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1E" w:rsidRPr="00071878" w:rsidRDefault="00071878">
      <w:pPr>
        <w:rPr>
          <w:b/>
          <w:szCs w:val="24"/>
        </w:rPr>
      </w:pPr>
      <w:r w:rsidRPr="00071878">
        <w:rPr>
          <w:b/>
          <w:szCs w:val="24"/>
        </w:rPr>
        <w:t>COMISSIÓ PERMANENT DEL CEMB</w:t>
      </w:r>
    </w:p>
    <w:p w:rsidR="00071878" w:rsidRPr="00776C89" w:rsidRDefault="00416F7A">
      <w:pPr>
        <w:rPr>
          <w:b/>
          <w:szCs w:val="24"/>
        </w:rPr>
      </w:pPr>
      <w:r>
        <w:rPr>
          <w:b/>
          <w:szCs w:val="24"/>
        </w:rPr>
        <w:t>15/11/2016</w:t>
      </w:r>
    </w:p>
    <w:p w:rsidR="00071878" w:rsidRPr="00071878" w:rsidRDefault="00071878">
      <w:pPr>
        <w:rPr>
          <w:szCs w:val="24"/>
        </w:rPr>
      </w:pPr>
      <w:r w:rsidRPr="00071878">
        <w:rPr>
          <w:szCs w:val="24"/>
        </w:rPr>
        <w:t>Sala d’Actes</w:t>
      </w:r>
    </w:p>
    <w:p w:rsidR="00071878" w:rsidRPr="00071878" w:rsidRDefault="00071878">
      <w:pPr>
        <w:rPr>
          <w:szCs w:val="24"/>
        </w:rPr>
      </w:pPr>
      <w:r w:rsidRPr="00071878">
        <w:rPr>
          <w:szCs w:val="24"/>
        </w:rPr>
        <w:t>Seu IMEB</w:t>
      </w:r>
    </w:p>
    <w:p w:rsidR="00071878" w:rsidRPr="00071878" w:rsidRDefault="00071878">
      <w:pPr>
        <w:rPr>
          <w:szCs w:val="24"/>
        </w:rPr>
      </w:pPr>
    </w:p>
    <w:p w:rsidR="00776C89" w:rsidRDefault="00776C89" w:rsidP="003A5901">
      <w:pPr>
        <w:jc w:val="both"/>
        <w:rPr>
          <w:szCs w:val="24"/>
        </w:rPr>
      </w:pPr>
      <w:r>
        <w:rPr>
          <w:szCs w:val="24"/>
        </w:rPr>
        <w:t>ORDRE DEL DIA</w:t>
      </w:r>
    </w:p>
    <w:p w:rsidR="00416F7A" w:rsidRPr="00416F7A" w:rsidRDefault="00416F7A" w:rsidP="00416F7A">
      <w:pPr>
        <w:pStyle w:val="Pargrafdellista"/>
        <w:numPr>
          <w:ilvl w:val="0"/>
          <w:numId w:val="4"/>
        </w:numPr>
        <w:spacing w:after="0" w:line="240" w:lineRule="auto"/>
        <w:rPr>
          <w:rFonts w:eastAsia="Times New Roman"/>
          <w:szCs w:val="24"/>
          <w:lang w:eastAsia="ca-ES"/>
        </w:rPr>
      </w:pPr>
      <w:r w:rsidRPr="00416F7A">
        <w:rPr>
          <w:rFonts w:eastAsia="Times New Roman"/>
          <w:szCs w:val="24"/>
          <w:lang w:eastAsia="ca-ES"/>
        </w:rPr>
        <w:t>Lectura i aprovació acta sessió anterior.</w:t>
      </w:r>
    </w:p>
    <w:p w:rsidR="00416F7A" w:rsidRPr="00416F7A" w:rsidRDefault="00775AEC" w:rsidP="00416F7A">
      <w:pPr>
        <w:pStyle w:val="Pargrafdellista"/>
        <w:numPr>
          <w:ilvl w:val="0"/>
          <w:numId w:val="4"/>
        </w:numPr>
        <w:spacing w:after="0" w:line="240" w:lineRule="auto"/>
        <w:rPr>
          <w:rFonts w:eastAsia="Times New Roman"/>
          <w:szCs w:val="24"/>
          <w:lang w:eastAsia="ca-ES"/>
        </w:rPr>
      </w:pPr>
      <w:r>
        <w:rPr>
          <w:rFonts w:eastAsia="Times New Roman"/>
          <w:szCs w:val="24"/>
          <w:lang w:eastAsia="ca-ES"/>
        </w:rPr>
        <w:t>Pla de Barris-Baobab.</w:t>
      </w:r>
    </w:p>
    <w:p w:rsidR="00416F7A" w:rsidRPr="00416F7A" w:rsidRDefault="00416F7A" w:rsidP="00416F7A">
      <w:pPr>
        <w:pStyle w:val="Pargrafdellista"/>
        <w:numPr>
          <w:ilvl w:val="0"/>
          <w:numId w:val="4"/>
        </w:numPr>
        <w:spacing w:after="0" w:line="240" w:lineRule="auto"/>
        <w:rPr>
          <w:rFonts w:eastAsia="Times New Roman"/>
          <w:szCs w:val="24"/>
          <w:lang w:eastAsia="ca-ES"/>
        </w:rPr>
      </w:pPr>
      <w:r w:rsidRPr="00416F7A">
        <w:rPr>
          <w:rFonts w:eastAsia="Times New Roman"/>
          <w:szCs w:val="24"/>
          <w:lang w:eastAsia="ca-ES"/>
        </w:rPr>
        <w:t xml:space="preserve">MG CEMB, consell educatiu de </w:t>
      </w:r>
      <w:r w:rsidR="00775AEC">
        <w:rPr>
          <w:rFonts w:eastAsia="Times New Roman"/>
          <w:szCs w:val="24"/>
          <w:lang w:eastAsia="ca-ES"/>
        </w:rPr>
        <w:t>la ciutat. Estat dels treballs.</w:t>
      </w:r>
    </w:p>
    <w:p w:rsidR="00416F7A" w:rsidRPr="00416F7A" w:rsidRDefault="00416F7A" w:rsidP="00416F7A">
      <w:pPr>
        <w:pStyle w:val="Pargrafdellista"/>
        <w:numPr>
          <w:ilvl w:val="0"/>
          <w:numId w:val="4"/>
        </w:numPr>
        <w:spacing w:after="0" w:line="240" w:lineRule="auto"/>
        <w:rPr>
          <w:rFonts w:eastAsia="Times New Roman"/>
          <w:szCs w:val="24"/>
          <w:lang w:eastAsia="ca-ES"/>
        </w:rPr>
      </w:pPr>
      <w:r w:rsidRPr="00416F7A">
        <w:rPr>
          <w:rFonts w:eastAsia="Times New Roman"/>
          <w:szCs w:val="24"/>
          <w:lang w:eastAsia="ca-ES"/>
        </w:rPr>
        <w:t xml:space="preserve">Informacions Consorci: </w:t>
      </w:r>
    </w:p>
    <w:p w:rsidR="00416F7A" w:rsidRPr="00416F7A" w:rsidRDefault="00416F7A" w:rsidP="00416F7A">
      <w:pPr>
        <w:pStyle w:val="Pargrafdellista"/>
        <w:numPr>
          <w:ilvl w:val="1"/>
          <w:numId w:val="4"/>
        </w:numPr>
        <w:spacing w:after="0" w:line="240" w:lineRule="auto"/>
        <w:rPr>
          <w:rFonts w:eastAsia="Times New Roman"/>
          <w:szCs w:val="24"/>
          <w:lang w:eastAsia="ca-ES"/>
        </w:rPr>
      </w:pPr>
      <w:r w:rsidRPr="00416F7A">
        <w:rPr>
          <w:rFonts w:eastAsia="Times New Roman"/>
          <w:szCs w:val="24"/>
          <w:lang w:eastAsia="ca-ES"/>
        </w:rPr>
        <w:t>Inici de curs 2016-2017.</w:t>
      </w:r>
    </w:p>
    <w:p w:rsidR="00416F7A" w:rsidRPr="00416F7A" w:rsidRDefault="00416F7A" w:rsidP="00416F7A">
      <w:pPr>
        <w:pStyle w:val="Pargrafdellista"/>
        <w:numPr>
          <w:ilvl w:val="1"/>
          <w:numId w:val="4"/>
        </w:numPr>
        <w:spacing w:after="0" w:line="240" w:lineRule="auto"/>
        <w:rPr>
          <w:rFonts w:eastAsia="Times New Roman"/>
          <w:szCs w:val="24"/>
          <w:lang w:eastAsia="ca-ES"/>
        </w:rPr>
      </w:pPr>
      <w:r w:rsidRPr="00416F7A">
        <w:rPr>
          <w:rFonts w:eastAsia="Times New Roman"/>
          <w:szCs w:val="24"/>
          <w:lang w:eastAsia="ca-ES"/>
        </w:rPr>
        <w:t>Línies estratègiques de la preinscripció 2017-2018</w:t>
      </w:r>
    </w:p>
    <w:p w:rsidR="00416F7A" w:rsidRPr="00416F7A" w:rsidRDefault="00416F7A" w:rsidP="00416F7A">
      <w:pPr>
        <w:pStyle w:val="Pargrafdellista"/>
        <w:numPr>
          <w:ilvl w:val="1"/>
          <w:numId w:val="4"/>
        </w:numPr>
        <w:spacing w:after="0" w:line="240" w:lineRule="auto"/>
        <w:rPr>
          <w:rFonts w:eastAsia="Times New Roman"/>
          <w:szCs w:val="24"/>
          <w:lang w:eastAsia="ca-ES"/>
        </w:rPr>
      </w:pPr>
      <w:r w:rsidRPr="00416F7A">
        <w:rPr>
          <w:rFonts w:eastAsia="Times New Roman"/>
          <w:szCs w:val="24"/>
          <w:lang w:eastAsia="ca-ES"/>
        </w:rPr>
        <w:t>Avantprojecte pressupost CEB 2017.</w:t>
      </w:r>
    </w:p>
    <w:p w:rsidR="00416F7A" w:rsidRDefault="00416F7A" w:rsidP="00416F7A">
      <w:pPr>
        <w:pStyle w:val="Pargrafdellista"/>
        <w:numPr>
          <w:ilvl w:val="0"/>
          <w:numId w:val="4"/>
        </w:numPr>
        <w:spacing w:after="0" w:line="240" w:lineRule="auto"/>
        <w:rPr>
          <w:rFonts w:eastAsia="Times New Roman"/>
          <w:szCs w:val="24"/>
          <w:lang w:eastAsia="ca-ES"/>
        </w:rPr>
      </w:pPr>
      <w:r w:rsidRPr="00416F7A">
        <w:rPr>
          <w:rFonts w:eastAsia="Times New Roman"/>
          <w:szCs w:val="24"/>
          <w:lang w:eastAsia="ca-ES"/>
        </w:rPr>
        <w:t>Proposta de data per la reunió del Plenari del CEMB.</w:t>
      </w:r>
    </w:p>
    <w:p w:rsidR="00416F7A" w:rsidRDefault="00416F7A" w:rsidP="00416F7A">
      <w:pPr>
        <w:spacing w:after="0" w:line="240" w:lineRule="auto"/>
        <w:rPr>
          <w:rFonts w:eastAsia="Times New Roman"/>
          <w:szCs w:val="24"/>
          <w:lang w:eastAsia="ca-ES"/>
        </w:rPr>
      </w:pPr>
    </w:p>
    <w:p w:rsidR="00416F7A" w:rsidRDefault="00416F7A" w:rsidP="00416F7A">
      <w:pPr>
        <w:spacing w:after="0" w:line="240" w:lineRule="auto"/>
        <w:rPr>
          <w:rFonts w:eastAsia="Times New Roman"/>
          <w:szCs w:val="24"/>
          <w:lang w:eastAsia="ca-ES"/>
        </w:rPr>
      </w:pPr>
      <w:bookmarkStart w:id="0" w:name="_GoBack"/>
      <w:bookmarkEnd w:id="0"/>
    </w:p>
    <w:p w:rsidR="00416F7A" w:rsidRPr="00416F7A" w:rsidRDefault="00416F7A" w:rsidP="00416F7A">
      <w:pPr>
        <w:spacing w:after="0" w:line="240" w:lineRule="auto"/>
        <w:rPr>
          <w:rFonts w:eastAsia="Times New Roman"/>
          <w:szCs w:val="24"/>
          <w:lang w:eastAsia="ca-ES"/>
        </w:rPr>
      </w:pPr>
    </w:p>
    <w:sectPr w:rsidR="00416F7A" w:rsidRPr="00416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59B"/>
    <w:multiLevelType w:val="multilevel"/>
    <w:tmpl w:val="6480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D35B9"/>
    <w:multiLevelType w:val="hybridMultilevel"/>
    <w:tmpl w:val="948E8B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B562F"/>
    <w:multiLevelType w:val="hybridMultilevel"/>
    <w:tmpl w:val="2684DA42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64B9"/>
    <w:multiLevelType w:val="hybridMultilevel"/>
    <w:tmpl w:val="B14645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78"/>
    <w:rsid w:val="000534AA"/>
    <w:rsid w:val="00071878"/>
    <w:rsid w:val="003A5901"/>
    <w:rsid w:val="00416F7A"/>
    <w:rsid w:val="00520BF6"/>
    <w:rsid w:val="0053101E"/>
    <w:rsid w:val="005D4E82"/>
    <w:rsid w:val="00775AEC"/>
    <w:rsid w:val="00776C89"/>
    <w:rsid w:val="008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2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0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2016-05-26T11:47:00Z</cp:lastPrinted>
  <dcterms:created xsi:type="dcterms:W3CDTF">2016-10-26T09:17:00Z</dcterms:created>
  <dcterms:modified xsi:type="dcterms:W3CDTF">2016-10-26T09:18:00Z</dcterms:modified>
</cp:coreProperties>
</file>