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4C" w:rsidRPr="00A1644C" w:rsidRDefault="00A1644C" w:rsidP="00B32978">
      <w:pPr>
        <w:rPr>
          <w:b/>
          <w:sz w:val="28"/>
          <w:szCs w:val="28"/>
        </w:rPr>
      </w:pPr>
      <w:r>
        <w:rPr>
          <w:b/>
          <w:sz w:val="28"/>
          <w:szCs w:val="28"/>
        </w:rPr>
        <w:t>ACTA DE LA SESSIÓ DEL CONSELL DE BARRI DE LA MATERNITAT I SANT RAMON</w:t>
      </w:r>
    </w:p>
    <w:p w:rsidR="00A1644C" w:rsidRDefault="00F965EA" w:rsidP="00A1644C">
      <w:r>
        <w:t xml:space="preserve">A Barcelona, a les 19 h del dia 20 de novembre de 2017, s’inicia la sessió del Consell de Barri de la Maternitat i Sant Ramon, reunit al Centre Cívic Josep M. Trias i </w:t>
      </w:r>
      <w:proofErr w:type="spellStart"/>
      <w:r>
        <w:t>Peitx</w:t>
      </w:r>
      <w:proofErr w:type="spellEnd"/>
      <w:r>
        <w:t>, Riera Blanca, 1.</w:t>
      </w:r>
    </w:p>
    <w:p w:rsidR="00A1644C" w:rsidRDefault="00A1644C" w:rsidP="00A1644C">
      <w:r>
        <w:t>La taula que presideix el Consell està formada per:</w:t>
      </w:r>
    </w:p>
    <w:p w:rsidR="000209E4" w:rsidRDefault="00A1644C" w:rsidP="0062353E">
      <w:pPr>
        <w:spacing w:after="0"/>
      </w:pPr>
      <w:r>
        <w:t>President del Consell:  Agustí Colom i Cabau, regidor del Districte</w:t>
      </w:r>
    </w:p>
    <w:p w:rsidR="00A1644C" w:rsidRDefault="00A1644C" w:rsidP="0062353E">
      <w:pPr>
        <w:spacing w:after="0"/>
      </w:pPr>
      <w:r>
        <w:t xml:space="preserve">Gerent del Districte:  Joan </w:t>
      </w:r>
      <w:proofErr w:type="spellStart"/>
      <w:r>
        <w:t>Cambronero</w:t>
      </w:r>
      <w:proofErr w:type="spellEnd"/>
      <w:r>
        <w:t xml:space="preserve"> Fernández</w:t>
      </w:r>
    </w:p>
    <w:p w:rsidR="000209E4" w:rsidRDefault="000209E4" w:rsidP="00A1644C">
      <w:r>
        <w:t>Conseller tècnic: Antoni Coll Tort</w:t>
      </w:r>
    </w:p>
    <w:p w:rsidR="000B339F" w:rsidRDefault="000B339F" w:rsidP="000B339F">
      <w:pPr>
        <w:spacing w:after="240" w:line="240" w:lineRule="auto"/>
      </w:pPr>
      <w:r>
        <w:t>Hi assisteixen els consellers del Districte següents:</w:t>
      </w:r>
    </w:p>
    <w:p w:rsidR="00FF3A3A" w:rsidRDefault="00FF3A3A" w:rsidP="00414A24">
      <w:pPr>
        <w:spacing w:after="0"/>
      </w:pPr>
      <w:r>
        <w:t>Laura Cañadas</w:t>
      </w:r>
    </w:p>
    <w:p w:rsidR="000B339F" w:rsidRPr="009136D6" w:rsidRDefault="005B582D" w:rsidP="00414A24">
      <w:pPr>
        <w:spacing w:after="0"/>
      </w:pPr>
      <w:r>
        <w:t xml:space="preserve">Lídia </w:t>
      </w:r>
      <w:proofErr w:type="spellStart"/>
      <w:r>
        <w:t>Gàllego</w:t>
      </w:r>
      <w:proofErr w:type="spellEnd"/>
      <w:r>
        <w:t xml:space="preserve"> Andrés</w:t>
      </w:r>
    </w:p>
    <w:p w:rsidR="005B582D" w:rsidRPr="009136D6" w:rsidRDefault="005B582D" w:rsidP="00414A24">
      <w:pPr>
        <w:spacing w:after="0"/>
      </w:pPr>
      <w:r>
        <w:t>Àngels Ventura Gol</w:t>
      </w:r>
    </w:p>
    <w:p w:rsidR="001F5000" w:rsidRPr="009136D6" w:rsidRDefault="001F5000" w:rsidP="00414A24">
      <w:pPr>
        <w:spacing w:after="0"/>
      </w:pPr>
      <w:r>
        <w:t>Matías Ramon Mendiola</w:t>
      </w:r>
    </w:p>
    <w:p w:rsidR="005B582D" w:rsidRPr="009136D6" w:rsidRDefault="005B582D" w:rsidP="00414A24">
      <w:pPr>
        <w:spacing w:after="0"/>
      </w:pPr>
      <w:r>
        <w:t xml:space="preserve">Marc </w:t>
      </w:r>
      <w:proofErr w:type="spellStart"/>
      <w:r>
        <w:t>Faustino</w:t>
      </w:r>
      <w:proofErr w:type="spellEnd"/>
      <w:r>
        <w:t xml:space="preserve"> Vidal</w:t>
      </w:r>
    </w:p>
    <w:p w:rsidR="005B582D" w:rsidRPr="009136D6" w:rsidRDefault="005B582D" w:rsidP="00414A24">
      <w:pPr>
        <w:spacing w:after="0"/>
      </w:pPr>
      <w:r>
        <w:t xml:space="preserve">Xavier </w:t>
      </w:r>
      <w:proofErr w:type="spellStart"/>
      <w:r>
        <w:t>Cañigueral</w:t>
      </w:r>
      <w:proofErr w:type="spellEnd"/>
      <w:r>
        <w:t xml:space="preserve"> González</w:t>
      </w:r>
    </w:p>
    <w:p w:rsidR="001F5000" w:rsidRPr="009136D6" w:rsidRDefault="001F5000" w:rsidP="00414A24">
      <w:pPr>
        <w:spacing w:after="0"/>
      </w:pPr>
      <w:r>
        <w:t xml:space="preserve">Jordi Castellana </w:t>
      </w:r>
      <w:proofErr w:type="spellStart"/>
      <w:r>
        <w:t>Gamisans</w:t>
      </w:r>
      <w:proofErr w:type="spellEnd"/>
    </w:p>
    <w:p w:rsidR="00FF3A3A" w:rsidRDefault="00FF3A3A" w:rsidP="00A1644C"/>
    <w:p w:rsidR="00A1644C" w:rsidRDefault="005B7EBA" w:rsidP="00A1644C">
      <w:r>
        <w:t xml:space="preserve">Hi assisteixen 53 persones, de les quals s'identifiquen els veïns Maria Teresa </w:t>
      </w:r>
      <w:proofErr w:type="spellStart"/>
      <w:r>
        <w:t>Aguilà</w:t>
      </w:r>
      <w:proofErr w:type="spellEnd"/>
      <w:r>
        <w:t xml:space="preserve">, Maria </w:t>
      </w:r>
      <w:proofErr w:type="spellStart"/>
      <w:r>
        <w:t>Naulión</w:t>
      </w:r>
      <w:proofErr w:type="spellEnd"/>
      <w:r>
        <w:t xml:space="preserve">, Àlex Arias </w:t>
      </w:r>
      <w:proofErr w:type="spellStart"/>
      <w:r>
        <w:t>Luaces</w:t>
      </w:r>
      <w:proofErr w:type="spellEnd"/>
      <w:r>
        <w:t xml:space="preserve">, Mariona Llorens, David Josa, Julio Navarro i Isabel Olivé, i les entitats següents: </w:t>
      </w:r>
      <w:proofErr w:type="spellStart"/>
      <w:r>
        <w:t>Podemos</w:t>
      </w:r>
      <w:proofErr w:type="spellEnd"/>
      <w:r>
        <w:t>, AV Les Corts Sud, Banc Solidari de Serveis Gratuïts, AV Camp Nou, AV Sant Ramon, AV Avinguda de Xile i AV El Racó de les Corts.</w:t>
      </w:r>
    </w:p>
    <w:p w:rsidR="005B7EBA" w:rsidRDefault="00187F91" w:rsidP="00A1644C">
      <w:r>
        <w:t xml:space="preserve">Hi assisteixen els cossos de seguretat ciutadana, Mossos d’Esquadra i Guàrdia Urbana del Districte. </w:t>
      </w:r>
    </w:p>
    <w:p w:rsidR="000B339F" w:rsidRPr="00187F91" w:rsidRDefault="00187F91" w:rsidP="00187F91">
      <w:pPr>
        <w:spacing w:after="240"/>
      </w:pPr>
      <w:r>
        <w:t xml:space="preserve">Hi assisteix la tècnica del Departament de Participació i Democràcia Activa Eva </w:t>
      </w:r>
      <w:proofErr w:type="spellStart"/>
      <w:r>
        <w:t>Albaladejo</w:t>
      </w:r>
      <w:proofErr w:type="spellEnd"/>
      <w:r>
        <w:t xml:space="preserve"> Mur, i el director de Llicències i Espai Públic, Albert Bassas.</w:t>
      </w:r>
    </w:p>
    <w:p w:rsidR="000B339F" w:rsidRDefault="000B339F" w:rsidP="00A1644C">
      <w:r>
        <w:t xml:space="preserve">Actua com a secretari del Consell el tècnic del barri Josep M. </w:t>
      </w:r>
      <w:proofErr w:type="spellStart"/>
      <w:r>
        <w:t>Comorera</w:t>
      </w:r>
      <w:proofErr w:type="spellEnd"/>
      <w:r>
        <w:t xml:space="preserve"> Villalobos</w:t>
      </w:r>
    </w:p>
    <w:p w:rsidR="008A0F30" w:rsidRDefault="00187F91" w:rsidP="00A1644C">
      <w:r>
        <w:t>L’ordre del dia de la sessió és el següent:</w:t>
      </w:r>
    </w:p>
    <w:p w:rsidR="009136D6" w:rsidRPr="009136D6" w:rsidRDefault="009136D6" w:rsidP="009136D6">
      <w:pPr>
        <w:spacing w:after="0"/>
      </w:pPr>
      <w:r>
        <w:t>1.</w:t>
      </w:r>
      <w:r>
        <w:tab/>
        <w:t>Aprovació de l’acta del darrer Consell</w:t>
      </w:r>
    </w:p>
    <w:p w:rsidR="009136D6" w:rsidRPr="009136D6" w:rsidRDefault="009136D6" w:rsidP="009136D6">
      <w:pPr>
        <w:spacing w:after="0"/>
      </w:pPr>
      <w:r>
        <w:t>2.</w:t>
      </w:r>
      <w:r>
        <w:tab/>
        <w:t>Presentació del servei de suport a persones en situació d'atur amb l’entitat “T’acompanyem”</w:t>
      </w:r>
    </w:p>
    <w:p w:rsidR="009136D6" w:rsidRPr="009136D6" w:rsidRDefault="009136D6" w:rsidP="009136D6">
      <w:pPr>
        <w:spacing w:after="0"/>
      </w:pPr>
      <w:r>
        <w:t>3.</w:t>
      </w:r>
      <w:r>
        <w:tab/>
        <w:t>Campanya de civisme del FC Barcelona</w:t>
      </w:r>
    </w:p>
    <w:p w:rsidR="009136D6" w:rsidRPr="009136D6" w:rsidRDefault="009136D6" w:rsidP="009136D6">
      <w:pPr>
        <w:spacing w:after="0"/>
      </w:pPr>
      <w:r>
        <w:t>4.</w:t>
      </w:r>
      <w:r>
        <w:tab/>
        <w:t>Ajuts econòmics per a l’accessibilitat dels habitatges</w:t>
      </w:r>
    </w:p>
    <w:p w:rsidR="009136D6" w:rsidRPr="009136D6" w:rsidRDefault="009136D6" w:rsidP="009136D6">
      <w:pPr>
        <w:spacing w:after="0"/>
      </w:pPr>
      <w:r>
        <w:t>5.</w:t>
      </w:r>
      <w:r>
        <w:tab/>
        <w:t>Informe sobre el barri de la Maternitat i Sant Ramon</w:t>
      </w:r>
    </w:p>
    <w:p w:rsidR="009136D6" w:rsidRDefault="009136D6" w:rsidP="00692221">
      <w:pPr>
        <w:spacing w:after="0"/>
      </w:pPr>
      <w:r>
        <w:t>6.</w:t>
      </w:r>
      <w:r>
        <w:tab/>
        <w:t>Precs i preguntes</w:t>
      </w:r>
    </w:p>
    <w:p w:rsidR="00FF3A3A" w:rsidRDefault="00FF3A3A" w:rsidP="00692221">
      <w:pPr>
        <w:spacing w:after="0"/>
        <w:rPr>
          <w:sz w:val="28"/>
          <w:szCs w:val="24"/>
        </w:rPr>
      </w:pPr>
    </w:p>
    <w:p w:rsidR="00DB411A" w:rsidRPr="009136D6" w:rsidRDefault="00DB411A" w:rsidP="00692221">
      <w:pPr>
        <w:spacing w:after="0"/>
      </w:pPr>
      <w:r>
        <w:rPr>
          <w:sz w:val="28"/>
          <w:szCs w:val="24"/>
        </w:rPr>
        <w:lastRenderedPageBreak/>
        <w:t>Desenvolupament de la sessió</w:t>
      </w:r>
    </w:p>
    <w:p w:rsidR="00692221" w:rsidRDefault="00692221" w:rsidP="00692221">
      <w:pPr>
        <w:spacing w:after="120"/>
        <w:ind w:left="284" w:hanging="284"/>
        <w:jc w:val="both"/>
      </w:pPr>
    </w:p>
    <w:p w:rsidR="00DB411A" w:rsidRDefault="00DB411A" w:rsidP="0067572F">
      <w:pPr>
        <w:spacing w:after="240"/>
        <w:ind w:left="284" w:hanging="284"/>
        <w:jc w:val="both"/>
      </w:pPr>
      <w:r>
        <w:t>1.</w:t>
      </w:r>
      <w:r>
        <w:tab/>
        <w:t>Aprovació de l’acta del darrer Consell</w:t>
      </w:r>
    </w:p>
    <w:p w:rsidR="00B32978" w:rsidRDefault="00B32978" w:rsidP="0067572F">
      <w:pPr>
        <w:jc w:val="both"/>
      </w:pPr>
      <w:r>
        <w:t>Inicia la sessió el regidor del Districte, Agustí Colom, que saluda els assistents i sotmet a l’aprovació dels membres del Consell l’acta del Consell anterior, celebrat el dia 13 de juliol i enviada amb la convocatòria, que s’aprova sense cap esmena.</w:t>
      </w:r>
    </w:p>
    <w:p w:rsidR="009136D6" w:rsidRDefault="00DB411A" w:rsidP="009136D6">
      <w:pPr>
        <w:spacing w:after="240"/>
        <w:ind w:left="284" w:hanging="284"/>
        <w:jc w:val="both"/>
      </w:pPr>
      <w:r>
        <w:t>2.</w:t>
      </w:r>
      <w:r>
        <w:tab/>
        <w:t>Presentació del servei de suport a persones en situació d'atur amb l’entitat “T’acompanyem”</w:t>
      </w:r>
    </w:p>
    <w:p w:rsidR="009136D6" w:rsidRDefault="009136D6" w:rsidP="00FF3A3A">
      <w:pPr>
        <w:spacing w:after="240"/>
        <w:jc w:val="both"/>
      </w:pPr>
      <w:r>
        <w:t xml:space="preserve">Isidre Gutiérrez </w:t>
      </w:r>
      <w:proofErr w:type="spellStart"/>
      <w:r>
        <w:t>Tena</w:t>
      </w:r>
      <w:proofErr w:type="spellEnd"/>
      <w:r>
        <w:t xml:space="preserve"> presenta aquesta ONG de suport a persones en situació d’atur creada el 2009 i que ja porta a terme la seva actuació en altres districtes, com Sant Andreu i Sant Martí. La funció de l’entitat és ajudar socialment i laboralment, referint-se a la problemàtica dels aturats de llarga durada, de més de 45 anys, que en molts casos necessiten un suport de tipus emocional. Explica que l’entitat desenvolupa la seva actuació al local de l’Associació de Veïns Camp Nou i Associació de Veïns El Racó de les Corts, dilluns i dimecres en horari de 10.00 a 12.00 hores. Explica que es fan tallers per a grups de persones que es troben en aquesta situació.</w:t>
      </w:r>
    </w:p>
    <w:p w:rsidR="00FF3A3A" w:rsidRDefault="00FF3A3A" w:rsidP="00FF3A3A">
      <w:pPr>
        <w:spacing w:after="240"/>
        <w:jc w:val="both"/>
      </w:pPr>
      <w:r>
        <w:t>Explica que el servei s’ha posat en marxa de manera recent i deixa les dades de contacte a l’entrada de la sala. S’informa que inicialment s’està fent derivació de persones usuàries des dels centres de serveis socials, però que la intenció és que aquest recurs sigui conegut en el districte de manera que els usuaris hi accedeixin pel seu compte.</w:t>
      </w:r>
    </w:p>
    <w:p w:rsidR="00FF3A3A" w:rsidRDefault="00FF3A3A" w:rsidP="00FF3A3A">
      <w:pPr>
        <w:spacing w:after="240"/>
        <w:jc w:val="both"/>
      </w:pPr>
      <w:r>
        <w:t xml:space="preserve">Es fa la demanda que l’Antena </w:t>
      </w:r>
      <w:proofErr w:type="spellStart"/>
      <w:r>
        <w:t>Cibernàrium</w:t>
      </w:r>
      <w:proofErr w:type="spellEnd"/>
      <w:r>
        <w:t xml:space="preserve"> que es posarà a la nova biblioteca tingui algun sistema de col·laboració amb aquesta entitat. El Sr. Gutiérrez </w:t>
      </w:r>
      <w:proofErr w:type="spellStart"/>
      <w:r>
        <w:t>Tena</w:t>
      </w:r>
      <w:proofErr w:type="spellEnd"/>
      <w:r>
        <w:t xml:space="preserve"> comenta que, de tota manera, l’objectiu de l’entitat no és fer cursos de formació ni participar en accions formatives, sinó donar un suport emocional i habilitar les persones per trobar feina.</w:t>
      </w:r>
    </w:p>
    <w:p w:rsidR="003F5E49" w:rsidRDefault="003F5E49" w:rsidP="00FF3A3A">
      <w:pPr>
        <w:spacing w:after="240"/>
        <w:jc w:val="both"/>
      </w:pPr>
      <w:r>
        <w:t>Es fa la proposta que a la plantilla de treballadors per al nou Espai Barça es puguin incorporar persones amb el perfil que s’ha comentat.</w:t>
      </w:r>
    </w:p>
    <w:p w:rsidR="003F5E49" w:rsidRPr="009136D6" w:rsidRDefault="003F5E49" w:rsidP="003F5E49">
      <w:pPr>
        <w:spacing w:after="240"/>
        <w:ind w:left="284" w:hanging="284"/>
      </w:pPr>
      <w:r>
        <w:t>3.</w:t>
      </w:r>
      <w:r>
        <w:tab/>
        <w:t>Campanya de civisme del FC Barcelona</w:t>
      </w:r>
    </w:p>
    <w:p w:rsidR="003F5E49" w:rsidRDefault="003F5E49" w:rsidP="00FF3A3A">
      <w:pPr>
        <w:spacing w:after="240"/>
        <w:jc w:val="both"/>
      </w:pPr>
      <w:r>
        <w:t xml:space="preserve">El conseller tècnic del Districte, Sr. Antoni Coll, presenta la campanya de civisme del FC Barcelona. Comenta que es tracta d’un projecte sorgit de la Taula de Convivència, en què es va fer una demanda al FC Barcelona d’una campanya de comunicació adreçada als socis, seguidors i usuaris del camp per sensibilitzar al voltant de les actituds cíviques. La campanya ha comptat amb fulls de mà, banderoles, lliurament d’informació amb l’entrada i missatges a través del </w:t>
      </w:r>
      <w:proofErr w:type="spellStart"/>
      <w:r>
        <w:t>videomarcador</w:t>
      </w:r>
      <w:proofErr w:type="spellEnd"/>
      <w:r>
        <w:t>.</w:t>
      </w:r>
    </w:p>
    <w:p w:rsidR="004D68BB" w:rsidRDefault="004D68BB" w:rsidP="00FF3A3A">
      <w:pPr>
        <w:spacing w:after="240"/>
        <w:jc w:val="both"/>
      </w:pPr>
      <w:r>
        <w:t xml:space="preserve">Toni Coll informa també, en relació amb el treball conjunt amb el FC Barcelona per reduir l’impacte negatiu sobre el barri dels partits, que s’està realitzant una actuació amb TMB per disposar de llançadores que facilitin la mobilitat, que s’està treballant perquè el tall dels carrers minimitzi l’impacte, que s’ha elaborat </w:t>
      </w:r>
      <w:r>
        <w:lastRenderedPageBreak/>
        <w:t>un estudi per part del Servei de Gestió de Conflictes de l’Ajuntament sobre les problemàtiques que es donen al voltant dels partits i que s’han introduït modificacions de millora en l’operatiu de neteja.</w:t>
      </w:r>
    </w:p>
    <w:p w:rsidR="004D68BB" w:rsidRDefault="004D68BB" w:rsidP="00FF3A3A">
      <w:pPr>
        <w:spacing w:after="240"/>
        <w:jc w:val="both"/>
      </w:pPr>
      <w:r>
        <w:t>La representant de l’Associació de Veïns Camp Nou pregunta de qui han anat a càrrec aquestes accions a favor del civisme. Es respon que el cost l'ha assumit el FC Barcelona, excepte la utilització de la cara B de les banderoles, amb caràcter gratuït. Un altre representant veïnal pregunta si la campanya es fa a les Corts o a tota la ciutat. Es respon que l'impacte principal de la campanya és la informació que es dona en el propi camp.</w:t>
      </w:r>
    </w:p>
    <w:p w:rsidR="004D68BB" w:rsidRDefault="004D68BB" w:rsidP="00FF3A3A">
      <w:pPr>
        <w:spacing w:after="240"/>
        <w:jc w:val="both"/>
      </w:pPr>
      <w:r>
        <w:t>Es comenta per part d’alguns assistents que falta sensibilització del públic del Camp Nou cap als veïns, i que es donen diferents problemàtiques al voltant dels partits de futbol, com la droga, la brutícia i els actes vandàlics. El regidor indica que la Taula de Convivència té l’objectiu d’incidir i millorar tots aquests aspectes.</w:t>
      </w:r>
    </w:p>
    <w:p w:rsidR="009906E3" w:rsidRDefault="00BC03B0" w:rsidP="00BC03B0">
      <w:pPr>
        <w:spacing w:after="240"/>
        <w:ind w:left="567" w:hanging="567"/>
        <w:jc w:val="both"/>
      </w:pPr>
      <w:r>
        <w:t xml:space="preserve">4. </w:t>
      </w:r>
      <w:r>
        <w:tab/>
        <w:t>Ajuts econòmics per a l’accessibilitat dels habitatges</w:t>
      </w:r>
    </w:p>
    <w:p w:rsidR="005D1731" w:rsidRDefault="00BC03B0" w:rsidP="002C66C3">
      <w:pPr>
        <w:spacing w:after="240"/>
        <w:jc w:val="both"/>
      </w:pPr>
      <w:r>
        <w:t>La directora de l’Oficina de l’Habitatge de les Corts fa l’explicació del tema dels ajuts econòmics per a l’accessibilitat dels habitatges, amb la projecció d’una presentació del tema. Explica que poden demanar els ajuts el president/a de la comunitat de propietaris i l’administrador o propietari de l’edifici. Explica també quins edificis se’n poden beneficiar i quin tipus d’obres es poden efectuar: instal·lació d’ascensors en aquells edificis que no en disposin, supressió dels desnivells en l’accés des del carrer als vestíbuls dels edificis, reformes constructives que comportin enderroc, eixamplament o adequació de portes o passadissos, millora de les condicions d’accessibilitat als ascensors existents i construcció de rampes o d’aparells elevadors (plataformes elevadores verticals). També destaca l’existència de topalls en la subvenció depenent del tipus d’actuació. Indica també els terminis i la forma de sol·licitud dels ajuts.</w:t>
      </w:r>
    </w:p>
    <w:p w:rsidR="002C66C3" w:rsidRDefault="002C66C3" w:rsidP="002C66C3">
      <w:pPr>
        <w:spacing w:after="240"/>
        <w:jc w:val="both"/>
      </w:pPr>
      <w:r>
        <w:t>Es refereix també a l’estudi elaborat en el Districte sobre la localització d’habitatges amb manca d’ascensor. Aquest estudi, realitzat en 239 edificis inspeccionats, dona com a resultat que el 52% no tenen problemes d’accessibilitat, que el 26% tenen ascensor amb problemes d’accessibilitat i el 22% no tenen ascensor. També es va determinar que, en els edificis amb ascensor però amb problemes d’accessibilitat, en un 64% s'hi podia millorar l’accessibilitat, i en un 26% dels edificis sense ascensor s'hi podria instal·lar ascensor (en un 14% no es va poder estudiar).</w:t>
      </w:r>
    </w:p>
    <w:p w:rsidR="002818FD" w:rsidRDefault="002818FD" w:rsidP="002C66C3">
      <w:pPr>
        <w:spacing w:after="240"/>
        <w:jc w:val="both"/>
      </w:pPr>
      <w:r>
        <w:t>Es fa la pregunta de si l’assignació econòmica és per fer l’entrada. Es respon que la comunitat ha de costejar allò que no es subvenciona (la part no subvencionada), i que la part subvencionada la paga l’Oficina de l’Habitatge directament a l’industrial. També s’informa que si hi ha un veí que no pot pagar, pot demanar un ajut del 100%, que es convertiria en una càrrega de l’escriptura de propietat. S’informa també que no se subvenciona la renovació de la maquinària, però sí les millores per l’accessibilitat.</w:t>
      </w:r>
    </w:p>
    <w:p w:rsidR="002818FD" w:rsidRDefault="002818FD" w:rsidP="002C66C3">
      <w:pPr>
        <w:spacing w:after="240"/>
        <w:jc w:val="both"/>
      </w:pPr>
      <w:r>
        <w:t>Es demana que la presentació projectada es pengi en el web del Districte, en l’espai dedicat als Consell de Barri.</w:t>
      </w:r>
    </w:p>
    <w:p w:rsidR="002818FD" w:rsidRDefault="002818FD" w:rsidP="002C66C3">
      <w:pPr>
        <w:spacing w:after="240"/>
        <w:jc w:val="both"/>
      </w:pPr>
    </w:p>
    <w:p w:rsidR="00394C65" w:rsidRDefault="00394C65" w:rsidP="00394C65">
      <w:pPr>
        <w:spacing w:after="0"/>
      </w:pPr>
      <w:r>
        <w:lastRenderedPageBreak/>
        <w:t>5.</w:t>
      </w:r>
      <w:r>
        <w:tab/>
        <w:t>Informe sobre el barri de la Maternitat i Sant Ramon</w:t>
      </w:r>
    </w:p>
    <w:p w:rsidR="00394C65" w:rsidRPr="009136D6" w:rsidRDefault="00394C65" w:rsidP="00394C65">
      <w:pPr>
        <w:spacing w:after="0"/>
      </w:pPr>
    </w:p>
    <w:p w:rsidR="002818FD" w:rsidRDefault="00394C65" w:rsidP="002C66C3">
      <w:pPr>
        <w:spacing w:after="240"/>
        <w:jc w:val="both"/>
      </w:pPr>
      <w:r>
        <w:t xml:space="preserve">El regidor del Districte i president del Consell, Agustí Colom, informa que el conseller del barri de la Maternitat i Sant Ramon Carlos </w:t>
      </w:r>
      <w:proofErr w:type="spellStart"/>
      <w:r>
        <w:t>Hornero</w:t>
      </w:r>
      <w:proofErr w:type="spellEnd"/>
      <w:r>
        <w:t>, per raó del trencament del pacte polític de govern a l’Ajuntament de Barcelona, deixa el seu lloc i és substituït pel conseller del Districte Antoni Coll. El regidor fa un reconeixement a la tasca desenvolupada pel conseller, especialment pel que fa a la dinamització comercial del barri i l’impuls a la nova associació de comerciants.</w:t>
      </w:r>
    </w:p>
    <w:p w:rsidR="00ED6E0F" w:rsidRDefault="00ED6E0F" w:rsidP="002C66C3">
      <w:pPr>
        <w:spacing w:after="240"/>
        <w:jc w:val="both"/>
      </w:pPr>
      <w:r>
        <w:t xml:space="preserve">El regidor fa la presentació mitjançant una projecció de l’informe sobre el barri de la Maternitat i Sant Ramon. Es refereix a les </w:t>
      </w:r>
      <w:proofErr w:type="spellStart"/>
      <w:r>
        <w:t>reurbanitzacions</w:t>
      </w:r>
      <w:proofErr w:type="spellEnd"/>
      <w:r>
        <w:t xml:space="preserve"> dels carrers del </w:t>
      </w:r>
      <w:proofErr w:type="spellStart"/>
      <w:r>
        <w:t>Pisuerga</w:t>
      </w:r>
      <w:proofErr w:type="spellEnd"/>
      <w:r>
        <w:t xml:space="preserve">, del Regent </w:t>
      </w:r>
      <w:proofErr w:type="spellStart"/>
      <w:r>
        <w:t>Mendieta</w:t>
      </w:r>
      <w:proofErr w:type="spellEnd"/>
      <w:r>
        <w:t xml:space="preserve">, de Benavent i de Conxita </w:t>
      </w:r>
      <w:proofErr w:type="spellStart"/>
      <w:r>
        <w:t>Supervia</w:t>
      </w:r>
      <w:proofErr w:type="spellEnd"/>
      <w:r>
        <w:t xml:space="preserve"> que es duran a terme a finals del 2017 i principis del 2018, a les </w:t>
      </w:r>
      <w:proofErr w:type="spellStart"/>
      <w:r>
        <w:t>reurbanitzacions</w:t>
      </w:r>
      <w:proofErr w:type="spellEnd"/>
      <w:r>
        <w:t xml:space="preserve"> dels carrers del Comte de Güell i del Pintor </w:t>
      </w:r>
      <w:proofErr w:type="spellStart"/>
      <w:r>
        <w:t>Pahissa</w:t>
      </w:r>
      <w:proofErr w:type="spellEnd"/>
      <w:r>
        <w:t>, que s’efectuaran durant el 2018.</w:t>
      </w:r>
    </w:p>
    <w:p w:rsidR="00ED6E0F" w:rsidRDefault="00ED6E0F" w:rsidP="002C66C3">
      <w:pPr>
        <w:spacing w:after="240"/>
        <w:jc w:val="both"/>
      </w:pPr>
      <w:r>
        <w:t xml:space="preserve">Esmenta també que s’ha iniciat l’actuació de l’àrea d’esbarjo per a gossos als jardins de Bacardí. Indica que, atès que ha estat una demanda molt viva per part dels propietaris de gossos, caldrà fer-hi una actuació perquè en facin ús. Es refereix també a l’estudi efectuat per a una possible ampliació de la instal·lació esportiva Arístides </w:t>
      </w:r>
      <w:proofErr w:type="spellStart"/>
      <w:r>
        <w:t>Maillol</w:t>
      </w:r>
      <w:proofErr w:type="spellEnd"/>
      <w:r>
        <w:t>, i també de la possibilitat plantejada de construir un nou equipament, tot a partir de les compensacions econòmiques producte del projecte Espai Barça.</w:t>
      </w:r>
    </w:p>
    <w:p w:rsidR="004F6606" w:rsidRDefault="00ED6E0F" w:rsidP="002C66C3">
      <w:pPr>
        <w:spacing w:after="240"/>
        <w:jc w:val="both"/>
      </w:pPr>
      <w:r>
        <w:t xml:space="preserve">Es formulen algunes intervencions de representants de l’Associació de Veïns de l’Avinguda de Xile al voltant de l’actuació referida de </w:t>
      </w:r>
      <w:proofErr w:type="spellStart"/>
      <w:r>
        <w:t>reurbanització</w:t>
      </w:r>
      <w:proofErr w:type="spellEnd"/>
      <w:r>
        <w:t xml:space="preserve"> del carrer del </w:t>
      </w:r>
      <w:proofErr w:type="spellStart"/>
      <w:r>
        <w:t>Pisuerga</w:t>
      </w:r>
      <w:proofErr w:type="spellEnd"/>
      <w:r>
        <w:t xml:space="preserve">. Toni Coll indica que aquesta actuació s’ha estat consensuant amb els veïns i que en breu es farà una reunió informativa. El projecte deixa un únic carril de circulació de vehicles de motor, fa l’ampliació d’una vorera, deixa dos carrils d’aparcament en cordó i es crea un carril bici.  També es fa referència a un procés de participació realitzat amb l’Escola Pau Romeva per determinar alguns aspectes de la remodelació. S’indica també que la finalitat del carril bici és de connexió amb altres carrils bici existents o en projecte. S’informa també que la reserva d’aparcament per a autocars que prestin servei a l’escola podrà funcionar com a espai d’estacionament momentani per als cotxes que deixin els infants a l’escola a primera hora. Un dels elements fruit de la intervenció de l’Escola Pau Romeva en el procés ha estat l’aprofitament de l’eixamplament de la vorera per fer una implantació de jardineria amb finalitats pedagògiques. </w:t>
      </w:r>
    </w:p>
    <w:p w:rsidR="0010113D" w:rsidRDefault="0010113D" w:rsidP="002C66C3">
      <w:pPr>
        <w:spacing w:after="240"/>
        <w:jc w:val="both"/>
      </w:pPr>
      <w:r>
        <w:t xml:space="preserve">Es fa la demanda de fer una reunió informativa també amb els veïns dels carrers del Regent </w:t>
      </w:r>
      <w:proofErr w:type="spellStart"/>
      <w:r>
        <w:t>Mendieta</w:t>
      </w:r>
      <w:proofErr w:type="spellEnd"/>
      <w:r>
        <w:t xml:space="preserve"> i del Pintor </w:t>
      </w:r>
      <w:proofErr w:type="spellStart"/>
      <w:r>
        <w:t>Pahissa</w:t>
      </w:r>
      <w:proofErr w:type="spellEnd"/>
      <w:r>
        <w:t>. El regidor indica que la informació sobre aquests projectes s’ha donat i es continua donant, com en aquest mateix Consell de Barri. També es demana penjar al web la projecció amb l’informe del barri.</w:t>
      </w:r>
    </w:p>
    <w:p w:rsidR="0010113D" w:rsidRDefault="0010113D" w:rsidP="002C66C3">
      <w:pPr>
        <w:spacing w:after="240"/>
        <w:jc w:val="both"/>
      </w:pPr>
      <w:r>
        <w:t>6.</w:t>
      </w:r>
      <w:r>
        <w:tab/>
        <w:t>Precs i preguntes</w:t>
      </w:r>
    </w:p>
    <w:p w:rsidR="0010113D" w:rsidRDefault="0010113D" w:rsidP="002C66C3">
      <w:pPr>
        <w:spacing w:after="240"/>
        <w:jc w:val="both"/>
      </w:pPr>
      <w:r>
        <w:t xml:space="preserve">Un veí present fa la pregunta de per què no es van interrompre les activitats de la festa major del districte davant de la celebració del referèndum de l’1 d’octubre i els fets esdevinguts aquest dia, i en concret a l’Escola Pau Romeva. El regidor respon que alguns actes d’aquell mateix dia ja es van cancel·lar d’acord amb la Coordinadora d’Entitats, i que l’actitud que es va manifestar per part de les comissions de festes era de mantenir la normalitat. </w:t>
      </w:r>
    </w:p>
    <w:p w:rsidR="009C660C" w:rsidRDefault="004A3703" w:rsidP="002C66C3">
      <w:pPr>
        <w:spacing w:after="240"/>
        <w:jc w:val="both"/>
      </w:pPr>
      <w:r>
        <w:lastRenderedPageBreak/>
        <w:t>Es pregunta també que qui es farà càrrec de la reparació de les destrosses provocades a l’Escola Pau Romeva. El regidor respon que va ser-hi el mateix dia i va demanar al comandament de la policia que es produís l’actuació de manera pacífica. També va estar mediant en una situació molt conflictiva produïda a l’interior amb una persona a la qual es volia expulsar del recinte un cop la policia se’n va anar. Per part del Districte, es va oferir suport psicològic a la comunitat escolar. S’ha fet un recompte dels danys provocats, i des de l’Ajuntament s’ha passat a la policia perquè en faci el rescabalament.</w:t>
      </w:r>
    </w:p>
    <w:p w:rsidR="009C660C" w:rsidRDefault="009C660C" w:rsidP="002C66C3">
      <w:pPr>
        <w:spacing w:after="240"/>
        <w:jc w:val="both"/>
      </w:pPr>
      <w:r>
        <w:t xml:space="preserve">Un veí expressa preocupació per la no obtenció de l’Agència del Medicament Europea, el dubte pel futur del Mobile </w:t>
      </w:r>
      <w:proofErr w:type="spellStart"/>
      <w:r>
        <w:t>World</w:t>
      </w:r>
      <w:proofErr w:type="spellEnd"/>
      <w:r>
        <w:t xml:space="preserve"> </w:t>
      </w:r>
      <w:proofErr w:type="spellStart"/>
      <w:r>
        <w:t>Congress</w:t>
      </w:r>
      <w:proofErr w:type="spellEnd"/>
      <w:r>
        <w:t xml:space="preserve"> i pel fet que hi ha menys persones que es poden dedicar al govern del Districte, expressant preocupació pel futur de l’agenda del mateix Consell de Barri. Demana la utilització de les normes de participació ciutadana per efectuar iniciatives per part de la ciutadania.</w:t>
      </w:r>
    </w:p>
    <w:p w:rsidR="009C660C" w:rsidRDefault="009C660C" w:rsidP="002C66C3">
      <w:pPr>
        <w:spacing w:after="240"/>
        <w:jc w:val="both"/>
      </w:pPr>
      <w:r>
        <w:t>El regidor indica que, pel que fa a l’Agència del Medicament, Barcelona no ha guanyat perquè hi havia 19 ciutats que s'hi presentaven i també tenien bons projectes, malgrat que Barcelona havia fet molt bona feina. El Mobile està assegurat, en les circumstàncies actuals. L’acord actual finalitza el 2023, i els organitzadors en voldran parlar abans de cara a la possible continuïtat.  Pel que fa als consells de barri, es continuaran fent amb la mateixa assiduïtat.</w:t>
      </w:r>
    </w:p>
    <w:p w:rsidR="00BC03B0" w:rsidRDefault="00130D31" w:rsidP="00FF3A3A">
      <w:pPr>
        <w:spacing w:after="240"/>
        <w:jc w:val="both"/>
      </w:pPr>
      <w:r>
        <w:t xml:space="preserve">Un veí fa una intervenció sobre els jardins de Can Bacardí, per la concentració d’indigents i l’estat d’abandonament dels jardins. Es respon que en aquest moment s’està fent l’àrea d’esbarjo de gossos, que representarà una millora general dels jardins. Pel que fa als indigents, s’està treballant a escala de ciutat, però cal tenir en compte que són persones que tenen els seus drets, amb les quals cal desenvolupar un treball sostingut. </w:t>
      </w:r>
    </w:p>
    <w:p w:rsidR="005F6798" w:rsidRDefault="00C42FDF" w:rsidP="00003377">
      <w:r>
        <w:t>El regidor agraeix la participació i l’assistència, i clou el Consell de Barri de la Maternitat i Sant Ramon a les 21.20 hores.</w:t>
      </w:r>
    </w:p>
    <w:p w:rsidR="00973986" w:rsidRDefault="00973986" w:rsidP="00973986"/>
    <w:p w:rsidR="00973986" w:rsidRPr="00074EF5" w:rsidRDefault="00973986" w:rsidP="00973986">
      <w:pPr>
        <w:tabs>
          <w:tab w:val="left" w:pos="5670"/>
        </w:tabs>
        <w:rPr>
          <w:rFonts w:cs="Arial"/>
        </w:rPr>
      </w:pPr>
      <w:r>
        <w:t>El secretari del Consell</w:t>
      </w:r>
      <w:r>
        <w:tab/>
        <w:t>El president del Consell</w:t>
      </w:r>
    </w:p>
    <w:p w:rsidR="00973986" w:rsidRPr="00074EF5" w:rsidRDefault="00973986" w:rsidP="00973986">
      <w:pPr>
        <w:tabs>
          <w:tab w:val="left" w:pos="5670"/>
        </w:tabs>
        <w:rPr>
          <w:rFonts w:cs="Arial"/>
        </w:rPr>
      </w:pPr>
    </w:p>
    <w:p w:rsidR="00973986" w:rsidRPr="00074EF5" w:rsidRDefault="00973986" w:rsidP="00973986">
      <w:pPr>
        <w:tabs>
          <w:tab w:val="left" w:pos="5670"/>
        </w:tabs>
        <w:rPr>
          <w:rFonts w:cs="Arial"/>
        </w:rPr>
      </w:pPr>
    </w:p>
    <w:p w:rsidR="00973986" w:rsidRPr="00074EF5" w:rsidRDefault="00973986" w:rsidP="00973986">
      <w:pPr>
        <w:tabs>
          <w:tab w:val="left" w:pos="5670"/>
        </w:tabs>
        <w:spacing w:after="0"/>
        <w:rPr>
          <w:rFonts w:cs="Arial"/>
        </w:rPr>
      </w:pPr>
      <w:r>
        <w:t xml:space="preserve">Josep Maria </w:t>
      </w:r>
      <w:proofErr w:type="spellStart"/>
      <w:r>
        <w:t>Comorera</w:t>
      </w:r>
      <w:proofErr w:type="spellEnd"/>
      <w:r>
        <w:t xml:space="preserve"> Villalobos</w:t>
      </w:r>
      <w:r>
        <w:tab/>
        <w:t>Agustí Colom i Cabau</w:t>
      </w:r>
    </w:p>
    <w:p w:rsidR="00973986" w:rsidRPr="00074EF5" w:rsidRDefault="00973986" w:rsidP="00973986">
      <w:pPr>
        <w:tabs>
          <w:tab w:val="left" w:pos="5670"/>
        </w:tabs>
        <w:spacing w:after="0"/>
        <w:rPr>
          <w:rFonts w:cs="Arial"/>
        </w:rPr>
      </w:pPr>
      <w:r>
        <w:tab/>
      </w:r>
    </w:p>
    <w:p w:rsidR="00973986" w:rsidRPr="00074EF5" w:rsidRDefault="007A4064" w:rsidP="00973986">
      <w:pPr>
        <w:spacing w:after="0"/>
        <w:rPr>
          <w:rFonts w:cs="Arial"/>
        </w:rPr>
      </w:pPr>
      <w:r>
        <w:t>5 de març de 2018</w:t>
      </w:r>
      <w:bookmarkStart w:id="0" w:name="_GoBack"/>
      <w:bookmarkEnd w:id="0"/>
    </w:p>
    <w:p w:rsidR="00973986" w:rsidRDefault="00973986" w:rsidP="00003377"/>
    <w:sectPr w:rsidR="00973986" w:rsidSect="00B32978">
      <w:headerReference w:type="even" r:id="rId9"/>
      <w:headerReference w:type="default" r:id="rId10"/>
      <w:footerReference w:type="even" r:id="rId11"/>
      <w:footerReference w:type="default" r:id="rId12"/>
      <w:headerReference w:type="first" r:id="rId13"/>
      <w:footerReference w:type="first" r:id="rId14"/>
      <w:pgSz w:w="11906" w:h="16838"/>
      <w:pgMar w:top="2505" w:right="991" w:bottom="1417" w:left="1276"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978" w:rsidRDefault="00A85978" w:rsidP="005F2EF7">
      <w:pPr>
        <w:spacing w:after="0" w:line="240" w:lineRule="auto"/>
      </w:pPr>
      <w:r>
        <w:separator/>
      </w:r>
    </w:p>
  </w:endnote>
  <w:endnote w:type="continuationSeparator" w:id="0">
    <w:p w:rsidR="00A85978" w:rsidRDefault="00A85978" w:rsidP="005F2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59" w:rsidRDefault="00392559">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59" w:rsidRDefault="00392559">
    <w:pPr>
      <w:pStyle w:val="Peu"/>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59" w:rsidRDefault="00392559">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978" w:rsidRDefault="00A85978" w:rsidP="005F2EF7">
      <w:pPr>
        <w:spacing w:after="0" w:line="240" w:lineRule="auto"/>
      </w:pPr>
      <w:r>
        <w:separator/>
      </w:r>
    </w:p>
  </w:footnote>
  <w:footnote w:type="continuationSeparator" w:id="0">
    <w:p w:rsidR="00A85978" w:rsidRDefault="00A85978" w:rsidP="005F2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64" w:rsidRDefault="00101364">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978" w:rsidRDefault="00A85978">
    <w:pPr>
      <w:pStyle w:val="Capalera"/>
    </w:pPr>
  </w:p>
  <w:p w:rsidR="00A85978" w:rsidRDefault="00A85978">
    <w:pPr>
      <w:pStyle w:val="Capalera"/>
    </w:pPr>
  </w:p>
  <w:p w:rsidR="00A85978" w:rsidRPr="00F053C3" w:rsidRDefault="00A85978" w:rsidP="005F2EF7">
    <w:pPr>
      <w:tabs>
        <w:tab w:val="center" w:pos="4252"/>
        <w:tab w:val="right" w:pos="8504"/>
      </w:tabs>
      <w:spacing w:after="0" w:line="240" w:lineRule="auto"/>
      <w:ind w:left="142"/>
      <w:rPr>
        <w:rFonts w:ascii="Arial" w:hAnsi="Arial" w:cs="Arial"/>
        <w:sz w:val="16"/>
        <w:szCs w:val="16"/>
        <w:lang w:val="en-US"/>
      </w:rPr>
    </w:pPr>
  </w:p>
  <w:p w:rsidR="00A85978" w:rsidRDefault="00A85978">
    <w:pPr>
      <w:pStyle w:val="Capalera"/>
    </w:pPr>
    <w:r w:rsidRPr="00F053C3">
      <w:rPr>
        <w:b/>
        <w:noProof/>
        <w:lang w:eastAsia="ca-ES"/>
      </w:rPr>
      <w:drawing>
        <wp:anchor distT="0" distB="0" distL="114300" distR="114300" simplePos="0" relativeHeight="251656704" behindDoc="0" locked="0" layoutInCell="1" allowOverlap="1" wp14:anchorId="0CAAEED4" wp14:editId="1498E654">
          <wp:simplePos x="0" y="0"/>
          <wp:positionH relativeFrom="page">
            <wp:posOffset>685800</wp:posOffset>
          </wp:positionH>
          <wp:positionV relativeFrom="page">
            <wp:posOffset>276225</wp:posOffset>
          </wp:positionV>
          <wp:extent cx="1209675" cy="333375"/>
          <wp:effectExtent l="0" t="0" r="9525" b="9525"/>
          <wp:wrapTight wrapText="bothSides">
            <wp:wrapPolygon edited="0">
              <wp:start x="0" y="0"/>
              <wp:lineTo x="0" y="20983"/>
              <wp:lineTo x="21430" y="20983"/>
              <wp:lineTo x="21430" y="0"/>
              <wp:lineTo x="0" y="0"/>
            </wp:wrapPolygon>
          </wp:wrapTight>
          <wp:docPr id="2" name="Imatge 2" title="LOGO AJUNTAMENT DE BARCE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5" cy="333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978" w:rsidRPr="003D1D64" w:rsidRDefault="00B32978" w:rsidP="003D1D64">
    <w:pPr>
      <w:tabs>
        <w:tab w:val="center" w:pos="4252"/>
        <w:tab w:val="right" w:pos="8504"/>
      </w:tabs>
      <w:spacing w:after="0" w:line="240" w:lineRule="auto"/>
      <w:rPr>
        <w:rFonts w:ascii="Arial" w:eastAsia="Calibri" w:hAnsi="Arial" w:cs="Times New Roman"/>
        <w:sz w:val="20"/>
      </w:rPr>
    </w:pPr>
    <w:r w:rsidRPr="003D1D64">
      <w:rPr>
        <w:rFonts w:ascii="Arial" w:eastAsia="Calibri" w:hAnsi="Arial" w:cs="Arial"/>
        <w:b/>
        <w:noProof/>
        <w:sz w:val="20"/>
        <w:szCs w:val="20"/>
        <w:lang w:eastAsia="ca-ES"/>
      </w:rPr>
      <w:drawing>
        <wp:anchor distT="0" distB="0" distL="114300" distR="114300" simplePos="0" relativeHeight="251657728" behindDoc="0" locked="0" layoutInCell="1" allowOverlap="1" wp14:anchorId="48C8D78B" wp14:editId="5C01BDB8">
          <wp:simplePos x="0" y="0"/>
          <wp:positionH relativeFrom="page">
            <wp:posOffset>579755</wp:posOffset>
          </wp:positionH>
          <wp:positionV relativeFrom="page">
            <wp:posOffset>485775</wp:posOffset>
          </wp:positionV>
          <wp:extent cx="1209675" cy="333375"/>
          <wp:effectExtent l="0" t="0" r="9525" b="9525"/>
          <wp:wrapTight wrapText="bothSides">
            <wp:wrapPolygon edited="0">
              <wp:start x="0" y="0"/>
              <wp:lineTo x="0" y="20983"/>
              <wp:lineTo x="21430" y="20983"/>
              <wp:lineTo x="21430" y="0"/>
              <wp:lineTo x="0" y="0"/>
            </wp:wrapPolygon>
          </wp:wrapTight>
          <wp:docPr id="3" name="I 1" title="LOGO AJUNTAMENT DE BARCE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09675" cy="333375"/>
                  </a:xfrm>
                  <a:prstGeom prst="rect">
                    <a:avLst/>
                  </a:prstGeom>
                  <a:noFill/>
                  <a:ln w="9525">
                    <a:noFill/>
                    <a:miter lim="800000"/>
                    <a:headEnd/>
                    <a:tailEnd/>
                  </a:ln>
                </pic:spPr>
              </pic:pic>
            </a:graphicData>
          </a:graphic>
        </wp:anchor>
      </w:drawing>
    </w:r>
  </w:p>
  <w:p w:rsidR="00A85978" w:rsidRDefault="00A85978">
    <w:pPr>
      <w:pStyle w:val="Capalera"/>
    </w:pPr>
  </w:p>
  <w:p w:rsidR="00A85978" w:rsidRDefault="00A85978">
    <w:pPr>
      <w:pStyle w:val="Capalera"/>
    </w:pPr>
  </w:p>
  <w:p w:rsidR="00A85978" w:rsidRPr="003D1D64" w:rsidRDefault="00A85978" w:rsidP="00251101">
    <w:pPr>
      <w:tabs>
        <w:tab w:val="left" w:pos="142"/>
        <w:tab w:val="center" w:pos="4252"/>
        <w:tab w:val="right" w:pos="8504"/>
      </w:tabs>
      <w:spacing w:after="0" w:line="240" w:lineRule="auto"/>
      <w:ind w:left="142"/>
      <w:rPr>
        <w:rFonts w:ascii="Arial" w:hAnsi="Arial" w:cs="Arial"/>
        <w:b/>
        <w:sz w:val="16"/>
        <w:szCs w:val="16"/>
      </w:rPr>
    </w:pPr>
    <w:r>
      <w:rPr>
        <w:rFonts w:ascii="Arial" w:hAnsi="Arial"/>
        <w:b/>
        <w:sz w:val="16"/>
        <w:szCs w:val="16"/>
      </w:rPr>
      <w:t>Districte de les Corts</w:t>
    </w:r>
  </w:p>
  <w:p w:rsidR="00A85978" w:rsidRPr="003D1D64" w:rsidRDefault="00A85978" w:rsidP="00251101">
    <w:pPr>
      <w:tabs>
        <w:tab w:val="left" w:pos="142"/>
        <w:tab w:val="center" w:pos="4252"/>
        <w:tab w:val="right" w:pos="8504"/>
      </w:tabs>
      <w:spacing w:after="0" w:line="240" w:lineRule="auto"/>
      <w:ind w:left="142"/>
      <w:rPr>
        <w:rFonts w:ascii="Arial" w:hAnsi="Arial" w:cs="Arial"/>
        <w:i/>
        <w:sz w:val="16"/>
        <w:szCs w:val="16"/>
      </w:rPr>
    </w:pPr>
    <w:r>
      <w:rPr>
        <w:rFonts w:ascii="Arial" w:hAnsi="Arial"/>
        <w:i/>
        <w:sz w:val="16"/>
        <w:szCs w:val="16"/>
      </w:rPr>
      <w:t>Direcció de Serveis a les Persones i al Territori</w:t>
    </w:r>
  </w:p>
  <w:p w:rsidR="00A85978" w:rsidRPr="003D1D64" w:rsidRDefault="00A85978" w:rsidP="00251101">
    <w:pPr>
      <w:tabs>
        <w:tab w:val="center" w:pos="4252"/>
        <w:tab w:val="right" w:pos="8504"/>
      </w:tabs>
      <w:spacing w:after="0" w:line="240" w:lineRule="auto"/>
      <w:ind w:left="142"/>
      <w:rPr>
        <w:rFonts w:ascii="Arial" w:hAnsi="Arial" w:cs="Arial"/>
        <w:sz w:val="16"/>
        <w:szCs w:val="16"/>
        <w:lang w:val="en-US"/>
      </w:rPr>
    </w:pPr>
  </w:p>
  <w:p w:rsidR="00A85978" w:rsidRPr="003D1D64" w:rsidRDefault="00A85978" w:rsidP="00251101">
    <w:pPr>
      <w:tabs>
        <w:tab w:val="center" w:pos="4252"/>
        <w:tab w:val="right" w:pos="8504"/>
      </w:tabs>
      <w:spacing w:after="0" w:line="240" w:lineRule="auto"/>
      <w:ind w:left="142"/>
      <w:rPr>
        <w:rFonts w:ascii="Arial" w:hAnsi="Arial" w:cs="Arial"/>
        <w:sz w:val="16"/>
        <w:szCs w:val="16"/>
      </w:rPr>
    </w:pPr>
    <w:r>
      <w:rPr>
        <w:rFonts w:ascii="Arial" w:hAnsi="Arial"/>
        <w:sz w:val="16"/>
        <w:szCs w:val="16"/>
      </w:rPr>
      <w:t xml:space="preserve">Pl. Comas, 18 </w:t>
    </w:r>
  </w:p>
  <w:p w:rsidR="00A85978" w:rsidRPr="003D1D64" w:rsidRDefault="00A85978" w:rsidP="00251101">
    <w:pPr>
      <w:tabs>
        <w:tab w:val="center" w:pos="4252"/>
        <w:tab w:val="right" w:pos="8504"/>
      </w:tabs>
      <w:spacing w:after="0" w:line="240" w:lineRule="auto"/>
      <w:ind w:left="142"/>
      <w:rPr>
        <w:rFonts w:ascii="Arial" w:hAnsi="Arial" w:cs="Arial"/>
        <w:sz w:val="16"/>
        <w:szCs w:val="16"/>
      </w:rPr>
    </w:pPr>
    <w:r>
      <w:rPr>
        <w:rFonts w:ascii="Arial" w:hAnsi="Arial"/>
        <w:sz w:val="16"/>
        <w:szCs w:val="16"/>
      </w:rPr>
      <w:t>08028 Barcelona</w:t>
    </w:r>
  </w:p>
  <w:p w:rsidR="00A85978" w:rsidRPr="003D1D64" w:rsidRDefault="00A85978" w:rsidP="00251101">
    <w:pPr>
      <w:tabs>
        <w:tab w:val="center" w:pos="4252"/>
        <w:tab w:val="right" w:pos="8504"/>
      </w:tabs>
      <w:spacing w:after="0" w:line="240" w:lineRule="auto"/>
      <w:ind w:left="142"/>
      <w:rPr>
        <w:rFonts w:ascii="Arial" w:hAnsi="Arial" w:cs="Arial"/>
        <w:sz w:val="16"/>
        <w:szCs w:val="16"/>
      </w:rPr>
    </w:pPr>
    <w:r>
      <w:rPr>
        <w:rFonts w:ascii="Arial" w:hAnsi="Arial"/>
        <w:sz w:val="16"/>
        <w:szCs w:val="16"/>
      </w:rPr>
      <w:t>934 027 000</w:t>
    </w:r>
  </w:p>
  <w:p w:rsidR="00A85978" w:rsidRPr="003D1D64" w:rsidRDefault="00A85978" w:rsidP="00251101">
    <w:pPr>
      <w:tabs>
        <w:tab w:val="center" w:pos="4252"/>
        <w:tab w:val="right" w:pos="8504"/>
      </w:tabs>
      <w:spacing w:after="0" w:line="240" w:lineRule="auto"/>
      <w:ind w:left="142"/>
      <w:rPr>
        <w:rFonts w:ascii="Arial" w:hAnsi="Arial" w:cs="Arial"/>
        <w:sz w:val="16"/>
        <w:szCs w:val="16"/>
      </w:rPr>
    </w:pPr>
    <w:r>
      <w:rPr>
        <w:rFonts w:ascii="Arial" w:hAnsi="Arial"/>
        <w:sz w:val="16"/>
        <w:szCs w:val="16"/>
      </w:rPr>
      <w:t>direccioSP_TRlescorts@bcn.cat</w:t>
    </w:r>
  </w:p>
  <w:p w:rsidR="00A85978" w:rsidRPr="003D1D64" w:rsidRDefault="00F8189E" w:rsidP="00251101">
    <w:pPr>
      <w:tabs>
        <w:tab w:val="center" w:pos="4252"/>
        <w:tab w:val="right" w:pos="8504"/>
      </w:tabs>
      <w:spacing w:after="0" w:line="240" w:lineRule="auto"/>
      <w:ind w:left="142"/>
      <w:rPr>
        <w:rFonts w:ascii="Arial" w:hAnsi="Arial" w:cs="Arial"/>
        <w:sz w:val="16"/>
        <w:szCs w:val="16"/>
      </w:rPr>
    </w:pPr>
    <w:r>
      <w:rPr>
        <w:rFonts w:ascii="Arial" w:hAnsi="Arial"/>
        <w:sz w:val="16"/>
        <w:szCs w:val="16"/>
      </w:rPr>
      <w:t>lameva.barcelona.cat/</w:t>
    </w:r>
    <w:proofErr w:type="spellStart"/>
    <w:r>
      <w:rPr>
        <w:rFonts w:ascii="Arial" w:hAnsi="Arial"/>
        <w:sz w:val="16"/>
        <w:szCs w:val="16"/>
      </w:rPr>
      <w:t>lescorts</w:t>
    </w:r>
    <w:proofErr w:type="spellEnd"/>
  </w:p>
  <w:p w:rsidR="00A85978" w:rsidRDefault="00A85978" w:rsidP="00251101">
    <w:pPr>
      <w:pStyle w:val="Capalera"/>
      <w:ind w:lef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B2893"/>
    <w:multiLevelType w:val="hybridMultilevel"/>
    <w:tmpl w:val="36B67594"/>
    <w:lvl w:ilvl="0" w:tplc="5216A206">
      <w:start w:val="4"/>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454F1ED3"/>
    <w:multiLevelType w:val="hybridMultilevel"/>
    <w:tmpl w:val="5F78EE76"/>
    <w:lvl w:ilvl="0" w:tplc="0403000F">
      <w:start w:val="1"/>
      <w:numFmt w:val="decimal"/>
      <w:lvlText w:val="%1."/>
      <w:lvlJc w:val="left"/>
      <w:pPr>
        <w:ind w:left="36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6F014F5C"/>
    <w:multiLevelType w:val="hybridMultilevel"/>
    <w:tmpl w:val="90E2A886"/>
    <w:lvl w:ilvl="0" w:tplc="B290E7CC">
      <w:start w:val="1"/>
      <w:numFmt w:val="bullet"/>
      <w:lvlText w:val="•"/>
      <w:lvlJc w:val="left"/>
      <w:pPr>
        <w:tabs>
          <w:tab w:val="num" w:pos="720"/>
        </w:tabs>
        <w:ind w:left="720" w:hanging="360"/>
      </w:pPr>
      <w:rPr>
        <w:rFonts w:ascii="Arial" w:hAnsi="Arial" w:hint="default"/>
      </w:rPr>
    </w:lvl>
    <w:lvl w:ilvl="1" w:tplc="18108D02" w:tentative="1">
      <w:start w:val="1"/>
      <w:numFmt w:val="bullet"/>
      <w:lvlText w:val="•"/>
      <w:lvlJc w:val="left"/>
      <w:pPr>
        <w:tabs>
          <w:tab w:val="num" w:pos="1440"/>
        </w:tabs>
        <w:ind w:left="1440" w:hanging="360"/>
      </w:pPr>
      <w:rPr>
        <w:rFonts w:ascii="Arial" w:hAnsi="Arial" w:hint="default"/>
      </w:rPr>
    </w:lvl>
    <w:lvl w:ilvl="2" w:tplc="184A1506" w:tentative="1">
      <w:start w:val="1"/>
      <w:numFmt w:val="bullet"/>
      <w:lvlText w:val="•"/>
      <w:lvlJc w:val="left"/>
      <w:pPr>
        <w:tabs>
          <w:tab w:val="num" w:pos="2160"/>
        </w:tabs>
        <w:ind w:left="2160" w:hanging="360"/>
      </w:pPr>
      <w:rPr>
        <w:rFonts w:ascii="Arial" w:hAnsi="Arial" w:hint="default"/>
      </w:rPr>
    </w:lvl>
    <w:lvl w:ilvl="3" w:tplc="07E2C2F8" w:tentative="1">
      <w:start w:val="1"/>
      <w:numFmt w:val="bullet"/>
      <w:lvlText w:val="•"/>
      <w:lvlJc w:val="left"/>
      <w:pPr>
        <w:tabs>
          <w:tab w:val="num" w:pos="2880"/>
        </w:tabs>
        <w:ind w:left="2880" w:hanging="360"/>
      </w:pPr>
      <w:rPr>
        <w:rFonts w:ascii="Arial" w:hAnsi="Arial" w:hint="default"/>
      </w:rPr>
    </w:lvl>
    <w:lvl w:ilvl="4" w:tplc="1F8C8302" w:tentative="1">
      <w:start w:val="1"/>
      <w:numFmt w:val="bullet"/>
      <w:lvlText w:val="•"/>
      <w:lvlJc w:val="left"/>
      <w:pPr>
        <w:tabs>
          <w:tab w:val="num" w:pos="3600"/>
        </w:tabs>
        <w:ind w:left="3600" w:hanging="360"/>
      </w:pPr>
      <w:rPr>
        <w:rFonts w:ascii="Arial" w:hAnsi="Arial" w:hint="default"/>
      </w:rPr>
    </w:lvl>
    <w:lvl w:ilvl="5" w:tplc="65B09E70" w:tentative="1">
      <w:start w:val="1"/>
      <w:numFmt w:val="bullet"/>
      <w:lvlText w:val="•"/>
      <w:lvlJc w:val="left"/>
      <w:pPr>
        <w:tabs>
          <w:tab w:val="num" w:pos="4320"/>
        </w:tabs>
        <w:ind w:left="4320" w:hanging="360"/>
      </w:pPr>
      <w:rPr>
        <w:rFonts w:ascii="Arial" w:hAnsi="Arial" w:hint="default"/>
      </w:rPr>
    </w:lvl>
    <w:lvl w:ilvl="6" w:tplc="CCE8549A" w:tentative="1">
      <w:start w:val="1"/>
      <w:numFmt w:val="bullet"/>
      <w:lvlText w:val="•"/>
      <w:lvlJc w:val="left"/>
      <w:pPr>
        <w:tabs>
          <w:tab w:val="num" w:pos="5040"/>
        </w:tabs>
        <w:ind w:left="5040" w:hanging="360"/>
      </w:pPr>
      <w:rPr>
        <w:rFonts w:ascii="Arial" w:hAnsi="Arial" w:hint="default"/>
      </w:rPr>
    </w:lvl>
    <w:lvl w:ilvl="7" w:tplc="077A2F56" w:tentative="1">
      <w:start w:val="1"/>
      <w:numFmt w:val="bullet"/>
      <w:lvlText w:val="•"/>
      <w:lvlJc w:val="left"/>
      <w:pPr>
        <w:tabs>
          <w:tab w:val="num" w:pos="5760"/>
        </w:tabs>
        <w:ind w:left="5760" w:hanging="360"/>
      </w:pPr>
      <w:rPr>
        <w:rFonts w:ascii="Arial" w:hAnsi="Arial" w:hint="default"/>
      </w:rPr>
    </w:lvl>
    <w:lvl w:ilvl="8" w:tplc="59DCD626" w:tentative="1">
      <w:start w:val="1"/>
      <w:numFmt w:val="bullet"/>
      <w:lvlText w:val="•"/>
      <w:lvlJc w:val="left"/>
      <w:pPr>
        <w:tabs>
          <w:tab w:val="num" w:pos="6480"/>
        </w:tabs>
        <w:ind w:left="6480" w:hanging="360"/>
      </w:pPr>
      <w:rPr>
        <w:rFonts w:ascii="Arial" w:hAnsi="Arial" w:hint="default"/>
      </w:rPr>
    </w:lvl>
  </w:abstractNum>
  <w:abstractNum w:abstractNumId="3">
    <w:nsid w:val="710E7EF6"/>
    <w:multiLevelType w:val="hybridMultilevel"/>
    <w:tmpl w:val="3D428C70"/>
    <w:lvl w:ilvl="0" w:tplc="0403000F">
      <w:start w:val="4"/>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3482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BC8"/>
    <w:rsid w:val="00003377"/>
    <w:rsid w:val="000209E4"/>
    <w:rsid w:val="00071C44"/>
    <w:rsid w:val="00072955"/>
    <w:rsid w:val="000A2FD9"/>
    <w:rsid w:val="000B0C1B"/>
    <w:rsid w:val="000B339F"/>
    <w:rsid w:val="0010113D"/>
    <w:rsid w:val="00101364"/>
    <w:rsid w:val="001278C1"/>
    <w:rsid w:val="00130BC8"/>
    <w:rsid w:val="00130D31"/>
    <w:rsid w:val="00187F91"/>
    <w:rsid w:val="00195E5D"/>
    <w:rsid w:val="001F5000"/>
    <w:rsid w:val="00201B36"/>
    <w:rsid w:val="002060AF"/>
    <w:rsid w:val="00206298"/>
    <w:rsid w:val="00213580"/>
    <w:rsid w:val="00251101"/>
    <w:rsid w:val="002818FD"/>
    <w:rsid w:val="002C66C3"/>
    <w:rsid w:val="002C7ADF"/>
    <w:rsid w:val="002F514C"/>
    <w:rsid w:val="00300C1B"/>
    <w:rsid w:val="00325FCB"/>
    <w:rsid w:val="00354215"/>
    <w:rsid w:val="00377B83"/>
    <w:rsid w:val="00392559"/>
    <w:rsid w:val="00394C65"/>
    <w:rsid w:val="003D1D64"/>
    <w:rsid w:val="003E49F5"/>
    <w:rsid w:val="003E6DCB"/>
    <w:rsid w:val="003F1F1F"/>
    <w:rsid w:val="003F3E06"/>
    <w:rsid w:val="003F5E49"/>
    <w:rsid w:val="003F6119"/>
    <w:rsid w:val="00414A24"/>
    <w:rsid w:val="004154D7"/>
    <w:rsid w:val="00466DB2"/>
    <w:rsid w:val="004673E7"/>
    <w:rsid w:val="00474343"/>
    <w:rsid w:val="004A3703"/>
    <w:rsid w:val="004B6909"/>
    <w:rsid w:val="004D15EB"/>
    <w:rsid w:val="004D68BB"/>
    <w:rsid w:val="004F6606"/>
    <w:rsid w:val="00550D5E"/>
    <w:rsid w:val="005B582D"/>
    <w:rsid w:val="005B7EBA"/>
    <w:rsid w:val="005D1731"/>
    <w:rsid w:val="005D5C17"/>
    <w:rsid w:val="005F2EF7"/>
    <w:rsid w:val="005F6798"/>
    <w:rsid w:val="0061715B"/>
    <w:rsid w:val="0062353E"/>
    <w:rsid w:val="00632949"/>
    <w:rsid w:val="006647F9"/>
    <w:rsid w:val="0067572F"/>
    <w:rsid w:val="00692221"/>
    <w:rsid w:val="006C619A"/>
    <w:rsid w:val="00752621"/>
    <w:rsid w:val="00786DB7"/>
    <w:rsid w:val="007A4064"/>
    <w:rsid w:val="007E5A8F"/>
    <w:rsid w:val="007F3009"/>
    <w:rsid w:val="00805A0B"/>
    <w:rsid w:val="008060FF"/>
    <w:rsid w:val="008157C9"/>
    <w:rsid w:val="00857B27"/>
    <w:rsid w:val="00872CB1"/>
    <w:rsid w:val="008A0F30"/>
    <w:rsid w:val="008E4622"/>
    <w:rsid w:val="009017F8"/>
    <w:rsid w:val="009136D6"/>
    <w:rsid w:val="00915AD7"/>
    <w:rsid w:val="009300E2"/>
    <w:rsid w:val="00965549"/>
    <w:rsid w:val="0096630E"/>
    <w:rsid w:val="00973986"/>
    <w:rsid w:val="009906E3"/>
    <w:rsid w:val="009C660C"/>
    <w:rsid w:val="009F62C6"/>
    <w:rsid w:val="009F79C7"/>
    <w:rsid w:val="00A00F0C"/>
    <w:rsid w:val="00A10BBD"/>
    <w:rsid w:val="00A1644C"/>
    <w:rsid w:val="00A31E03"/>
    <w:rsid w:val="00A34FD2"/>
    <w:rsid w:val="00A36D63"/>
    <w:rsid w:val="00A37E14"/>
    <w:rsid w:val="00A53930"/>
    <w:rsid w:val="00A54380"/>
    <w:rsid w:val="00A84A4D"/>
    <w:rsid w:val="00A85978"/>
    <w:rsid w:val="00AB6FB7"/>
    <w:rsid w:val="00AD48BC"/>
    <w:rsid w:val="00AF3A2D"/>
    <w:rsid w:val="00B219B4"/>
    <w:rsid w:val="00B23703"/>
    <w:rsid w:val="00B32978"/>
    <w:rsid w:val="00B652CB"/>
    <w:rsid w:val="00B65E87"/>
    <w:rsid w:val="00B71680"/>
    <w:rsid w:val="00BA3878"/>
    <w:rsid w:val="00BA7BCD"/>
    <w:rsid w:val="00BB5D61"/>
    <w:rsid w:val="00BC03B0"/>
    <w:rsid w:val="00BE0D34"/>
    <w:rsid w:val="00C11A67"/>
    <w:rsid w:val="00C36B22"/>
    <w:rsid w:val="00C42FDF"/>
    <w:rsid w:val="00C4392C"/>
    <w:rsid w:val="00C76F23"/>
    <w:rsid w:val="00CC229B"/>
    <w:rsid w:val="00CC4C50"/>
    <w:rsid w:val="00CD2157"/>
    <w:rsid w:val="00CD3C73"/>
    <w:rsid w:val="00CE3179"/>
    <w:rsid w:val="00CE3315"/>
    <w:rsid w:val="00CF7C36"/>
    <w:rsid w:val="00D32FD1"/>
    <w:rsid w:val="00D41D5B"/>
    <w:rsid w:val="00D45CFF"/>
    <w:rsid w:val="00D63A32"/>
    <w:rsid w:val="00D7650B"/>
    <w:rsid w:val="00DA4831"/>
    <w:rsid w:val="00DB411A"/>
    <w:rsid w:val="00DD37E9"/>
    <w:rsid w:val="00DE2DA5"/>
    <w:rsid w:val="00DF17E1"/>
    <w:rsid w:val="00E24273"/>
    <w:rsid w:val="00E33ECB"/>
    <w:rsid w:val="00E504CE"/>
    <w:rsid w:val="00E944C7"/>
    <w:rsid w:val="00ED6E0F"/>
    <w:rsid w:val="00EF3EE1"/>
    <w:rsid w:val="00F03AA2"/>
    <w:rsid w:val="00F4186B"/>
    <w:rsid w:val="00F61ACF"/>
    <w:rsid w:val="00F71069"/>
    <w:rsid w:val="00F75842"/>
    <w:rsid w:val="00F8189E"/>
    <w:rsid w:val="00F965EA"/>
    <w:rsid w:val="00FB3C53"/>
    <w:rsid w:val="00FD44AA"/>
    <w:rsid w:val="00FD5AC7"/>
    <w:rsid w:val="00FE337F"/>
    <w:rsid w:val="00FF3A3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3482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D63"/>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D5AC7"/>
    <w:pPr>
      <w:tabs>
        <w:tab w:val="center" w:pos="4252"/>
        <w:tab w:val="right" w:pos="8504"/>
      </w:tabs>
      <w:spacing w:after="0" w:line="240" w:lineRule="auto"/>
    </w:pPr>
    <w:rPr>
      <w:rFonts w:ascii="Arial" w:eastAsia="Calibri" w:hAnsi="Arial" w:cs="Times New Roman"/>
      <w:sz w:val="20"/>
    </w:rPr>
  </w:style>
  <w:style w:type="character" w:customStyle="1" w:styleId="CapaleraCar">
    <w:name w:val="Capçalera Car"/>
    <w:basedOn w:val="Tipusdelletraperdefectedelpargraf"/>
    <w:link w:val="Capalera"/>
    <w:uiPriority w:val="99"/>
    <w:rsid w:val="00FD5AC7"/>
    <w:rPr>
      <w:rFonts w:ascii="Arial" w:eastAsia="Calibri" w:hAnsi="Arial" w:cs="Times New Roman"/>
      <w:sz w:val="20"/>
      <w:lang w:val="ca-ES"/>
    </w:rPr>
  </w:style>
  <w:style w:type="paragraph" w:styleId="Peu">
    <w:name w:val="footer"/>
    <w:basedOn w:val="Normal"/>
    <w:link w:val="PeuCar"/>
    <w:uiPriority w:val="99"/>
    <w:unhideWhenUsed/>
    <w:rsid w:val="005F2EF7"/>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5F2EF7"/>
  </w:style>
  <w:style w:type="table" w:styleId="Taulaambquadrcula">
    <w:name w:val="Table Grid"/>
    <w:basedOn w:val="Taulanormal"/>
    <w:uiPriority w:val="59"/>
    <w:rsid w:val="00A54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F75842"/>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75842"/>
    <w:rPr>
      <w:rFonts w:ascii="Tahoma" w:hAnsi="Tahoma" w:cs="Tahoma"/>
      <w:sz w:val="16"/>
      <w:szCs w:val="16"/>
    </w:rPr>
  </w:style>
  <w:style w:type="paragraph" w:styleId="Pargrafdellista">
    <w:name w:val="List Paragraph"/>
    <w:basedOn w:val="Normal"/>
    <w:uiPriority w:val="34"/>
    <w:qFormat/>
    <w:rsid w:val="006757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D63"/>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D5AC7"/>
    <w:pPr>
      <w:tabs>
        <w:tab w:val="center" w:pos="4252"/>
        <w:tab w:val="right" w:pos="8504"/>
      </w:tabs>
      <w:spacing w:after="0" w:line="240" w:lineRule="auto"/>
    </w:pPr>
    <w:rPr>
      <w:rFonts w:ascii="Arial" w:eastAsia="Calibri" w:hAnsi="Arial" w:cs="Times New Roman"/>
      <w:sz w:val="20"/>
    </w:rPr>
  </w:style>
  <w:style w:type="character" w:customStyle="1" w:styleId="CapaleraCar">
    <w:name w:val="Capçalera Car"/>
    <w:basedOn w:val="Tipusdelletraperdefectedelpargraf"/>
    <w:link w:val="Capalera"/>
    <w:uiPriority w:val="99"/>
    <w:rsid w:val="00FD5AC7"/>
    <w:rPr>
      <w:rFonts w:ascii="Arial" w:eastAsia="Calibri" w:hAnsi="Arial" w:cs="Times New Roman"/>
      <w:sz w:val="20"/>
      <w:lang w:val="ca-ES"/>
    </w:rPr>
  </w:style>
  <w:style w:type="paragraph" w:styleId="Peu">
    <w:name w:val="footer"/>
    <w:basedOn w:val="Normal"/>
    <w:link w:val="PeuCar"/>
    <w:uiPriority w:val="99"/>
    <w:unhideWhenUsed/>
    <w:rsid w:val="005F2EF7"/>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5F2EF7"/>
  </w:style>
  <w:style w:type="table" w:styleId="Taulaambquadrcula">
    <w:name w:val="Table Grid"/>
    <w:basedOn w:val="Taulanormal"/>
    <w:uiPriority w:val="59"/>
    <w:rsid w:val="00A54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F75842"/>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75842"/>
    <w:rPr>
      <w:rFonts w:ascii="Tahoma" w:hAnsi="Tahoma" w:cs="Tahoma"/>
      <w:sz w:val="16"/>
      <w:szCs w:val="16"/>
    </w:rPr>
  </w:style>
  <w:style w:type="paragraph" w:styleId="Pargrafdellista">
    <w:name w:val="List Paragraph"/>
    <w:basedOn w:val="Normal"/>
    <w:uiPriority w:val="34"/>
    <w:qFormat/>
    <w:rsid w:val="00675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247961">
      <w:bodyDiv w:val="1"/>
      <w:marLeft w:val="0"/>
      <w:marRight w:val="0"/>
      <w:marTop w:val="0"/>
      <w:marBottom w:val="0"/>
      <w:divBdr>
        <w:top w:val="none" w:sz="0" w:space="0" w:color="auto"/>
        <w:left w:val="none" w:sz="0" w:space="0" w:color="auto"/>
        <w:bottom w:val="none" w:sz="0" w:space="0" w:color="auto"/>
        <w:right w:val="none" w:sz="0" w:space="0" w:color="auto"/>
      </w:divBdr>
      <w:divsChild>
        <w:div w:id="1440101366">
          <w:marLeft w:val="547"/>
          <w:marRight w:val="0"/>
          <w:marTop w:val="96"/>
          <w:marBottom w:val="0"/>
          <w:divBdr>
            <w:top w:val="none" w:sz="0" w:space="0" w:color="auto"/>
            <w:left w:val="none" w:sz="0" w:space="0" w:color="auto"/>
            <w:bottom w:val="none" w:sz="0" w:space="0" w:color="auto"/>
            <w:right w:val="none" w:sz="0" w:space="0" w:color="auto"/>
          </w:divBdr>
        </w:div>
        <w:div w:id="169377124">
          <w:marLeft w:val="547"/>
          <w:marRight w:val="0"/>
          <w:marTop w:val="96"/>
          <w:marBottom w:val="0"/>
          <w:divBdr>
            <w:top w:val="none" w:sz="0" w:space="0" w:color="auto"/>
            <w:left w:val="none" w:sz="0" w:space="0" w:color="auto"/>
            <w:bottom w:val="none" w:sz="0" w:space="0" w:color="auto"/>
            <w:right w:val="none" w:sz="0" w:space="0" w:color="auto"/>
          </w:divBdr>
        </w:div>
        <w:div w:id="503739357">
          <w:marLeft w:val="547"/>
          <w:marRight w:val="0"/>
          <w:marTop w:val="96"/>
          <w:marBottom w:val="0"/>
          <w:divBdr>
            <w:top w:val="none" w:sz="0" w:space="0" w:color="auto"/>
            <w:left w:val="none" w:sz="0" w:space="0" w:color="auto"/>
            <w:bottom w:val="none" w:sz="0" w:space="0" w:color="auto"/>
            <w:right w:val="none" w:sz="0" w:space="0" w:color="auto"/>
          </w:divBdr>
        </w:div>
        <w:div w:id="30107015">
          <w:marLeft w:val="547"/>
          <w:marRight w:val="0"/>
          <w:marTop w:val="96"/>
          <w:marBottom w:val="0"/>
          <w:divBdr>
            <w:top w:val="none" w:sz="0" w:space="0" w:color="auto"/>
            <w:left w:val="none" w:sz="0" w:space="0" w:color="auto"/>
            <w:bottom w:val="none" w:sz="0" w:space="0" w:color="auto"/>
            <w:right w:val="none" w:sz="0" w:space="0" w:color="auto"/>
          </w:divBdr>
        </w:div>
        <w:div w:id="1457136373">
          <w:marLeft w:val="547"/>
          <w:marRight w:val="0"/>
          <w:marTop w:val="96"/>
          <w:marBottom w:val="0"/>
          <w:divBdr>
            <w:top w:val="none" w:sz="0" w:space="0" w:color="auto"/>
            <w:left w:val="none" w:sz="0" w:space="0" w:color="auto"/>
            <w:bottom w:val="none" w:sz="0" w:space="0" w:color="auto"/>
            <w:right w:val="none" w:sz="0" w:space="0" w:color="auto"/>
          </w:divBdr>
        </w:div>
        <w:div w:id="68171139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C701A-AFB8-4068-A2D8-B9E2185C7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1967</Words>
  <Characters>11216</Characters>
  <Application>Microsoft Office Word</Application>
  <DocSecurity>0</DocSecurity>
  <Lines>93</Lines>
  <Paragraphs>26</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13157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3</cp:revision>
  <cp:lastPrinted>2018-03-05T12:25:00Z</cp:lastPrinted>
  <dcterms:created xsi:type="dcterms:W3CDTF">2017-12-19T12:51:00Z</dcterms:created>
  <dcterms:modified xsi:type="dcterms:W3CDTF">2018-03-05T12:27:00Z</dcterms:modified>
</cp:coreProperties>
</file>