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65" w:rsidRDefault="009B5465" w:rsidP="006627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0A8" w:rsidRDefault="002E60A8" w:rsidP="006627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FE D’ERRADES</w:t>
      </w:r>
    </w:p>
    <w:p w:rsidR="006627A6" w:rsidRPr="006627A6" w:rsidRDefault="006627A6" w:rsidP="006627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0A8" w:rsidRPr="006627A6" w:rsidRDefault="002E60A8" w:rsidP="006627A6">
      <w:pPr>
        <w:pStyle w:val="Default"/>
        <w:jc w:val="both"/>
        <w:rPr>
          <w:rFonts w:ascii="Times New Roman" w:hAnsi="Times New Roman" w:cs="Times New Roman"/>
        </w:rPr>
      </w:pPr>
      <w:r w:rsidRPr="006627A6">
        <w:rPr>
          <w:rFonts w:ascii="Times New Roman" w:hAnsi="Times New Roman" w:cs="Times New Roman"/>
        </w:rPr>
        <w:t xml:space="preserve">El BOP de Barcelona del dia 15-12-2017 va publicar </w:t>
      </w:r>
      <w:r w:rsidRPr="006627A6">
        <w:rPr>
          <w:rFonts w:ascii="Times New Roman" w:hAnsi="Times New Roman" w:cs="Times New Roman"/>
          <w:b/>
          <w:i/>
        </w:rPr>
        <w:t>l’ANUNCI de convocatòria ordinària per a la concessió de subvencions per a dur a terme projectes, activitats i serveis de districte i de ciutat per a l'any 2018.</w:t>
      </w:r>
    </w:p>
    <w:p w:rsidR="002E60A8" w:rsidRPr="006627A6" w:rsidRDefault="002E60A8" w:rsidP="006627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60A8" w:rsidRPr="006627A6" w:rsidRDefault="002E60A8" w:rsidP="006627A6">
      <w:pPr>
        <w:jc w:val="both"/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El 28 de desembre de 2017 es va donar el tret de sortida de la </w:t>
      </w:r>
      <w:r w:rsidRPr="006627A6">
        <w:rPr>
          <w:rFonts w:ascii="Times New Roman" w:hAnsi="Times New Roman" w:cs="Times New Roman"/>
          <w:sz w:val="24"/>
          <w:szCs w:val="24"/>
          <w:u w:val="single"/>
        </w:rPr>
        <w:t>presentació de sol·licituds</w:t>
      </w:r>
      <w:r w:rsidRPr="006627A6">
        <w:rPr>
          <w:rFonts w:ascii="Times New Roman" w:hAnsi="Times New Roman" w:cs="Times New Roman"/>
          <w:sz w:val="24"/>
          <w:szCs w:val="24"/>
        </w:rPr>
        <w:t xml:space="preserve"> de la CONVOCATÒRIA GENERAL </w:t>
      </w:r>
      <w:r w:rsidR="009B5465">
        <w:rPr>
          <w:rFonts w:ascii="Times New Roman" w:hAnsi="Times New Roman" w:cs="Times New Roman"/>
          <w:sz w:val="24"/>
          <w:szCs w:val="24"/>
        </w:rPr>
        <w:t xml:space="preserve">DE SUBVENCIONS </w:t>
      </w:r>
      <w:r w:rsidRPr="006627A6">
        <w:rPr>
          <w:rFonts w:ascii="Times New Roman" w:hAnsi="Times New Roman" w:cs="Times New Roman"/>
          <w:sz w:val="24"/>
          <w:szCs w:val="24"/>
        </w:rPr>
        <w:t xml:space="preserve">2018, fins el 25 de gener de 2018, inclòs. </w:t>
      </w:r>
    </w:p>
    <w:p w:rsidR="002E60A8" w:rsidRPr="006627A6" w:rsidRDefault="002E60A8" w:rsidP="006627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0A8" w:rsidRPr="006627A6" w:rsidRDefault="002E60A8" w:rsidP="006627A6">
      <w:pPr>
        <w:jc w:val="both"/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Al web de l’Ajuntament de Barcelona es troba penjada tota la informació referent a la Convocatòria:</w:t>
      </w:r>
      <w:hyperlink r:id="rId8" w:history="1">
        <w:r w:rsidRPr="006627A6">
          <w:rPr>
            <w:rStyle w:val="Enlla"/>
            <w:rFonts w:ascii="Times New Roman" w:hAnsi="Times New Roman" w:cs="Times New Roman"/>
            <w:sz w:val="24"/>
            <w:szCs w:val="24"/>
          </w:rPr>
          <w:t>http://ajuntament.barcelona.cat/ca/informacio-administrativa/subvencions</w:t>
        </w:r>
      </w:hyperlink>
      <w:r w:rsidRPr="006627A6">
        <w:rPr>
          <w:rFonts w:ascii="Times New Roman" w:hAnsi="Times New Roman" w:cs="Times New Roman"/>
          <w:sz w:val="24"/>
          <w:szCs w:val="24"/>
        </w:rPr>
        <w:t>.</w:t>
      </w:r>
    </w:p>
    <w:p w:rsidR="002E60A8" w:rsidRDefault="002E60A8" w:rsidP="006627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BAA" w:rsidRPr="006627A6" w:rsidRDefault="00A86BAA" w:rsidP="006627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0A8" w:rsidRPr="006627A6" w:rsidRDefault="002E60A8" w:rsidP="009B5465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 xml:space="preserve">Es comunica que s’han detectat  </w:t>
      </w:r>
      <w:r w:rsidRPr="006627A6">
        <w:rPr>
          <w:rFonts w:ascii="Times New Roman" w:hAnsi="Times New Roman" w:cs="Times New Roman"/>
          <w:b/>
          <w:sz w:val="24"/>
          <w:szCs w:val="24"/>
          <w:u w:val="single"/>
        </w:rPr>
        <w:t>tres errades</w:t>
      </w:r>
      <w:r w:rsidRPr="006627A6">
        <w:rPr>
          <w:rFonts w:ascii="Times New Roman" w:hAnsi="Times New Roman" w:cs="Times New Roman"/>
          <w:b/>
          <w:sz w:val="24"/>
          <w:szCs w:val="24"/>
        </w:rPr>
        <w:t xml:space="preserve">  en la </w:t>
      </w:r>
      <w:r w:rsidR="009B5465" w:rsidRPr="006627A6">
        <w:rPr>
          <w:rFonts w:ascii="Times New Roman" w:hAnsi="Times New Roman" w:cs="Times New Roman"/>
          <w:b/>
          <w:sz w:val="24"/>
          <w:szCs w:val="24"/>
        </w:rPr>
        <w:t xml:space="preserve">DOCUMENTACIÓ IMPRESA </w:t>
      </w:r>
      <w:r w:rsidRPr="006627A6">
        <w:rPr>
          <w:rFonts w:ascii="Times New Roman" w:hAnsi="Times New Roman" w:cs="Times New Roman"/>
          <w:b/>
          <w:sz w:val="24"/>
          <w:szCs w:val="24"/>
        </w:rPr>
        <w:t xml:space="preserve">que es troba disponible </w:t>
      </w:r>
      <w:r w:rsidR="00DC5C61">
        <w:rPr>
          <w:rFonts w:ascii="Times New Roman" w:hAnsi="Times New Roman" w:cs="Times New Roman"/>
          <w:b/>
          <w:sz w:val="24"/>
          <w:szCs w:val="24"/>
        </w:rPr>
        <w:t xml:space="preserve">en </w:t>
      </w:r>
      <w:r w:rsidRPr="006627A6">
        <w:rPr>
          <w:rFonts w:ascii="Times New Roman" w:hAnsi="Times New Roman" w:cs="Times New Roman"/>
          <w:b/>
          <w:sz w:val="24"/>
          <w:szCs w:val="24"/>
        </w:rPr>
        <w:t>les diferents dependències municipals:</w:t>
      </w:r>
    </w:p>
    <w:p w:rsidR="002E60A8" w:rsidRDefault="002E60A8" w:rsidP="002E60A8">
      <w:pPr>
        <w:rPr>
          <w:rFonts w:ascii="Times New Roman" w:hAnsi="Times New Roman" w:cs="Times New Roman"/>
        </w:rPr>
      </w:pPr>
    </w:p>
    <w:p w:rsidR="002E60A8" w:rsidRPr="006627A6" w:rsidRDefault="002E60A8" w:rsidP="006627A6">
      <w:pPr>
        <w:pStyle w:val="Pargrafdellista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</w:rPr>
      </w:pPr>
      <w:r w:rsidRPr="009B5465">
        <w:rPr>
          <w:rFonts w:ascii="Times New Roman" w:hAnsi="Times New Roman" w:cs="Times New Roman"/>
          <w:shd w:val="clear" w:color="auto" w:fill="BFBFBF" w:themeFill="background1" w:themeFillShade="BF"/>
        </w:rPr>
        <w:t>NOTA INFORMATIVA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El telèfon que apareix per demanar CITA PRÈVIA ha de ser el 010, i no el telèfon de civisme. </w:t>
      </w:r>
      <w:r>
        <w:rPr>
          <w:rFonts w:ascii="Times New Roman" w:hAnsi="Times New Roman" w:cs="Times New Roman"/>
          <w:color w:val="FF0000"/>
        </w:rPr>
        <w:t xml:space="preserve">Aquest document </w:t>
      </w:r>
      <w:r>
        <w:rPr>
          <w:rFonts w:ascii="Times New Roman" w:hAnsi="Times New Roman" w:cs="Times New Roman"/>
          <w:color w:val="FF0000"/>
          <w:u w:val="single"/>
        </w:rPr>
        <w:t xml:space="preserve">ja es troba correctament </w:t>
      </w:r>
      <w:r>
        <w:rPr>
          <w:rFonts w:ascii="Times New Roman" w:hAnsi="Times New Roman" w:cs="Times New Roman"/>
          <w:color w:val="FF0000"/>
        </w:rPr>
        <w:t>a la versió del WEB</w:t>
      </w:r>
      <w:r>
        <w:rPr>
          <w:rFonts w:ascii="Times New Roman" w:hAnsi="Times New Roman" w:cs="Times New Roman"/>
        </w:rPr>
        <w:t>.</w:t>
      </w:r>
    </w:p>
    <w:p w:rsidR="006627A6" w:rsidRDefault="006627A6" w:rsidP="006627A6">
      <w:pPr>
        <w:pStyle w:val="Pargrafdellista"/>
        <w:ind w:left="284"/>
        <w:rPr>
          <w:rFonts w:ascii="Times New Roman" w:hAnsi="Times New Roman" w:cs="Times New Roman"/>
        </w:rPr>
      </w:pPr>
    </w:p>
    <w:p w:rsidR="002E60A8" w:rsidRDefault="002E60A8" w:rsidP="002E60A8">
      <w:pPr>
        <w:pStyle w:val="Pargrafdellist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9B5465">
        <w:rPr>
          <w:noProof/>
          <w:shd w:val="clear" w:color="auto" w:fill="BFBFBF" w:themeFill="background1" w:themeFillShade="BF"/>
          <w:lang w:eastAsia="ca-ES"/>
        </w:rPr>
        <w:drawing>
          <wp:anchor distT="0" distB="0" distL="114300" distR="114300" simplePos="0" relativeHeight="251655168" behindDoc="0" locked="0" layoutInCell="1" allowOverlap="1" wp14:anchorId="16791A9C" wp14:editId="3EFE8C25">
            <wp:simplePos x="0" y="0"/>
            <wp:positionH relativeFrom="column">
              <wp:posOffset>7448550</wp:posOffset>
            </wp:positionH>
            <wp:positionV relativeFrom="paragraph">
              <wp:posOffset>542925</wp:posOffset>
            </wp:positionV>
            <wp:extent cx="561975" cy="257175"/>
            <wp:effectExtent l="0" t="0" r="9525" b="9525"/>
            <wp:wrapNone/>
            <wp:docPr id="14" name="Imatge 14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5465">
        <w:rPr>
          <w:rFonts w:ascii="Times New Roman" w:hAnsi="Times New Roman" w:cs="Times New Roman"/>
          <w:shd w:val="clear" w:color="auto" w:fill="BFBFBF" w:themeFill="background1" w:themeFillShade="BF"/>
        </w:rPr>
        <w:t xml:space="preserve">El punt 4 </w:t>
      </w:r>
      <w:r w:rsidR="00C41553">
        <w:rPr>
          <w:rFonts w:ascii="Times New Roman" w:hAnsi="Times New Roman" w:cs="Times New Roman"/>
          <w:shd w:val="clear" w:color="auto" w:fill="BFBFBF" w:themeFill="background1" w:themeFillShade="BF"/>
        </w:rPr>
        <w:t xml:space="preserve">i el punt 6 </w:t>
      </w:r>
      <w:r w:rsidRPr="009B5465">
        <w:rPr>
          <w:rFonts w:ascii="Times New Roman" w:hAnsi="Times New Roman" w:cs="Times New Roman"/>
          <w:shd w:val="clear" w:color="auto" w:fill="BFBFBF" w:themeFill="background1" w:themeFillShade="BF"/>
        </w:rPr>
        <w:t>del DOCUMENT BÀSIC 2 – Descripció bàsica del projecte</w:t>
      </w:r>
      <w:r w:rsidRPr="006627A6">
        <w:rPr>
          <w:rFonts w:ascii="Times New Roman" w:hAnsi="Times New Roman" w:cs="Times New Roman"/>
        </w:rPr>
        <w:t xml:space="preserve">, </w:t>
      </w:r>
      <w:r w:rsidRPr="006627A6">
        <w:rPr>
          <w:rFonts w:ascii="Times New Roman" w:hAnsi="Times New Roman" w:cs="Times New Roman"/>
          <w:b/>
          <w:bCs/>
          <w:u w:val="single"/>
        </w:rPr>
        <w:t>on diu 2016 ha de dir 2017.</w:t>
      </w:r>
      <w:r w:rsidRPr="006627A6">
        <w:rPr>
          <w:rFonts w:ascii="Times New Roman" w:hAnsi="Times New Roman" w:cs="Times New Roman"/>
          <w:b/>
          <w:bCs/>
        </w:rPr>
        <w:t xml:space="preserve"> </w:t>
      </w:r>
      <w:r w:rsidRPr="006627A6">
        <w:rPr>
          <w:rFonts w:ascii="Times New Roman" w:hAnsi="Times New Roman" w:cs="Times New Roman"/>
          <w:color w:val="FF0000"/>
        </w:rPr>
        <w:t xml:space="preserve">Aquest document </w:t>
      </w:r>
      <w:r w:rsidRPr="006627A6">
        <w:rPr>
          <w:rFonts w:ascii="Times New Roman" w:hAnsi="Times New Roman" w:cs="Times New Roman"/>
          <w:color w:val="FF0000"/>
          <w:u w:val="single"/>
        </w:rPr>
        <w:t xml:space="preserve">ja es troba correctament </w:t>
      </w:r>
      <w:r w:rsidRPr="006627A6">
        <w:rPr>
          <w:rFonts w:ascii="Times New Roman" w:hAnsi="Times New Roman" w:cs="Times New Roman"/>
          <w:color w:val="FF0000"/>
        </w:rPr>
        <w:t>a la versió del WEB</w:t>
      </w:r>
      <w:r w:rsidRPr="006627A6">
        <w:rPr>
          <w:rFonts w:ascii="Times New Roman" w:hAnsi="Times New Roman" w:cs="Times New Roman"/>
        </w:rPr>
        <w:t xml:space="preserve">. </w:t>
      </w:r>
    </w:p>
    <w:p w:rsidR="006627A6" w:rsidRDefault="006627A6" w:rsidP="006627A6">
      <w:pPr>
        <w:pStyle w:val="Pargrafdellista"/>
        <w:ind w:left="284"/>
        <w:rPr>
          <w:rFonts w:ascii="Times New Roman" w:hAnsi="Times New Roman" w:cs="Times New Roman"/>
        </w:rPr>
      </w:pPr>
    </w:p>
    <w:p w:rsidR="002E60A8" w:rsidRDefault="00615677" w:rsidP="009B5465">
      <w:pPr>
        <w:ind w:firstLine="284"/>
        <w:rPr>
          <w:rFonts w:ascii="Times New Roman" w:hAnsi="Times New Roman" w:cs="Times New Roman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7EE43" wp14:editId="10EC4F51">
                <wp:simplePos x="0" y="0"/>
                <wp:positionH relativeFrom="column">
                  <wp:posOffset>1614805</wp:posOffset>
                </wp:positionH>
                <wp:positionV relativeFrom="paragraph">
                  <wp:posOffset>2186940</wp:posOffset>
                </wp:positionV>
                <wp:extent cx="1019175" cy="0"/>
                <wp:effectExtent l="0" t="76200" r="28575" b="114300"/>
                <wp:wrapNone/>
                <wp:docPr id="15" name="Connector de fletxa rec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or de fletxa recta 15" o:spid="_x0000_s1026" type="#_x0000_t32" style="position:absolute;margin-left:127.15pt;margin-top:172.2pt;width:80.2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" strokecolor="red" strokeweight="1.5pt">
                <v:stroke endarrow="open"/>
              </v:shape>
            </w:pict>
          </mc:Fallback>
        </mc:AlternateContent>
      </w:r>
      <w:r w:rsidRPr="006627A6">
        <w:rPr>
          <w:rFonts w:ascii="Times New Roman" w:hAnsi="Times New Roman" w:cs="Times New Roman"/>
          <w:noProof/>
          <w:lang w:eastAsia="ca-ES"/>
        </w:rPr>
        <w:drawing>
          <wp:anchor distT="0" distB="0" distL="114300" distR="114300" simplePos="0" relativeHeight="251656192" behindDoc="0" locked="0" layoutInCell="1" allowOverlap="1" wp14:anchorId="1228693E" wp14:editId="335A3B80">
            <wp:simplePos x="0" y="0"/>
            <wp:positionH relativeFrom="column">
              <wp:posOffset>2634615</wp:posOffset>
            </wp:positionH>
            <wp:positionV relativeFrom="paragraph">
              <wp:posOffset>2068195</wp:posOffset>
            </wp:positionV>
            <wp:extent cx="381000" cy="173990"/>
            <wp:effectExtent l="0" t="0" r="0" b="0"/>
            <wp:wrapNone/>
            <wp:docPr id="11" name="Imatge 11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 wp14:anchorId="27A97E62" wp14:editId="2C624A1F">
            <wp:simplePos x="0" y="0"/>
            <wp:positionH relativeFrom="column">
              <wp:posOffset>1257300</wp:posOffset>
            </wp:positionH>
            <wp:positionV relativeFrom="paragraph">
              <wp:posOffset>2076450</wp:posOffset>
            </wp:positionV>
            <wp:extent cx="504825" cy="219075"/>
            <wp:effectExtent l="0" t="0" r="9525" b="9525"/>
            <wp:wrapNone/>
            <wp:docPr id="7" name="Imat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 wp14:anchorId="51C25CE7" wp14:editId="2872FB5C">
            <wp:simplePos x="0" y="0"/>
            <wp:positionH relativeFrom="column">
              <wp:posOffset>1552575</wp:posOffset>
            </wp:positionH>
            <wp:positionV relativeFrom="paragraph">
              <wp:posOffset>142875</wp:posOffset>
            </wp:positionV>
            <wp:extent cx="523875" cy="190500"/>
            <wp:effectExtent l="0" t="0" r="9525" b="0"/>
            <wp:wrapNone/>
            <wp:docPr id="6" name="Imat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7A6" w:rsidRPr="006627A6">
        <w:rPr>
          <w:rFonts w:ascii="Times New Roman" w:hAnsi="Times New Roman" w:cs="Times New Roman"/>
          <w:noProof/>
          <w:lang w:eastAsia="ca-ES"/>
        </w:rPr>
        <w:drawing>
          <wp:anchor distT="0" distB="0" distL="114300" distR="114300" simplePos="0" relativeHeight="251657216" behindDoc="0" locked="0" layoutInCell="1" allowOverlap="1" wp14:anchorId="5E21D269" wp14:editId="5291E5C1">
            <wp:simplePos x="0" y="0"/>
            <wp:positionH relativeFrom="column">
              <wp:posOffset>2377441</wp:posOffset>
            </wp:positionH>
            <wp:positionV relativeFrom="paragraph">
              <wp:posOffset>144145</wp:posOffset>
            </wp:positionV>
            <wp:extent cx="508454" cy="180975"/>
            <wp:effectExtent l="0" t="0" r="6350" b="0"/>
            <wp:wrapNone/>
            <wp:docPr id="10" name="Imatge 10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54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0A8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F8009" wp14:editId="294F95D0">
                <wp:simplePos x="0" y="0"/>
                <wp:positionH relativeFrom="column">
                  <wp:posOffset>2129155</wp:posOffset>
                </wp:positionH>
                <wp:positionV relativeFrom="paragraph">
                  <wp:posOffset>215265</wp:posOffset>
                </wp:positionV>
                <wp:extent cx="247650" cy="9525"/>
                <wp:effectExtent l="0" t="76200" r="19050" b="104775"/>
                <wp:wrapNone/>
                <wp:docPr id="16" name="Connector de fletxa rec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 de fletxa recta 16" o:spid="_x0000_s1026" type="#_x0000_t32" style="position:absolute;margin-left:167.65pt;margin-top:16.95pt;width:19.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" strokecolor="red" strokeweight="1.5pt">
                <v:stroke endarrow="open"/>
              </v:shape>
            </w:pict>
          </mc:Fallback>
        </mc:AlternateContent>
      </w:r>
      <w:r w:rsidR="002E60A8">
        <w:rPr>
          <w:noProof/>
          <w:lang w:eastAsia="ca-ES"/>
        </w:rPr>
        <w:drawing>
          <wp:inline distT="0" distB="0" distL="0" distR="0" wp14:anchorId="7B18EAAA" wp14:editId="05EF88AA">
            <wp:extent cx="5629275" cy="2800350"/>
            <wp:effectExtent l="0" t="0" r="9525" b="0"/>
            <wp:docPr id="2" name="Imatge 2" descr="cid:image030.jpg@01D380A0.E135F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cid:image030.jpg@01D380A0.E135F9D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A8" w:rsidRDefault="002E60A8" w:rsidP="002E60A8">
      <w:pPr>
        <w:rPr>
          <w:rFonts w:ascii="Times New Roman" w:hAnsi="Times New Roman" w:cs="Times New Roman"/>
        </w:rPr>
      </w:pPr>
    </w:p>
    <w:p w:rsidR="002E60A8" w:rsidRDefault="002E60A8" w:rsidP="002E60A8">
      <w:pPr>
        <w:rPr>
          <w:rFonts w:ascii="Times New Roman" w:hAnsi="Times New Roman" w:cs="Times New Roman"/>
        </w:rPr>
      </w:pPr>
    </w:p>
    <w:p w:rsidR="002E60A8" w:rsidRDefault="002E60A8" w:rsidP="006627A6">
      <w:pPr>
        <w:pStyle w:val="Pargrafdel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9B5465">
        <w:rPr>
          <w:rFonts w:ascii="Times New Roman" w:hAnsi="Times New Roman" w:cs="Times New Roman"/>
          <w:shd w:val="clear" w:color="auto" w:fill="BFBFBF" w:themeFill="background1" w:themeFillShade="BF"/>
        </w:rPr>
        <w:t xml:space="preserve">En el LLIBRET DE LA CONVOCATÒRIA, </w:t>
      </w:r>
      <w:r w:rsidRPr="009B5465">
        <w:rPr>
          <w:rFonts w:ascii="Times New Roman" w:hAnsi="Times New Roman" w:cs="Times New Roman"/>
          <w:u w:val="single"/>
          <w:shd w:val="clear" w:color="auto" w:fill="BFBFBF" w:themeFill="background1" w:themeFillShade="BF"/>
        </w:rPr>
        <w:t>a la pàgina 11, punt 15-Valoració del Projecte</w:t>
      </w:r>
      <w:r>
        <w:rPr>
          <w:rFonts w:ascii="Times New Roman" w:hAnsi="Times New Roman" w:cs="Times New Roman"/>
        </w:rPr>
        <w:t xml:space="preserve">, </w:t>
      </w:r>
      <w:r w:rsidR="009B5465">
        <w:rPr>
          <w:rFonts w:ascii="Times New Roman" w:hAnsi="Times New Roman" w:cs="Times New Roman"/>
        </w:rPr>
        <w:t xml:space="preserve">hi ha un error en la valoració dels criteris generals en el cas de programes de DISTRICTE, on diu </w:t>
      </w:r>
      <w:r>
        <w:rPr>
          <w:rFonts w:ascii="Times New Roman" w:hAnsi="Times New Roman" w:cs="Times New Roman"/>
          <w:b/>
          <w:bCs/>
          <w:i/>
          <w:iCs/>
        </w:rPr>
        <w:t xml:space="preserve"> fins a 4 punts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i ha de dir</w:t>
      </w:r>
      <w:r w:rsidR="009B54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fins a 6 punts en </w:t>
      </w:r>
      <w:r w:rsidR="009B5465">
        <w:rPr>
          <w:rFonts w:ascii="Times New Roman" w:hAnsi="Times New Roman" w:cs="Times New Roman"/>
          <w:b/>
          <w:bCs/>
          <w:i/>
          <w:iCs/>
        </w:rPr>
        <w:t>el cas de programes de DISTRICTE</w:t>
      </w:r>
      <w:r>
        <w:rPr>
          <w:rFonts w:ascii="Times New Roman" w:hAnsi="Times New Roman" w:cs="Times New Roman"/>
          <w:b/>
          <w:bCs/>
          <w:i/>
          <w:iCs/>
        </w:rPr>
        <w:t xml:space="preserve">. </w:t>
      </w:r>
      <w:r>
        <w:rPr>
          <w:rFonts w:ascii="Times New Roman" w:hAnsi="Times New Roman" w:cs="Times New Roman"/>
          <w:color w:val="FF0000"/>
        </w:rPr>
        <w:t xml:space="preserve">Aquest document </w:t>
      </w:r>
      <w:r>
        <w:rPr>
          <w:rFonts w:ascii="Times New Roman" w:hAnsi="Times New Roman" w:cs="Times New Roman"/>
          <w:color w:val="FF0000"/>
          <w:u w:val="single"/>
        </w:rPr>
        <w:t xml:space="preserve">ja es troba correctament </w:t>
      </w:r>
      <w:r>
        <w:rPr>
          <w:rFonts w:ascii="Times New Roman" w:hAnsi="Times New Roman" w:cs="Times New Roman"/>
          <w:color w:val="FF0000"/>
        </w:rPr>
        <w:t>a la versió del WEB</w:t>
      </w:r>
      <w:r>
        <w:rPr>
          <w:rFonts w:ascii="Times New Roman" w:hAnsi="Times New Roman" w:cs="Times New Roman"/>
        </w:rPr>
        <w:t>.</w:t>
      </w:r>
    </w:p>
    <w:p w:rsidR="002E60A8" w:rsidRDefault="002E60A8" w:rsidP="006627A6">
      <w:pPr>
        <w:ind w:left="284" w:hanging="284"/>
        <w:jc w:val="both"/>
        <w:rPr>
          <w:rFonts w:ascii="Times New Roman" w:hAnsi="Times New Roman" w:cs="Times New Roman"/>
          <w:i/>
          <w:iCs/>
        </w:rPr>
      </w:pPr>
    </w:p>
    <w:p w:rsidR="00A86BAA" w:rsidRDefault="00A86BAA" w:rsidP="006627A6">
      <w:pPr>
        <w:ind w:left="284" w:hanging="284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A86BAA" w:rsidRDefault="00A86BAA" w:rsidP="006627A6">
      <w:pPr>
        <w:ind w:left="284" w:hanging="284"/>
        <w:jc w:val="both"/>
        <w:rPr>
          <w:rFonts w:ascii="Times New Roman" w:hAnsi="Times New Roman" w:cs="Times New Roman"/>
          <w:i/>
          <w:iCs/>
        </w:rPr>
      </w:pPr>
    </w:p>
    <w:p w:rsidR="00A86BAA" w:rsidRDefault="00A86BAA" w:rsidP="006627A6">
      <w:pPr>
        <w:ind w:left="284" w:hanging="284"/>
        <w:jc w:val="both"/>
        <w:rPr>
          <w:rFonts w:ascii="Times New Roman" w:hAnsi="Times New Roman" w:cs="Times New Roman"/>
          <w:i/>
          <w:iCs/>
        </w:rPr>
      </w:pPr>
    </w:p>
    <w:p w:rsidR="00A86BAA" w:rsidRDefault="00A86BAA" w:rsidP="009B5465">
      <w:pPr>
        <w:ind w:left="284"/>
        <w:jc w:val="both"/>
        <w:rPr>
          <w:rFonts w:ascii="Times New Roman" w:hAnsi="Times New Roman" w:cs="Times New Roman"/>
        </w:rPr>
      </w:pPr>
    </w:p>
    <w:p w:rsidR="002E60A8" w:rsidRDefault="00DC5C61" w:rsidP="009B5465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Reproduïm el text que és </w:t>
      </w:r>
      <w:r w:rsidR="002E60A8">
        <w:rPr>
          <w:rFonts w:ascii="Times New Roman" w:hAnsi="Times New Roman" w:cs="Times New Roman"/>
          <w:color w:val="FF0000"/>
        </w:rPr>
        <w:t>CORRECT</w:t>
      </w:r>
      <w:r>
        <w:rPr>
          <w:rFonts w:ascii="Times New Roman" w:hAnsi="Times New Roman" w:cs="Times New Roman"/>
          <w:color w:val="FF0000"/>
        </w:rPr>
        <w:t>E</w:t>
      </w:r>
      <w:r w:rsidR="002E60A8">
        <w:rPr>
          <w:rFonts w:ascii="Times New Roman" w:hAnsi="Times New Roman" w:cs="Times New Roman"/>
        </w:rPr>
        <w:t>:</w:t>
      </w:r>
    </w:p>
    <w:p w:rsidR="00A25C13" w:rsidRDefault="00A25C13" w:rsidP="006627A6">
      <w:pPr>
        <w:pStyle w:val="Pargrafdellista"/>
        <w:ind w:left="284" w:hanging="284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ulaambq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A25C13" w:rsidTr="009B5465">
        <w:tc>
          <w:tcPr>
            <w:tcW w:w="8328" w:type="dxa"/>
          </w:tcPr>
          <w:p w:rsidR="00A25C13" w:rsidRDefault="00A25C13" w:rsidP="00A25C13">
            <w:pPr>
              <w:spacing w:line="239" w:lineRule="auto"/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</w:pPr>
          </w:p>
          <w:p w:rsidR="00A25C13" w:rsidRPr="007974D2" w:rsidRDefault="00A25C13" w:rsidP="00A25C13">
            <w:pPr>
              <w:spacing w:line="239" w:lineRule="auto"/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</w:pPr>
            <w:r w:rsidRPr="007974D2"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  <w:t>15.   Valoració del projecte</w:t>
            </w:r>
          </w:p>
          <w:p w:rsidR="00A25C13" w:rsidRDefault="00A25C13" w:rsidP="00A25C13">
            <w:pPr>
              <w:spacing w:line="220" w:lineRule="exact"/>
              <w:ind w:right="-5"/>
              <w:rPr>
                <w:rFonts w:ascii="Arial Narrow" w:eastAsia="Arial Narrow" w:hAnsi="Arial Narrow" w:cs="Arial Narrow"/>
                <w:sz w:val="20"/>
                <w:szCs w:val="18"/>
              </w:rPr>
            </w:pPr>
            <w:r w:rsidRPr="00713FA5">
              <w:rPr>
                <w:rFonts w:ascii="Arial Narrow" w:eastAsia="Arial Narrow" w:hAnsi="Arial Narrow" w:cs="Arial Narrow"/>
                <w:color w:val="000000" w:themeColor="text1"/>
                <w:sz w:val="20"/>
                <w:szCs w:val="18"/>
              </w:rPr>
              <w:t>El</w:t>
            </w:r>
            <w:r w:rsidRPr="00713FA5">
              <w:rPr>
                <w:rFonts w:ascii="Arial Narrow" w:eastAsia="Arial Narrow" w:hAnsi="Arial Narrow" w:cs="Arial Narrow"/>
                <w:color w:val="000000" w:themeColor="text1"/>
                <w:spacing w:val="12"/>
                <w:sz w:val="20"/>
                <w:szCs w:val="18"/>
              </w:rPr>
              <w:t xml:space="preserve"> </w:t>
            </w:r>
            <w:r w:rsidRPr="007974D2">
              <w:rPr>
                <w:rFonts w:ascii="Arial Narrow" w:eastAsia="Arial Narrow" w:hAnsi="Arial Narrow" w:cs="Arial Narrow"/>
                <w:spacing w:val="2"/>
                <w:sz w:val="20"/>
                <w:szCs w:val="18"/>
              </w:rPr>
              <w:t>pr</w:t>
            </w:r>
            <w:r w:rsidRPr="007974D2">
              <w:rPr>
                <w:rFonts w:ascii="Arial Narrow" w:eastAsia="Arial Narrow" w:hAnsi="Arial Narrow" w:cs="Arial Narrow"/>
                <w:spacing w:val="1"/>
                <w:sz w:val="20"/>
                <w:szCs w:val="18"/>
              </w:rPr>
              <w:t>o</w:t>
            </w:r>
            <w:r w:rsidRPr="007974D2">
              <w:rPr>
                <w:rFonts w:ascii="Arial Narrow" w:eastAsia="Arial Narrow" w:hAnsi="Arial Narrow" w:cs="Arial Narrow"/>
                <w:spacing w:val="2"/>
                <w:sz w:val="20"/>
                <w:szCs w:val="18"/>
              </w:rPr>
              <w:t>je</w:t>
            </w:r>
            <w:r w:rsidRPr="007974D2">
              <w:rPr>
                <w:rFonts w:ascii="Arial Narrow" w:eastAsia="Arial Narrow" w:hAnsi="Arial Narrow" w:cs="Arial Narrow"/>
                <w:spacing w:val="3"/>
                <w:sz w:val="20"/>
                <w:szCs w:val="18"/>
              </w:rPr>
              <w:t>c</w:t>
            </w:r>
            <w:r w:rsidRPr="007974D2">
              <w:rPr>
                <w:rFonts w:ascii="Arial Narrow" w:eastAsia="Arial Narrow" w:hAnsi="Arial Narrow" w:cs="Arial Narrow"/>
                <w:spacing w:val="1"/>
                <w:sz w:val="20"/>
                <w:szCs w:val="18"/>
              </w:rPr>
              <w:t>t</w:t>
            </w:r>
            <w:r w:rsidRPr="007974D2">
              <w:rPr>
                <w:rFonts w:ascii="Arial Narrow" w:eastAsia="Arial Narrow" w:hAnsi="Arial Narrow" w:cs="Arial Narrow"/>
                <w:sz w:val="20"/>
                <w:szCs w:val="18"/>
              </w:rPr>
              <w:t>e</w:t>
            </w:r>
            <w:r w:rsidRPr="007974D2">
              <w:rPr>
                <w:rFonts w:ascii="Arial Narrow" w:eastAsia="Arial Narrow" w:hAnsi="Arial Narrow" w:cs="Arial Narrow"/>
                <w:spacing w:val="12"/>
                <w:sz w:val="20"/>
                <w:szCs w:val="18"/>
              </w:rPr>
              <w:t xml:space="preserve"> </w:t>
            </w:r>
            <w:r w:rsidRPr="007974D2">
              <w:rPr>
                <w:rFonts w:ascii="Arial Narrow" w:eastAsia="Arial Narrow" w:hAnsi="Arial Narrow" w:cs="Arial Narrow"/>
                <w:spacing w:val="2"/>
                <w:sz w:val="20"/>
                <w:szCs w:val="18"/>
              </w:rPr>
              <w:t>p</w:t>
            </w:r>
            <w:r w:rsidRPr="007974D2">
              <w:rPr>
                <w:rFonts w:ascii="Arial Narrow" w:eastAsia="Arial Narrow" w:hAnsi="Arial Narrow" w:cs="Arial Narrow"/>
                <w:sz w:val="20"/>
                <w:szCs w:val="18"/>
              </w:rPr>
              <w:t>ot</w:t>
            </w:r>
            <w:r w:rsidRPr="007974D2">
              <w:rPr>
                <w:rFonts w:ascii="Arial Narrow" w:eastAsia="Arial Narrow" w:hAnsi="Arial Narrow" w:cs="Arial Narrow"/>
                <w:spacing w:val="13"/>
                <w:sz w:val="20"/>
                <w:szCs w:val="18"/>
              </w:rPr>
              <w:t xml:space="preserve"> </w:t>
            </w:r>
            <w:r w:rsidRPr="007974D2">
              <w:rPr>
                <w:rFonts w:ascii="Arial Narrow" w:eastAsia="Arial Narrow" w:hAnsi="Arial Narrow" w:cs="Arial Narrow"/>
                <w:spacing w:val="2"/>
                <w:sz w:val="20"/>
                <w:szCs w:val="18"/>
              </w:rPr>
              <w:t>o</w:t>
            </w:r>
            <w:r w:rsidRPr="007974D2">
              <w:rPr>
                <w:rFonts w:ascii="Arial Narrow" w:eastAsia="Arial Narrow" w:hAnsi="Arial Narrow" w:cs="Arial Narrow"/>
                <w:sz w:val="20"/>
                <w:szCs w:val="18"/>
              </w:rPr>
              <w:t>b</w:t>
            </w:r>
            <w:r w:rsidRPr="007974D2">
              <w:rPr>
                <w:rFonts w:ascii="Arial Narrow" w:eastAsia="Arial Narrow" w:hAnsi="Arial Narrow" w:cs="Arial Narrow"/>
                <w:spacing w:val="1"/>
                <w:sz w:val="20"/>
                <w:szCs w:val="18"/>
              </w:rPr>
              <w:t>teni</w:t>
            </w:r>
            <w:r w:rsidRPr="007974D2">
              <w:rPr>
                <w:rFonts w:ascii="Arial Narrow" w:eastAsia="Arial Narrow" w:hAnsi="Arial Narrow" w:cs="Arial Narrow"/>
                <w:sz w:val="20"/>
                <w:szCs w:val="18"/>
              </w:rPr>
              <w:t>r</w:t>
            </w:r>
            <w:r w:rsidRPr="007974D2">
              <w:rPr>
                <w:rFonts w:ascii="Arial Narrow" w:eastAsia="Arial Narrow" w:hAnsi="Arial Narrow" w:cs="Arial Narrow"/>
                <w:spacing w:val="12"/>
                <w:sz w:val="20"/>
                <w:szCs w:val="18"/>
              </w:rPr>
              <w:t xml:space="preserve"> </w:t>
            </w:r>
            <w:r w:rsidRPr="007974D2">
              <w:rPr>
                <w:rFonts w:ascii="Arial Narrow" w:eastAsia="Arial Narrow" w:hAnsi="Arial Narrow" w:cs="Arial Narrow"/>
                <w:spacing w:val="1"/>
                <w:sz w:val="20"/>
                <w:szCs w:val="18"/>
              </w:rPr>
              <w:t>un</w:t>
            </w:r>
            <w:r w:rsidRPr="007974D2">
              <w:rPr>
                <w:rFonts w:ascii="Arial Narrow" w:eastAsia="Arial Narrow" w:hAnsi="Arial Narrow" w:cs="Arial Narrow"/>
                <w:sz w:val="20"/>
                <w:szCs w:val="18"/>
              </w:rPr>
              <w:t>a</w:t>
            </w:r>
            <w:r w:rsidRPr="007974D2">
              <w:rPr>
                <w:rFonts w:ascii="Arial Narrow" w:eastAsia="Arial Narrow" w:hAnsi="Arial Narrow" w:cs="Arial Narrow"/>
                <w:spacing w:val="13"/>
                <w:sz w:val="20"/>
                <w:szCs w:val="18"/>
              </w:rPr>
              <w:t xml:space="preserve"> </w:t>
            </w:r>
            <w:r w:rsidRPr="007974D2">
              <w:rPr>
                <w:rFonts w:ascii="Arial Narrow" w:eastAsia="Arial Narrow" w:hAnsi="Arial Narrow" w:cs="Arial Narrow"/>
                <w:b/>
                <w:spacing w:val="2"/>
                <w:sz w:val="20"/>
                <w:szCs w:val="18"/>
              </w:rPr>
              <w:t>p</w:t>
            </w:r>
            <w:r w:rsidRPr="007974D2">
              <w:rPr>
                <w:rFonts w:ascii="Arial Narrow" w:eastAsia="Arial Narrow" w:hAnsi="Arial Narrow" w:cs="Arial Narrow"/>
                <w:b/>
                <w:spacing w:val="1"/>
                <w:sz w:val="20"/>
                <w:szCs w:val="18"/>
              </w:rPr>
              <w:t>u</w:t>
            </w:r>
            <w:r w:rsidRPr="007974D2">
              <w:rPr>
                <w:rFonts w:ascii="Arial Narrow" w:eastAsia="Arial Narrow" w:hAnsi="Arial Narrow" w:cs="Arial Narrow"/>
                <w:b/>
                <w:sz w:val="20"/>
                <w:szCs w:val="18"/>
              </w:rPr>
              <w:t>n</w:t>
            </w:r>
            <w:r w:rsidRPr="007974D2">
              <w:rPr>
                <w:rFonts w:ascii="Arial Narrow" w:eastAsia="Arial Narrow" w:hAnsi="Arial Narrow" w:cs="Arial Narrow"/>
                <w:b/>
                <w:spacing w:val="2"/>
                <w:sz w:val="20"/>
                <w:szCs w:val="18"/>
              </w:rPr>
              <w:t>t</w:t>
            </w:r>
            <w:r w:rsidRPr="007974D2">
              <w:rPr>
                <w:rFonts w:ascii="Arial Narrow" w:eastAsia="Arial Narrow" w:hAnsi="Arial Narrow" w:cs="Arial Narrow"/>
                <w:b/>
                <w:spacing w:val="1"/>
                <w:sz w:val="20"/>
                <w:szCs w:val="18"/>
              </w:rPr>
              <w:t>ua</w:t>
            </w:r>
            <w:r w:rsidRPr="007974D2">
              <w:rPr>
                <w:rFonts w:ascii="Arial Narrow" w:eastAsia="Arial Narrow" w:hAnsi="Arial Narrow" w:cs="Arial Narrow"/>
                <w:b/>
                <w:spacing w:val="3"/>
                <w:sz w:val="20"/>
                <w:szCs w:val="18"/>
              </w:rPr>
              <w:t>c</w:t>
            </w:r>
            <w:r w:rsidRPr="007974D2">
              <w:rPr>
                <w:rFonts w:ascii="Arial Narrow" w:eastAsia="Arial Narrow" w:hAnsi="Arial Narrow" w:cs="Arial Narrow"/>
                <w:b/>
                <w:spacing w:val="2"/>
                <w:sz w:val="20"/>
                <w:szCs w:val="18"/>
              </w:rPr>
              <w:t>i</w:t>
            </w:r>
            <w:r w:rsidRPr="007974D2">
              <w:rPr>
                <w:rFonts w:ascii="Arial Narrow" w:eastAsia="Arial Narrow" w:hAnsi="Arial Narrow" w:cs="Arial Narrow"/>
                <w:b/>
                <w:sz w:val="20"/>
                <w:szCs w:val="18"/>
              </w:rPr>
              <w:t>ó</w:t>
            </w:r>
            <w:r w:rsidRPr="007974D2">
              <w:rPr>
                <w:rFonts w:ascii="Arial Narrow" w:eastAsia="Arial Narrow" w:hAnsi="Arial Narrow" w:cs="Arial Narrow"/>
                <w:b/>
                <w:spacing w:val="13"/>
                <w:sz w:val="20"/>
                <w:szCs w:val="18"/>
              </w:rPr>
              <w:t xml:space="preserve"> </w:t>
            </w:r>
            <w:r w:rsidRPr="007974D2">
              <w:rPr>
                <w:rFonts w:ascii="Arial Narrow" w:eastAsia="Arial Narrow" w:hAnsi="Arial Narrow" w:cs="Arial Narrow"/>
                <w:b/>
                <w:spacing w:val="2"/>
                <w:sz w:val="20"/>
                <w:szCs w:val="18"/>
              </w:rPr>
              <w:t>m</w:t>
            </w:r>
            <w:r w:rsidRPr="007974D2">
              <w:rPr>
                <w:rFonts w:ascii="Arial Narrow" w:eastAsia="Arial Narrow" w:hAnsi="Arial Narrow" w:cs="Arial Narrow"/>
                <w:b/>
                <w:spacing w:val="4"/>
                <w:sz w:val="20"/>
                <w:szCs w:val="18"/>
              </w:rPr>
              <w:t>à</w:t>
            </w:r>
            <w:r w:rsidRPr="007974D2">
              <w:rPr>
                <w:rFonts w:ascii="Arial Narrow" w:eastAsia="Arial Narrow" w:hAnsi="Arial Narrow" w:cs="Arial Narrow"/>
                <w:b/>
                <w:spacing w:val="2"/>
                <w:sz w:val="20"/>
                <w:szCs w:val="18"/>
              </w:rPr>
              <w:t>x</w:t>
            </w:r>
            <w:r w:rsidRPr="007974D2">
              <w:rPr>
                <w:rFonts w:ascii="Arial Narrow" w:eastAsia="Arial Narrow" w:hAnsi="Arial Narrow" w:cs="Arial Narrow"/>
                <w:b/>
                <w:spacing w:val="1"/>
                <w:sz w:val="20"/>
                <w:szCs w:val="18"/>
              </w:rPr>
              <w:t>i</w:t>
            </w:r>
            <w:r w:rsidRPr="007974D2">
              <w:rPr>
                <w:rFonts w:ascii="Arial Narrow" w:eastAsia="Arial Narrow" w:hAnsi="Arial Narrow" w:cs="Arial Narrow"/>
                <w:b/>
                <w:spacing w:val="2"/>
                <w:sz w:val="20"/>
                <w:szCs w:val="18"/>
              </w:rPr>
              <w:t>m</w:t>
            </w:r>
            <w:r w:rsidRPr="007974D2">
              <w:rPr>
                <w:rFonts w:ascii="Arial Narrow" w:eastAsia="Arial Narrow" w:hAnsi="Arial Narrow" w:cs="Arial Narrow"/>
                <w:b/>
                <w:sz w:val="20"/>
                <w:szCs w:val="18"/>
              </w:rPr>
              <w:t>a</w:t>
            </w:r>
            <w:r w:rsidRPr="007974D2">
              <w:rPr>
                <w:rFonts w:ascii="Arial Narrow" w:eastAsia="Arial Narrow" w:hAnsi="Arial Narrow" w:cs="Arial Narrow"/>
                <w:b/>
                <w:spacing w:val="13"/>
                <w:sz w:val="20"/>
                <w:szCs w:val="18"/>
              </w:rPr>
              <w:t xml:space="preserve"> </w:t>
            </w:r>
            <w:r w:rsidRPr="007974D2">
              <w:rPr>
                <w:rFonts w:ascii="Arial Narrow" w:eastAsia="Arial Narrow" w:hAnsi="Arial Narrow" w:cs="Arial Narrow"/>
                <w:b/>
                <w:spacing w:val="1"/>
                <w:sz w:val="20"/>
                <w:szCs w:val="18"/>
              </w:rPr>
              <w:t>d</w:t>
            </w:r>
            <w:r w:rsidRPr="007974D2">
              <w:rPr>
                <w:rFonts w:ascii="Arial Narrow" w:eastAsia="Arial Narrow" w:hAnsi="Arial Narrow" w:cs="Arial Narrow"/>
                <w:b/>
                <w:sz w:val="20"/>
                <w:szCs w:val="18"/>
              </w:rPr>
              <w:t>e</w:t>
            </w:r>
            <w:r w:rsidRPr="007974D2">
              <w:rPr>
                <w:rFonts w:ascii="Arial Narrow" w:eastAsia="Arial Narrow" w:hAnsi="Arial Narrow" w:cs="Arial Narrow"/>
                <w:b/>
                <w:spacing w:val="13"/>
                <w:sz w:val="20"/>
                <w:szCs w:val="18"/>
              </w:rPr>
              <w:t xml:space="preserve"> </w:t>
            </w:r>
            <w:r w:rsidRPr="007974D2">
              <w:rPr>
                <w:rFonts w:ascii="Arial Narrow" w:eastAsia="Arial Narrow" w:hAnsi="Arial Narrow" w:cs="Arial Narrow"/>
                <w:b/>
                <w:spacing w:val="-3"/>
                <w:sz w:val="20"/>
                <w:szCs w:val="18"/>
              </w:rPr>
              <w:t>1</w:t>
            </w:r>
            <w:r w:rsidRPr="007974D2">
              <w:rPr>
                <w:rFonts w:ascii="Arial Narrow" w:eastAsia="Arial Narrow" w:hAnsi="Arial Narrow" w:cs="Arial Narrow"/>
                <w:b/>
                <w:sz w:val="20"/>
                <w:szCs w:val="18"/>
              </w:rPr>
              <w:t>0</w:t>
            </w:r>
            <w:r w:rsidRPr="007974D2">
              <w:rPr>
                <w:rFonts w:ascii="Arial Narrow" w:eastAsia="Arial Narrow" w:hAnsi="Arial Narrow" w:cs="Arial Narrow"/>
                <w:b/>
                <w:spacing w:val="13"/>
                <w:sz w:val="20"/>
                <w:szCs w:val="18"/>
              </w:rPr>
              <w:t xml:space="preserve"> </w:t>
            </w:r>
            <w:r w:rsidRPr="007974D2">
              <w:rPr>
                <w:rFonts w:ascii="Arial Narrow" w:eastAsia="Arial Narrow" w:hAnsi="Arial Narrow" w:cs="Arial Narrow"/>
                <w:b/>
                <w:spacing w:val="2"/>
                <w:sz w:val="20"/>
                <w:szCs w:val="18"/>
              </w:rPr>
              <w:t>p</w:t>
            </w:r>
            <w:r w:rsidRPr="007974D2">
              <w:rPr>
                <w:rFonts w:ascii="Arial Narrow" w:eastAsia="Arial Narrow" w:hAnsi="Arial Narrow" w:cs="Arial Narrow"/>
                <w:b/>
                <w:spacing w:val="1"/>
                <w:sz w:val="20"/>
                <w:szCs w:val="18"/>
              </w:rPr>
              <w:t>u</w:t>
            </w:r>
            <w:r w:rsidRPr="007974D2">
              <w:rPr>
                <w:rFonts w:ascii="Arial Narrow" w:eastAsia="Arial Narrow" w:hAnsi="Arial Narrow" w:cs="Arial Narrow"/>
                <w:b/>
                <w:sz w:val="20"/>
                <w:szCs w:val="18"/>
              </w:rPr>
              <w:t>n</w:t>
            </w:r>
            <w:r w:rsidRPr="007974D2">
              <w:rPr>
                <w:rFonts w:ascii="Arial Narrow" w:eastAsia="Arial Narrow" w:hAnsi="Arial Narrow" w:cs="Arial Narrow"/>
                <w:b/>
                <w:spacing w:val="3"/>
                <w:sz w:val="20"/>
                <w:szCs w:val="18"/>
              </w:rPr>
              <w:t>t</w:t>
            </w:r>
            <w:r w:rsidRPr="007974D2">
              <w:rPr>
                <w:rFonts w:ascii="Arial Narrow" w:eastAsia="Arial Narrow" w:hAnsi="Arial Narrow" w:cs="Arial Narrow"/>
                <w:b/>
                <w:sz w:val="20"/>
                <w:szCs w:val="18"/>
              </w:rPr>
              <w:t>s</w:t>
            </w:r>
            <w:r w:rsidRPr="007974D2">
              <w:rPr>
                <w:rFonts w:ascii="Arial Narrow" w:eastAsia="Arial Narrow" w:hAnsi="Arial Narrow" w:cs="Arial Narrow"/>
                <w:spacing w:val="13"/>
                <w:sz w:val="20"/>
                <w:szCs w:val="18"/>
              </w:rPr>
              <w:t xml:space="preserve"> </w:t>
            </w:r>
            <w:r w:rsidRPr="007974D2">
              <w:rPr>
                <w:rFonts w:ascii="Arial Narrow" w:eastAsia="Arial Narrow" w:hAnsi="Arial Narrow" w:cs="Arial Narrow"/>
                <w:spacing w:val="2"/>
                <w:sz w:val="20"/>
                <w:szCs w:val="18"/>
              </w:rPr>
              <w:t>r</w:t>
            </w:r>
            <w:r w:rsidRPr="007974D2">
              <w:rPr>
                <w:rFonts w:ascii="Arial Narrow" w:eastAsia="Arial Narrow" w:hAnsi="Arial Narrow" w:cs="Arial Narrow"/>
                <w:spacing w:val="1"/>
                <w:sz w:val="20"/>
                <w:szCs w:val="18"/>
              </w:rPr>
              <w:t>epa</w:t>
            </w:r>
            <w:r w:rsidRPr="007974D2">
              <w:rPr>
                <w:rFonts w:ascii="Arial Narrow" w:eastAsia="Arial Narrow" w:hAnsi="Arial Narrow" w:cs="Arial Narrow"/>
                <w:spacing w:val="8"/>
                <w:sz w:val="20"/>
                <w:szCs w:val="18"/>
              </w:rPr>
              <w:t>r</w:t>
            </w:r>
            <w:r w:rsidRPr="007974D2">
              <w:rPr>
                <w:rFonts w:ascii="Arial Narrow" w:eastAsia="Arial Narrow" w:hAnsi="Arial Narrow" w:cs="Arial Narrow"/>
                <w:spacing w:val="2"/>
                <w:sz w:val="20"/>
                <w:szCs w:val="18"/>
              </w:rPr>
              <w:t>ti</w:t>
            </w:r>
            <w:r w:rsidRPr="007974D2">
              <w:rPr>
                <w:rFonts w:ascii="Arial Narrow" w:eastAsia="Arial Narrow" w:hAnsi="Arial Narrow" w:cs="Arial Narrow"/>
                <w:spacing w:val="1"/>
                <w:sz w:val="20"/>
                <w:szCs w:val="18"/>
              </w:rPr>
              <w:t>d</w:t>
            </w:r>
            <w:r w:rsidRPr="007974D2">
              <w:rPr>
                <w:rFonts w:ascii="Arial Narrow" w:eastAsia="Arial Narrow" w:hAnsi="Arial Narrow" w:cs="Arial Narrow"/>
                <w:sz w:val="20"/>
                <w:szCs w:val="18"/>
              </w:rPr>
              <w:t xml:space="preserve">a </w:t>
            </w:r>
            <w:r w:rsidRPr="007974D2">
              <w:rPr>
                <w:rFonts w:ascii="Arial Narrow" w:eastAsia="Arial Narrow" w:hAnsi="Arial Narrow" w:cs="Arial Narrow"/>
                <w:spacing w:val="1"/>
                <w:sz w:val="20"/>
                <w:szCs w:val="18"/>
              </w:rPr>
              <w:t>e</w:t>
            </w:r>
            <w:r w:rsidRPr="007974D2">
              <w:rPr>
                <w:rFonts w:ascii="Arial Narrow" w:eastAsia="Arial Narrow" w:hAnsi="Arial Narrow" w:cs="Arial Narrow"/>
                <w:sz w:val="20"/>
                <w:szCs w:val="18"/>
              </w:rPr>
              <w:t>n</w:t>
            </w:r>
            <w:r w:rsidRPr="007974D2">
              <w:rPr>
                <w:rFonts w:ascii="Arial Narrow" w:eastAsia="Arial Narrow" w:hAnsi="Arial Narrow" w:cs="Arial Narrow"/>
                <w:spacing w:val="2"/>
                <w:sz w:val="20"/>
                <w:szCs w:val="18"/>
              </w:rPr>
              <w:t xml:space="preserve"> </w:t>
            </w:r>
            <w:r w:rsidRPr="007974D2">
              <w:rPr>
                <w:rFonts w:ascii="Arial Narrow" w:eastAsia="Arial Narrow" w:hAnsi="Arial Narrow" w:cs="Arial Narrow"/>
                <w:spacing w:val="1"/>
                <w:sz w:val="20"/>
                <w:szCs w:val="18"/>
              </w:rPr>
              <w:t>du</w:t>
            </w:r>
            <w:r w:rsidRPr="007974D2">
              <w:rPr>
                <w:rFonts w:ascii="Arial Narrow" w:eastAsia="Arial Narrow" w:hAnsi="Arial Narrow" w:cs="Arial Narrow"/>
                <w:spacing w:val="2"/>
                <w:sz w:val="20"/>
                <w:szCs w:val="18"/>
              </w:rPr>
              <w:t>e</w:t>
            </w:r>
            <w:r w:rsidRPr="007974D2">
              <w:rPr>
                <w:rFonts w:ascii="Arial Narrow" w:eastAsia="Arial Narrow" w:hAnsi="Arial Narrow" w:cs="Arial Narrow"/>
                <w:sz w:val="20"/>
                <w:szCs w:val="18"/>
              </w:rPr>
              <w:t>s</w:t>
            </w:r>
            <w:r w:rsidRPr="007974D2">
              <w:rPr>
                <w:rFonts w:ascii="Arial Narrow" w:eastAsia="Arial Narrow" w:hAnsi="Arial Narrow" w:cs="Arial Narrow"/>
                <w:spacing w:val="2"/>
                <w:sz w:val="20"/>
                <w:szCs w:val="18"/>
              </w:rPr>
              <w:t xml:space="preserve"> </w:t>
            </w:r>
            <w:r w:rsidRPr="007974D2">
              <w:rPr>
                <w:rFonts w:ascii="Arial Narrow" w:eastAsia="Arial Narrow" w:hAnsi="Arial Narrow" w:cs="Arial Narrow"/>
                <w:spacing w:val="1"/>
                <w:sz w:val="20"/>
                <w:szCs w:val="18"/>
              </w:rPr>
              <w:t>pa</w:t>
            </w:r>
            <w:r w:rsidRPr="007974D2">
              <w:rPr>
                <w:rFonts w:ascii="Arial Narrow" w:eastAsia="Arial Narrow" w:hAnsi="Arial Narrow" w:cs="Arial Narrow"/>
                <w:spacing w:val="8"/>
                <w:sz w:val="20"/>
                <w:szCs w:val="18"/>
              </w:rPr>
              <w:t>r</w:t>
            </w:r>
            <w:r w:rsidRPr="007974D2">
              <w:rPr>
                <w:rFonts w:ascii="Arial Narrow" w:eastAsia="Arial Narrow" w:hAnsi="Arial Narrow" w:cs="Arial Narrow"/>
                <w:spacing w:val="3"/>
                <w:sz w:val="20"/>
                <w:szCs w:val="18"/>
              </w:rPr>
              <w:t>t</w:t>
            </w:r>
            <w:r w:rsidRPr="007974D2">
              <w:rPr>
                <w:rFonts w:ascii="Arial Narrow" w:eastAsia="Arial Narrow" w:hAnsi="Arial Narrow" w:cs="Arial Narrow"/>
                <w:spacing w:val="1"/>
                <w:sz w:val="20"/>
                <w:szCs w:val="18"/>
              </w:rPr>
              <w:t>s</w:t>
            </w:r>
            <w:r w:rsidRPr="007974D2">
              <w:rPr>
                <w:rFonts w:ascii="Arial Narrow" w:eastAsia="Arial Narrow" w:hAnsi="Arial Narrow" w:cs="Arial Narrow"/>
                <w:sz w:val="20"/>
                <w:szCs w:val="18"/>
              </w:rPr>
              <w:t>.</w:t>
            </w:r>
          </w:p>
          <w:p w:rsidR="00A25C13" w:rsidRPr="00612DFA" w:rsidRDefault="00A25C13" w:rsidP="00A25C13">
            <w:pPr>
              <w:pStyle w:val="Pargrafdellista"/>
              <w:numPr>
                <w:ilvl w:val="0"/>
                <w:numId w:val="2"/>
              </w:numPr>
              <w:ind w:left="284" w:right="-16" w:hanging="284"/>
              <w:contextualSpacing/>
              <w:jc w:val="both"/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</w:pPr>
            <w:r w:rsidRPr="00612DFA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Puntuació per adequació del projecte als Criteris: </w:t>
            </w:r>
            <w:r w:rsidRPr="00A25C13">
              <w:rPr>
                <w:rFonts w:ascii="Arial Narrow" w:eastAsia="Arial Narrow" w:hAnsi="Arial Narrow" w:cs="Arial Narrow"/>
                <w:color w:val="FF0000"/>
                <w:spacing w:val="-3"/>
                <w:sz w:val="20"/>
                <w:szCs w:val="20"/>
                <w:u w:val="single"/>
              </w:rPr>
              <w:t>generals de valoració (base desena de les Bases reguladores): fins a 6 punts en el cas de programes de DISTRICTE, i fins a 4 punts en els programes de CIUTAT</w:t>
            </w:r>
            <w:r w:rsidRPr="00612DFA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. Es tracta de Criteris: que avaluen les característiques dels/ de les sol·licitants i l’adequació tècnica del projecte (fonaments, qualitat, impacte, solidesa, finançament i perspectiva de gènere).</w:t>
            </w:r>
          </w:p>
          <w:p w:rsidR="00A25C13" w:rsidRPr="007974D2" w:rsidRDefault="00A25C13" w:rsidP="00A25C13">
            <w:pPr>
              <w:pStyle w:val="Pargrafdellista"/>
              <w:numPr>
                <w:ilvl w:val="0"/>
                <w:numId w:val="2"/>
              </w:numPr>
              <w:ind w:left="284" w:right="-16" w:hanging="284"/>
              <w:contextualSpacing/>
              <w:jc w:val="both"/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</w:pPr>
            <w:r w:rsidRPr="007974D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Puntuació per adequació del projecte als 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Criteris:</w:t>
            </w:r>
            <w:r w:rsidRPr="007974D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específics de valoració de cada àmbit temàtic (base setena de les Bases reguladores): fins a 4 punts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en el cas de programes de DISTRICTE, i fins a 6 punts en els programes de CIUTAT</w:t>
            </w:r>
            <w:r w:rsidRPr="007974D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. Per a cada àmbit es detallen els requisits i els 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Criteris:</w:t>
            </w:r>
            <w:r w:rsidRPr="007974D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que ha de complir el projecte presentat, atenent les especificitats de cada tema, que es prendran com a base per a valorar el projecte.</w:t>
            </w:r>
          </w:p>
          <w:p w:rsidR="00A25C13" w:rsidRDefault="00A25C13" w:rsidP="006627A6">
            <w:pPr>
              <w:pStyle w:val="Pargrafdellista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25C13" w:rsidRDefault="00A25C13" w:rsidP="006627A6">
      <w:pPr>
        <w:pStyle w:val="Pargrafdellista"/>
        <w:ind w:left="284" w:hanging="284"/>
        <w:jc w:val="both"/>
        <w:rPr>
          <w:rFonts w:ascii="Times New Roman" w:hAnsi="Times New Roman" w:cs="Times New Roman"/>
          <w:i/>
          <w:iCs/>
        </w:rPr>
      </w:pPr>
    </w:p>
    <w:p w:rsidR="002E60A8" w:rsidRDefault="002E60A8" w:rsidP="006627A6">
      <w:pPr>
        <w:pStyle w:val="Pargrafdellista"/>
        <w:ind w:left="284" w:hanging="284"/>
        <w:jc w:val="both"/>
        <w:rPr>
          <w:rFonts w:ascii="Times New Roman" w:hAnsi="Times New Roman" w:cs="Times New Roman"/>
        </w:rPr>
      </w:pPr>
    </w:p>
    <w:p w:rsidR="006627A6" w:rsidRDefault="006627A6"/>
    <w:p w:rsidR="006627A6" w:rsidRPr="006627A6" w:rsidRDefault="006627A6">
      <w:pPr>
        <w:rPr>
          <w:rFonts w:ascii="Times New Roman" w:hAnsi="Times New Roman" w:cs="Times New Roman"/>
        </w:rPr>
      </w:pPr>
      <w:r w:rsidRPr="006627A6">
        <w:rPr>
          <w:rFonts w:ascii="Times New Roman" w:hAnsi="Times New Roman" w:cs="Times New Roman"/>
        </w:rPr>
        <w:t>Oficina Central de Subvencions</w:t>
      </w:r>
    </w:p>
    <w:p w:rsidR="006627A6" w:rsidRPr="006627A6" w:rsidRDefault="006627A6">
      <w:pPr>
        <w:rPr>
          <w:rFonts w:ascii="Times New Roman" w:hAnsi="Times New Roman" w:cs="Times New Roman"/>
        </w:rPr>
      </w:pPr>
      <w:r w:rsidRPr="006627A6">
        <w:rPr>
          <w:rFonts w:ascii="Times New Roman" w:hAnsi="Times New Roman" w:cs="Times New Roman"/>
        </w:rPr>
        <w:t>Direcció de Serveis General – Gerència de Recursos</w:t>
      </w:r>
    </w:p>
    <w:p w:rsidR="006627A6" w:rsidRDefault="006627A6">
      <w:pPr>
        <w:rPr>
          <w:rFonts w:ascii="Times New Roman" w:hAnsi="Times New Roman" w:cs="Times New Roman"/>
        </w:rPr>
      </w:pPr>
    </w:p>
    <w:p w:rsidR="006627A6" w:rsidRPr="006627A6" w:rsidRDefault="006627A6">
      <w:pPr>
        <w:rPr>
          <w:rFonts w:ascii="Times New Roman" w:hAnsi="Times New Roman" w:cs="Times New Roman"/>
        </w:rPr>
      </w:pPr>
      <w:r w:rsidRPr="006627A6">
        <w:rPr>
          <w:rFonts w:ascii="Times New Roman" w:hAnsi="Times New Roman" w:cs="Times New Roman"/>
        </w:rPr>
        <w:t xml:space="preserve">Barcelona, </w:t>
      </w:r>
      <w:r w:rsidR="0008661A">
        <w:rPr>
          <w:rFonts w:ascii="Times New Roman" w:hAnsi="Times New Roman" w:cs="Times New Roman"/>
        </w:rPr>
        <w:t>3</w:t>
      </w:r>
      <w:r w:rsidRPr="006627A6">
        <w:rPr>
          <w:rFonts w:ascii="Times New Roman" w:hAnsi="Times New Roman" w:cs="Times New Roman"/>
        </w:rPr>
        <w:t xml:space="preserve"> de gener de 2018</w:t>
      </w:r>
    </w:p>
    <w:sectPr w:rsidR="006627A6" w:rsidRPr="006627A6" w:rsidSect="006627A6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C8" w:rsidRDefault="000F4DC8" w:rsidP="009B5465">
      <w:r>
        <w:separator/>
      </w:r>
    </w:p>
  </w:endnote>
  <w:endnote w:type="continuationSeparator" w:id="0">
    <w:p w:rsidR="000F4DC8" w:rsidRDefault="000F4DC8" w:rsidP="009B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C8" w:rsidRDefault="000F4DC8" w:rsidP="009B5465">
      <w:r>
        <w:separator/>
      </w:r>
    </w:p>
  </w:footnote>
  <w:footnote w:type="continuationSeparator" w:id="0">
    <w:p w:rsidR="000F4DC8" w:rsidRDefault="000F4DC8" w:rsidP="009B5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2"/>
      <w:gridCol w:w="4961"/>
    </w:tblGrid>
    <w:tr w:rsidR="009B5465" w:rsidRPr="00FF754D" w:rsidTr="00205F69">
      <w:trPr>
        <w:cantSplit/>
        <w:trHeight w:val="704"/>
      </w:trPr>
      <w:tc>
        <w:tcPr>
          <w:tcW w:w="4962" w:type="dxa"/>
        </w:tcPr>
        <w:p w:rsidR="009B5465" w:rsidRDefault="009B5465" w:rsidP="00205F69">
          <w:r>
            <w:rPr>
              <w:noProof/>
              <w:lang w:eastAsia="ca-ES"/>
            </w:rPr>
            <w:drawing>
              <wp:inline distT="0" distB="0" distL="0" distR="0" wp14:anchorId="3BA1D313" wp14:editId="4A2B66B4">
                <wp:extent cx="1257300" cy="342900"/>
                <wp:effectExtent l="0" t="0" r="0" b="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9B5465" w:rsidRPr="00A91BB6" w:rsidRDefault="009B5465" w:rsidP="00205F69">
          <w:pPr>
            <w:tabs>
              <w:tab w:val="left" w:pos="142"/>
            </w:tabs>
            <w:jc w:val="right"/>
            <w:rPr>
              <w:b/>
              <w:sz w:val="18"/>
              <w:szCs w:val="18"/>
            </w:rPr>
          </w:pPr>
          <w:r w:rsidRPr="00A91BB6">
            <w:rPr>
              <w:b/>
              <w:sz w:val="18"/>
              <w:szCs w:val="18"/>
            </w:rPr>
            <w:t>Gerència de Recursos</w:t>
          </w:r>
        </w:p>
        <w:p w:rsidR="009B5465" w:rsidRPr="00E66E6F" w:rsidRDefault="009B5465" w:rsidP="00205F69">
          <w:pPr>
            <w:tabs>
              <w:tab w:val="left" w:pos="142"/>
            </w:tabs>
            <w:jc w:val="right"/>
            <w:rPr>
              <w:b/>
              <w:sz w:val="18"/>
              <w:szCs w:val="18"/>
              <w:lang w:val="es-ES"/>
            </w:rPr>
          </w:pPr>
          <w:r w:rsidRPr="00A91BB6">
            <w:rPr>
              <w:b/>
              <w:sz w:val="18"/>
              <w:szCs w:val="18"/>
            </w:rPr>
            <w:t>Direcció de Serveis Generals</w:t>
          </w:r>
        </w:p>
        <w:p w:rsidR="009B5465" w:rsidRPr="00A91BB6" w:rsidRDefault="009B5465" w:rsidP="00205F69">
          <w:pPr>
            <w:tabs>
              <w:tab w:val="left" w:pos="142"/>
            </w:tabs>
            <w:jc w:val="right"/>
            <w:rPr>
              <w:sz w:val="18"/>
              <w:szCs w:val="18"/>
            </w:rPr>
          </w:pPr>
          <w:r w:rsidRPr="00A91BB6">
            <w:rPr>
              <w:sz w:val="18"/>
              <w:szCs w:val="18"/>
            </w:rPr>
            <w:t>Pl. Sant Miquel, 4, entl.</w:t>
          </w:r>
        </w:p>
        <w:p w:rsidR="009B5465" w:rsidRPr="00E66E6F" w:rsidRDefault="009B5465" w:rsidP="00205F69">
          <w:pPr>
            <w:tabs>
              <w:tab w:val="left" w:pos="142"/>
            </w:tabs>
            <w:jc w:val="right"/>
            <w:rPr>
              <w:sz w:val="16"/>
              <w:lang w:val="es-ES"/>
            </w:rPr>
          </w:pPr>
          <w:r w:rsidRPr="00E66E6F">
            <w:rPr>
              <w:sz w:val="18"/>
              <w:szCs w:val="18"/>
              <w:lang w:val="es-ES"/>
            </w:rPr>
            <w:t>08002 Barcelona</w:t>
          </w:r>
        </w:p>
      </w:tc>
    </w:tr>
  </w:tbl>
  <w:p w:rsidR="009B5465" w:rsidRDefault="009B5465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6E90"/>
    <w:multiLevelType w:val="hybridMultilevel"/>
    <w:tmpl w:val="29C85CFC"/>
    <w:lvl w:ilvl="0" w:tplc="9AB237C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B3A75"/>
    <w:multiLevelType w:val="hybridMultilevel"/>
    <w:tmpl w:val="9F7009C2"/>
    <w:lvl w:ilvl="0" w:tplc="BF2818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A8"/>
    <w:rsid w:val="0008661A"/>
    <w:rsid w:val="000A155E"/>
    <w:rsid w:val="000F4DC8"/>
    <w:rsid w:val="002E60A8"/>
    <w:rsid w:val="005255CE"/>
    <w:rsid w:val="00615677"/>
    <w:rsid w:val="006627A6"/>
    <w:rsid w:val="007763F6"/>
    <w:rsid w:val="009B5465"/>
    <w:rsid w:val="00A25C13"/>
    <w:rsid w:val="00A86BAA"/>
    <w:rsid w:val="00C41553"/>
    <w:rsid w:val="00DC5C61"/>
    <w:rsid w:val="00D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A8"/>
    <w:pPr>
      <w:spacing w:after="0" w:line="240" w:lineRule="auto"/>
    </w:pPr>
    <w:rPr>
      <w:rFonts w:ascii="Calibri" w:hAnsi="Calibri" w:cs="Calibr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2E60A8"/>
    <w:rPr>
      <w:color w:val="0563C1"/>
      <w:u w:val="single"/>
    </w:rPr>
  </w:style>
  <w:style w:type="paragraph" w:styleId="Pargrafdellista">
    <w:name w:val="List Paragraph"/>
    <w:basedOn w:val="Normal"/>
    <w:link w:val="PargrafdellistaCar"/>
    <w:uiPriority w:val="34"/>
    <w:qFormat/>
    <w:rsid w:val="002E60A8"/>
    <w:pPr>
      <w:ind w:left="720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E60A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E60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6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uiPriority w:val="59"/>
    <w:rsid w:val="0066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A25C13"/>
    <w:rPr>
      <w:rFonts w:ascii="Calibri" w:hAnsi="Calibri" w:cs="Calibri"/>
    </w:rPr>
  </w:style>
  <w:style w:type="paragraph" w:styleId="Capalera">
    <w:name w:val="header"/>
    <w:basedOn w:val="Normal"/>
    <w:link w:val="CapaleraCar"/>
    <w:uiPriority w:val="99"/>
    <w:unhideWhenUsed/>
    <w:rsid w:val="009B546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B5465"/>
    <w:rPr>
      <w:rFonts w:ascii="Calibri" w:hAnsi="Calibri" w:cs="Calibri"/>
    </w:rPr>
  </w:style>
  <w:style w:type="paragraph" w:styleId="Peu">
    <w:name w:val="footer"/>
    <w:basedOn w:val="Normal"/>
    <w:link w:val="PeuCar"/>
    <w:uiPriority w:val="99"/>
    <w:unhideWhenUsed/>
    <w:rsid w:val="009B546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B546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A8"/>
    <w:pPr>
      <w:spacing w:after="0" w:line="240" w:lineRule="auto"/>
    </w:pPr>
    <w:rPr>
      <w:rFonts w:ascii="Calibri" w:hAnsi="Calibri" w:cs="Calibr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2E60A8"/>
    <w:rPr>
      <w:color w:val="0563C1"/>
      <w:u w:val="single"/>
    </w:rPr>
  </w:style>
  <w:style w:type="paragraph" w:styleId="Pargrafdellista">
    <w:name w:val="List Paragraph"/>
    <w:basedOn w:val="Normal"/>
    <w:link w:val="PargrafdellistaCar"/>
    <w:uiPriority w:val="34"/>
    <w:qFormat/>
    <w:rsid w:val="002E60A8"/>
    <w:pPr>
      <w:ind w:left="720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E60A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E60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6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uiPriority w:val="59"/>
    <w:rsid w:val="0066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A25C13"/>
    <w:rPr>
      <w:rFonts w:ascii="Calibri" w:hAnsi="Calibri" w:cs="Calibri"/>
    </w:rPr>
  </w:style>
  <w:style w:type="paragraph" w:styleId="Capalera">
    <w:name w:val="header"/>
    <w:basedOn w:val="Normal"/>
    <w:link w:val="CapaleraCar"/>
    <w:uiPriority w:val="99"/>
    <w:unhideWhenUsed/>
    <w:rsid w:val="009B546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B5465"/>
    <w:rPr>
      <w:rFonts w:ascii="Calibri" w:hAnsi="Calibri" w:cs="Calibri"/>
    </w:rPr>
  </w:style>
  <w:style w:type="paragraph" w:styleId="Peu">
    <w:name w:val="footer"/>
    <w:basedOn w:val="Normal"/>
    <w:link w:val="PeuCar"/>
    <w:uiPriority w:val="99"/>
    <w:unhideWhenUsed/>
    <w:rsid w:val="009B546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B546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juntament.barcelona.cat/ca/informacio-administrativa/subvencions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cid:image030.jpg@01D380A0.E135F9D0" TargetMode="Externa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2169</Characters>
  <Application>Microsoft Office Word</Application>
  <DocSecurity>0</DocSecurity>
  <Lines>77</Lines>
  <Paragraphs>47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 </cp:lastModifiedBy>
  <cp:revision>5</cp:revision>
  <cp:lastPrinted>2018-01-02T15:49:00Z</cp:lastPrinted>
  <dcterms:created xsi:type="dcterms:W3CDTF">2018-01-03T08:31:00Z</dcterms:created>
  <dcterms:modified xsi:type="dcterms:W3CDTF">2018-01-03T09:59:00Z</dcterms:modified>
</cp:coreProperties>
</file>