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6B" w:rsidRDefault="00853B6B" w:rsidP="0061525E">
      <w:pPr>
        <w:rPr>
          <w:rFonts w:ascii="Arial" w:hAnsi="Arial" w:cs="Arial"/>
        </w:rPr>
      </w:pPr>
      <w:bookmarkStart w:id="0" w:name="_GoBack"/>
      <w:bookmarkEnd w:id="0"/>
    </w:p>
    <w:p w:rsidR="00853B6B" w:rsidRDefault="00853B6B" w:rsidP="00E72D4D">
      <w:pPr>
        <w:pStyle w:val="Default"/>
        <w:rPr>
          <w:rFonts w:ascii="Arial" w:hAnsi="Arial" w:cs="Arial"/>
          <w:sz w:val="22"/>
          <w:szCs w:val="22"/>
        </w:rPr>
      </w:pPr>
    </w:p>
    <w:p w:rsidR="00853B6B" w:rsidRDefault="00853B6B" w:rsidP="00E72D4D">
      <w:pPr>
        <w:pStyle w:val="Default"/>
        <w:rPr>
          <w:rFonts w:ascii="Arial" w:hAnsi="Arial" w:cs="Arial"/>
          <w:sz w:val="22"/>
          <w:szCs w:val="22"/>
        </w:rPr>
      </w:pPr>
    </w:p>
    <w:p w:rsidR="00853B6B" w:rsidRPr="006E47E9" w:rsidRDefault="00853B6B" w:rsidP="00853B6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6E47E9">
        <w:rPr>
          <w:rFonts w:ascii="Arial" w:hAnsi="Arial" w:cs="Arial"/>
          <w:b/>
          <w:color w:val="auto"/>
          <w:sz w:val="22"/>
          <w:szCs w:val="22"/>
        </w:rPr>
        <w:t>ACORD D’INICI DE L’EXPEDIENT D’AVALUACIÓ DOCUMENTAL</w:t>
      </w:r>
    </w:p>
    <w:p w:rsidR="00853B6B" w:rsidRDefault="00853B6B" w:rsidP="00E72D4D">
      <w:pPr>
        <w:pStyle w:val="Default"/>
        <w:rPr>
          <w:rFonts w:ascii="Arial" w:hAnsi="Arial" w:cs="Arial"/>
          <w:sz w:val="22"/>
          <w:szCs w:val="22"/>
        </w:rPr>
      </w:pPr>
    </w:p>
    <w:p w:rsidR="00853B6B" w:rsidRPr="00853B6B" w:rsidRDefault="00853B6B" w:rsidP="00E72D4D">
      <w:pPr>
        <w:pStyle w:val="Default"/>
        <w:rPr>
          <w:rFonts w:ascii="Arial" w:hAnsi="Arial" w:cs="Arial"/>
          <w:sz w:val="22"/>
          <w:szCs w:val="22"/>
        </w:rPr>
      </w:pPr>
    </w:p>
    <w:p w:rsidR="00853B6B" w:rsidRDefault="00853B6B" w:rsidP="006E47E9">
      <w:pPr>
        <w:pStyle w:val="Textindependent"/>
        <w:spacing w:after="120"/>
        <w:ind w:right="133"/>
        <w:jc w:val="both"/>
      </w:pPr>
      <w:r>
        <w:t>D’acord amb l’art. 14 del Reglament del Sistema Municipal d’Arxius, la Comissió Municipal d‘Avaluació i Accés a la Documentació (CMAAD) és l’òrgan col·legiat de caràcter tècnic responsable de determinar els valors dels documents, i analitzar-ne els continguts, a l’efecte de proposar-ne els terminis de conservació i el règim d’accés.</w:t>
      </w:r>
    </w:p>
    <w:p w:rsidR="0035638E" w:rsidRDefault="0035638E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853B6B" w:rsidRDefault="00853B6B" w:rsidP="006E47E9">
      <w:pPr>
        <w:pStyle w:val="Textindependent"/>
        <w:spacing w:after="120"/>
        <w:ind w:right="134"/>
        <w:jc w:val="both"/>
      </w:pPr>
      <w:r>
        <w:t>De conformitat amb el mateix article, són funcions de la CMAAD: determinar el calendari de conservació dels documents i donar pautes sobre l’aplicació de la normativa d’accés i de reserva dels documents.</w:t>
      </w:r>
    </w:p>
    <w:p w:rsidR="00CF06BF" w:rsidRDefault="00CF06BF" w:rsidP="006E47E9">
      <w:pPr>
        <w:pStyle w:val="Textindependent"/>
        <w:spacing w:after="120"/>
        <w:ind w:right="134"/>
        <w:jc w:val="both"/>
      </w:pPr>
    </w:p>
    <w:p w:rsidR="00CF06BF" w:rsidRPr="00CF06BF" w:rsidRDefault="00CF06BF" w:rsidP="006E47E9">
      <w:pPr>
        <w:pStyle w:val="Textindependent"/>
        <w:spacing w:after="120"/>
        <w:ind w:right="134"/>
        <w:jc w:val="both"/>
      </w:pPr>
      <w:r>
        <w:t>Per  això, es sol·licita a la CMAAD l’aprovació del</w:t>
      </w:r>
      <w:r w:rsidRPr="00853B6B">
        <w:t xml:space="preserve"> dictamen sobre els terminis de retenció dels documents i el règim d’accés </w:t>
      </w:r>
      <w:r>
        <w:t>que es proposen en l’informe adjunt de</w:t>
      </w:r>
      <w:r w:rsidRPr="00853B6B">
        <w:t xml:space="preserve"> la sèrie documental</w:t>
      </w:r>
      <w:r>
        <w:t xml:space="preserve"> </w:t>
      </w:r>
      <w:r w:rsidRPr="00853B6B">
        <w:rPr>
          <w:color w:val="0070C0"/>
        </w:rPr>
        <w:t xml:space="preserve">[denominació de la sèrie documental, tal com apareix al </w:t>
      </w:r>
      <w:r w:rsidR="003703F2">
        <w:rPr>
          <w:color w:val="0070C0"/>
        </w:rPr>
        <w:t>Quadre de Classificació</w:t>
      </w:r>
      <w:r w:rsidRPr="00853B6B">
        <w:rPr>
          <w:color w:val="0070C0"/>
        </w:rPr>
        <w:t>]</w:t>
      </w:r>
      <w:r w:rsidR="00B449D1">
        <w:t>.</w:t>
      </w:r>
    </w:p>
    <w:p w:rsidR="00853B6B" w:rsidRDefault="00853B6B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6E47E9" w:rsidRDefault="006E47E9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6E47E9" w:rsidRDefault="006E47E9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6E47E9" w:rsidRDefault="006E47E9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464"/>
      </w:tblGrid>
      <w:tr w:rsidR="00E61281" w:rsidTr="00E61281">
        <w:tc>
          <w:tcPr>
            <w:tcW w:w="4463" w:type="dxa"/>
          </w:tcPr>
          <w:p w:rsidR="00E61281" w:rsidRDefault="00E61281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61281" w:rsidRDefault="00E61281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61281" w:rsidRDefault="00E61281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61281" w:rsidRDefault="00E61281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61281" w:rsidRDefault="00E61281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Cà</w:t>
            </w:r>
            <w:r w:rsidR="00B623D2">
              <w:rPr>
                <w:rFonts w:ascii="Arial" w:hAnsi="Arial" w:cs="Arial"/>
                <w:color w:val="0070C0"/>
                <w:sz w:val="22"/>
                <w:szCs w:val="22"/>
              </w:rPr>
              <w:t>rrec del/la responsable d’arxiu</w:t>
            </w:r>
          </w:p>
          <w:p w:rsidR="00B623D2" w:rsidRDefault="00B623D2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B623D2" w:rsidRDefault="00B623D2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B623D2" w:rsidRDefault="00B623D2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B623D2" w:rsidRDefault="00B623D2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B623D2" w:rsidRDefault="00B623D2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B623D2" w:rsidRDefault="00B623D2" w:rsidP="00E61281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61281" w:rsidRPr="00E61281" w:rsidRDefault="00E61281" w:rsidP="00E6128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13AFB">
              <w:rPr>
                <w:rFonts w:ascii="Arial" w:hAnsi="Arial" w:cs="Arial"/>
                <w:color w:val="0070C0"/>
                <w:sz w:val="22"/>
                <w:szCs w:val="22"/>
              </w:rPr>
              <w:t>Lloc i data</w:t>
            </w:r>
            <w:r w:rsidRPr="00853B6B">
              <w:rPr>
                <w:rFonts w:ascii="Arial" w:hAnsi="Arial" w:cs="Arial"/>
                <w:color w:val="0070C0"/>
                <w:sz w:val="22"/>
                <w:szCs w:val="22"/>
              </w:rPr>
              <w:t xml:space="preserve"> [no és necessari si consten a la signatura electrònica]</w:t>
            </w:r>
          </w:p>
        </w:tc>
        <w:tc>
          <w:tcPr>
            <w:tcW w:w="4464" w:type="dxa"/>
          </w:tcPr>
          <w:p w:rsidR="00E61281" w:rsidRDefault="00E61281" w:rsidP="00E61281">
            <w:pPr>
              <w:pStyle w:val="Default"/>
              <w:spacing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61281" w:rsidRDefault="00E61281" w:rsidP="00E61281">
            <w:pPr>
              <w:pStyle w:val="Default"/>
              <w:spacing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61281" w:rsidRDefault="00E61281" w:rsidP="006E47E9">
            <w:pPr>
              <w:pStyle w:val="Default"/>
              <w:spacing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61281" w:rsidRDefault="00E61281" w:rsidP="006E47E9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Càrrec del/la r</w:t>
            </w:r>
            <w:r w:rsidR="00B623D2">
              <w:rPr>
                <w:rFonts w:ascii="Arial" w:hAnsi="Arial" w:cs="Arial"/>
                <w:color w:val="0070C0"/>
                <w:sz w:val="22"/>
                <w:szCs w:val="22"/>
              </w:rPr>
              <w:t>esponsable de l’òrgan productor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ab/>
            </w:r>
          </w:p>
        </w:tc>
      </w:tr>
    </w:tbl>
    <w:p w:rsidR="006E47E9" w:rsidRDefault="006E47E9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6E47E9" w:rsidRPr="00853B6B" w:rsidRDefault="006E47E9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ab/>
      </w:r>
    </w:p>
    <w:sectPr w:rsidR="006E47E9" w:rsidRPr="00853B6B" w:rsidSect="00AE3C65">
      <w:headerReference w:type="default" r:id="rId8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F2" w:rsidRDefault="003703F2" w:rsidP="0037112D">
      <w:pPr>
        <w:spacing w:after="0" w:line="240" w:lineRule="auto"/>
      </w:pPr>
      <w:r>
        <w:separator/>
      </w:r>
    </w:p>
  </w:endnote>
  <w:endnote w:type="continuationSeparator" w:id="0">
    <w:p w:rsidR="003703F2" w:rsidRDefault="003703F2" w:rsidP="0037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F2" w:rsidRDefault="003703F2" w:rsidP="0037112D">
      <w:pPr>
        <w:spacing w:after="0" w:line="240" w:lineRule="auto"/>
      </w:pPr>
      <w:r>
        <w:separator/>
      </w:r>
    </w:p>
  </w:footnote>
  <w:footnote w:type="continuationSeparator" w:id="0">
    <w:p w:rsidR="003703F2" w:rsidRDefault="003703F2" w:rsidP="0037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BFE" w:rsidRPr="00253BFE" w:rsidRDefault="00253BFE" w:rsidP="00253BFE">
    <w:pPr>
      <w:spacing w:after="0" w:line="240" w:lineRule="auto"/>
      <w:rPr>
        <w:rFonts w:ascii="Times New Roman" w:eastAsia="Times New Roman" w:hAnsi="Times New Roman" w:cs="Times New Roman"/>
        <w:sz w:val="24"/>
        <w:szCs w:val="20"/>
        <w:lang w:val="es-ES_tradnl" w:eastAsia="ca-ES"/>
      </w:rPr>
    </w:pPr>
    <w:r w:rsidRPr="00253BFE">
      <w:rPr>
        <w:rFonts w:ascii="Times New Roman" w:eastAsia="Times New Roman" w:hAnsi="Times New Roman" w:cs="Times New Roman"/>
        <w:noProof/>
        <w:sz w:val="24"/>
        <w:szCs w:val="20"/>
        <w:lang w:eastAsia="ca-ES"/>
      </w:rPr>
      <w:drawing>
        <wp:anchor distT="0" distB="0" distL="114300" distR="114300" simplePos="0" relativeHeight="251660288" behindDoc="1" locked="1" layoutInCell="1" allowOverlap="1" wp14:anchorId="4F5AC174" wp14:editId="67BC718E">
          <wp:simplePos x="0" y="0"/>
          <wp:positionH relativeFrom="page">
            <wp:posOffset>8890</wp:posOffset>
          </wp:positionH>
          <wp:positionV relativeFrom="page">
            <wp:posOffset>0</wp:posOffset>
          </wp:positionV>
          <wp:extent cx="7555865" cy="673100"/>
          <wp:effectExtent l="0" t="0" r="0" b="0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9" t="-2907" r="259" b="2907"/>
                  <a:stretch/>
                </pic:blipFill>
                <pic:spPr bwMode="auto">
                  <a:xfrm>
                    <a:off x="0" y="0"/>
                    <a:ext cx="7555865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3BFE" w:rsidRPr="00253BFE" w:rsidRDefault="00253BFE" w:rsidP="00253BFE">
    <w:pPr>
      <w:spacing w:after="0" w:line="240" w:lineRule="auto"/>
      <w:ind w:hanging="284"/>
      <w:rPr>
        <w:rFonts w:ascii="Arial" w:eastAsia="Times New Roman" w:hAnsi="Arial" w:cs="Arial"/>
        <w:b/>
        <w:sz w:val="14"/>
        <w:szCs w:val="16"/>
        <w:lang w:val="es-ES_tradnl" w:eastAsia="ca-ES"/>
      </w:rPr>
    </w:pPr>
  </w:p>
  <w:p w:rsidR="003A70E7" w:rsidRDefault="003A70E7" w:rsidP="00253BFE">
    <w:pPr>
      <w:spacing w:after="0" w:line="240" w:lineRule="auto"/>
      <w:ind w:left="-567"/>
      <w:rPr>
        <w:rFonts w:ascii="Arial" w:eastAsia="Times New Roman" w:hAnsi="Arial" w:cs="Arial"/>
        <w:b/>
        <w:sz w:val="14"/>
        <w:szCs w:val="16"/>
        <w:lang w:val="es-ES_tradnl" w:eastAsia="ca-ES"/>
      </w:rPr>
    </w:pPr>
  </w:p>
  <w:p w:rsidR="00253BFE" w:rsidRPr="00253BFE" w:rsidRDefault="00253BFE" w:rsidP="00253BFE">
    <w:pPr>
      <w:spacing w:after="0" w:line="240" w:lineRule="auto"/>
      <w:ind w:left="-567"/>
      <w:rPr>
        <w:rFonts w:ascii="Arial" w:eastAsia="Times New Roman" w:hAnsi="Arial" w:cs="Arial"/>
        <w:b/>
        <w:sz w:val="14"/>
        <w:szCs w:val="16"/>
        <w:lang w:val="es-ES_tradnl" w:eastAsia="ca-ES"/>
      </w:rPr>
    </w:pPr>
    <w:r w:rsidRPr="00253BFE">
      <w:rPr>
        <w:rFonts w:ascii="Times New Roman" w:eastAsia="Times New Roman" w:hAnsi="Times New Roman" w:cs="Times New Roman"/>
        <w:noProof/>
        <w:sz w:val="24"/>
        <w:szCs w:val="20"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5D3C70" wp14:editId="6AE46515">
              <wp:simplePos x="0" y="0"/>
              <wp:positionH relativeFrom="column">
                <wp:posOffset>834390</wp:posOffset>
              </wp:positionH>
              <wp:positionV relativeFrom="paragraph">
                <wp:posOffset>7389495</wp:posOffset>
              </wp:positionV>
              <wp:extent cx="1548130" cy="1016635"/>
              <wp:effectExtent l="0" t="0" r="0" b="0"/>
              <wp:wrapNone/>
              <wp:docPr id="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8130" cy="1016635"/>
                        <a:chOff x="-15" y="-15"/>
                        <a:chExt cx="2438" cy="1601"/>
                      </a:xfrm>
                    </wpg:grpSpPr>
                    <wps:wsp>
                      <wps:cNvPr id="3" name="Rectangle 9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65.7pt;margin-top:581.85pt;width:121.9pt;height:80.05pt;z-index:251659264" coordorigin="-15,-15" coordsize="2438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">
              <v:rect id="Rectangle 9" o:spid="_x0000_s1027" style="position:absolute;left:-15;top:439;width:2438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c/qsIA&#10;AADaAAAADwAAAGRycy9kb3ducmV2LnhtbESPT2vCQBTE74V+h+UVvNVNLYhEVxFLafAg/jt4fGSf&#10;STTvbchuY/z2rlDocZiZ3zCzRc+16qj1lRMDH8MEFEnubCWFgePh+30CygcUi7UTMnAnD4v568sM&#10;U+tusqNuHwoVIeJTNFCG0KRa+7wkRj90DUn0zq5lDFG2hbYt3iKcaz1KkrFmrCQulNjQqqT8uv9l&#10;A9cvdpssW49Oiedsed52F/7Rxgze+uUUVKA+/If/2pk18AnPK/EG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Fz+qwgAAANoAAAAPAAAAAAAAAAAAAAAAAJgCAABkcnMvZG93&#10;bnJldi54bWxQSwUGAAAAAAQABAD1AAAAhwMAAAAA&#10;" filled="f" fillcolor="#f2dbdb [661]" stroked="f" strokecolor="#c0504d [3205]"/>
              <v:rect id="Rectangle 11" o:spid="_x0000_s1028" style="position:absolute;left:-15;top:225;width:1106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5UKMIA&#10;AADaAAAADwAAAGRycy9kb3ducmV2LnhtbESPT2sCMRTE7wW/Q3iCt5ooInU1ii0IPVTBP4ceXzfP&#10;TXDzsmxS3X57Iwg9DjPzG2ax6nwtrtRGF1jDaKhAEJfBOK40nI6b1zcQMSEbrAOThj+KsFr2XhZY&#10;mHDjPV0PqRIZwrFADTalppAylpY8xmFoiLN3Dq3HlGVbSdPiLcN9LcdKTaVHx3nBYkMflsrL4ddr&#10;UN/7mTy7rx+VTtuLfadd6dak9aDfrecgEnXpP/xsfxoNE3hcyT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lQowgAAANoAAAAPAAAAAAAAAAAAAAAAAJgCAABkcnMvZG93&#10;bnJldi54bWxQSwUGAAAAAAQABAD1AAAAhwMAAAAA&#10;" filled="f" fillcolor="#eeece1 [3214]" stroked="f" strokecolor="#c0504d [3205]"/>
              <v:rect id="Rectangle 8" o:spid="_x0000_s1029" style="position:absolute;left:-15;top:-15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BKsMA&#10;AADaAAAADwAAAGRycy9kb3ducmV2LnhtbESP3YrCMBSE7xf2HcJZ8EY0VfyjGmURFW8WsfYBjs2x&#10;LduclCZq9enNgrCXw8x8wyxWranEjRpXWlYw6EcgiDOrS84VpKdtbwbCeWSNlWVS8CAHq+XnxwJj&#10;be98pFvicxEg7GJUUHhfx1K6rCCDrm9r4uBdbGPQB9nkUjd4D3BTyWEUTaTBksNCgTWtC8p+k6tR&#10;IMebK23Ste4eLiO2z+q8S3+mSnW+2u85CE+t/w+/23utYAx/V8IN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/BKsMAAADaAAAADwAAAAAAAAAAAAAAAACYAgAAZHJzL2Rv&#10;d25yZXYueG1sUEsFBgAAAAAEAAQA9QAAAIgDAAAAAA==&#10;" filled="f" fillcolor="#f2f2f2 [3052]" stroked="f" strokecolor="#c0504d [3205]"/>
            </v:group>
          </w:pict>
        </mc:Fallback>
      </mc:AlternateContent>
    </w:r>
    <w:proofErr w:type="spellStart"/>
    <w:r w:rsidRPr="00253BFE">
      <w:rPr>
        <w:rFonts w:ascii="Arial" w:eastAsia="Times New Roman" w:hAnsi="Arial" w:cs="Arial"/>
        <w:b/>
        <w:sz w:val="14"/>
        <w:szCs w:val="16"/>
        <w:lang w:val="es-ES_tradnl" w:eastAsia="ca-ES"/>
      </w:rPr>
      <w:t>Gerència</w:t>
    </w:r>
    <w:proofErr w:type="spellEnd"/>
    <w:r w:rsidRPr="00253BFE">
      <w:rPr>
        <w:rFonts w:ascii="Arial" w:eastAsia="Times New Roman" w:hAnsi="Arial" w:cs="Arial"/>
        <w:b/>
        <w:sz w:val="14"/>
        <w:szCs w:val="16"/>
        <w:lang w:val="es-ES_tradnl" w:eastAsia="ca-ES"/>
      </w:rPr>
      <w:t xml:space="preserve"> de </w:t>
    </w:r>
    <w:proofErr w:type="spellStart"/>
    <w:r w:rsidRPr="00253BFE">
      <w:rPr>
        <w:rFonts w:ascii="Arial" w:eastAsia="Times New Roman" w:hAnsi="Arial" w:cs="Arial"/>
        <w:b/>
        <w:sz w:val="14"/>
        <w:szCs w:val="16"/>
        <w:lang w:val="es-ES_tradnl" w:eastAsia="ca-ES"/>
      </w:rPr>
      <w:t>Serveis</w:t>
    </w:r>
    <w:proofErr w:type="spellEnd"/>
    <w:r w:rsidRPr="00253BFE">
      <w:rPr>
        <w:rFonts w:ascii="Arial" w:eastAsia="Times New Roman" w:hAnsi="Arial" w:cs="Arial"/>
        <w:b/>
        <w:sz w:val="14"/>
        <w:szCs w:val="16"/>
        <w:lang w:val="es-ES_tradnl" w:eastAsia="ca-ES"/>
      </w:rPr>
      <w:t xml:space="preserve"> </w:t>
    </w:r>
    <w:proofErr w:type="spellStart"/>
    <w:r w:rsidRPr="00253BFE">
      <w:rPr>
        <w:rFonts w:ascii="Arial" w:eastAsia="Times New Roman" w:hAnsi="Arial" w:cs="Arial"/>
        <w:b/>
        <w:sz w:val="14"/>
        <w:szCs w:val="16"/>
        <w:lang w:val="es-ES_tradnl" w:eastAsia="ca-ES"/>
      </w:rPr>
      <w:t>Generals</w:t>
    </w:r>
    <w:proofErr w:type="spellEnd"/>
  </w:p>
  <w:p w:rsidR="003703F2" w:rsidRPr="00197923" w:rsidRDefault="00197923" w:rsidP="00197923">
    <w:pPr>
      <w:ind w:left="-567"/>
      <w:rPr>
        <w:rFonts w:ascii="Arial" w:hAnsi="Arial" w:cs="Arial"/>
        <w:i/>
        <w:sz w:val="14"/>
        <w:szCs w:val="16"/>
      </w:rPr>
    </w:pPr>
    <w:r>
      <w:rPr>
        <w:rFonts w:ascii="Arial" w:hAnsi="Arial" w:cs="Arial"/>
        <w:i/>
        <w:sz w:val="14"/>
        <w:szCs w:val="16"/>
      </w:rPr>
      <w:t>Comissió Municipal d’Avaluació i Accés a la Documentació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D50D4"/>
    <w:multiLevelType w:val="hybridMultilevel"/>
    <w:tmpl w:val="29981A56"/>
    <w:lvl w:ilvl="0" w:tplc="C090D95E">
      <w:start w:val="1"/>
      <w:numFmt w:val="lowerLetter"/>
      <w:lvlText w:val="%1."/>
      <w:lvlJc w:val="left"/>
      <w:pPr>
        <w:ind w:left="112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6C8EF3FE">
      <w:numFmt w:val="bullet"/>
      <w:lvlText w:val="•"/>
      <w:lvlJc w:val="left"/>
      <w:pPr>
        <w:ind w:left="1940" w:hanging="360"/>
      </w:pPr>
      <w:rPr>
        <w:rFonts w:hint="default"/>
        <w:lang w:val="ca-ES" w:eastAsia="ca-ES" w:bidi="ca-ES"/>
      </w:rPr>
    </w:lvl>
    <w:lvl w:ilvl="2" w:tplc="1806189E">
      <w:numFmt w:val="bullet"/>
      <w:lvlText w:val="•"/>
      <w:lvlJc w:val="left"/>
      <w:pPr>
        <w:ind w:left="2761" w:hanging="360"/>
      </w:pPr>
      <w:rPr>
        <w:rFonts w:hint="default"/>
        <w:lang w:val="ca-ES" w:eastAsia="ca-ES" w:bidi="ca-ES"/>
      </w:rPr>
    </w:lvl>
    <w:lvl w:ilvl="3" w:tplc="E5462B48">
      <w:numFmt w:val="bullet"/>
      <w:lvlText w:val="•"/>
      <w:lvlJc w:val="left"/>
      <w:pPr>
        <w:ind w:left="3581" w:hanging="360"/>
      </w:pPr>
      <w:rPr>
        <w:rFonts w:hint="default"/>
        <w:lang w:val="ca-ES" w:eastAsia="ca-ES" w:bidi="ca-ES"/>
      </w:rPr>
    </w:lvl>
    <w:lvl w:ilvl="4" w:tplc="B7FE3014">
      <w:numFmt w:val="bullet"/>
      <w:lvlText w:val="•"/>
      <w:lvlJc w:val="left"/>
      <w:pPr>
        <w:ind w:left="4402" w:hanging="360"/>
      </w:pPr>
      <w:rPr>
        <w:rFonts w:hint="default"/>
        <w:lang w:val="ca-ES" w:eastAsia="ca-ES" w:bidi="ca-ES"/>
      </w:rPr>
    </w:lvl>
    <w:lvl w:ilvl="5" w:tplc="FB6283E0">
      <w:numFmt w:val="bullet"/>
      <w:lvlText w:val="•"/>
      <w:lvlJc w:val="left"/>
      <w:pPr>
        <w:ind w:left="5223" w:hanging="360"/>
      </w:pPr>
      <w:rPr>
        <w:rFonts w:hint="default"/>
        <w:lang w:val="ca-ES" w:eastAsia="ca-ES" w:bidi="ca-ES"/>
      </w:rPr>
    </w:lvl>
    <w:lvl w:ilvl="6" w:tplc="B6F6AAFA">
      <w:numFmt w:val="bullet"/>
      <w:lvlText w:val="•"/>
      <w:lvlJc w:val="left"/>
      <w:pPr>
        <w:ind w:left="6043" w:hanging="360"/>
      </w:pPr>
      <w:rPr>
        <w:rFonts w:hint="default"/>
        <w:lang w:val="ca-ES" w:eastAsia="ca-ES" w:bidi="ca-ES"/>
      </w:rPr>
    </w:lvl>
    <w:lvl w:ilvl="7" w:tplc="CF4E9920">
      <w:numFmt w:val="bullet"/>
      <w:lvlText w:val="•"/>
      <w:lvlJc w:val="left"/>
      <w:pPr>
        <w:ind w:left="6864" w:hanging="360"/>
      </w:pPr>
      <w:rPr>
        <w:rFonts w:hint="default"/>
        <w:lang w:val="ca-ES" w:eastAsia="ca-ES" w:bidi="ca-ES"/>
      </w:rPr>
    </w:lvl>
    <w:lvl w:ilvl="8" w:tplc="DAB4EAE6">
      <w:numFmt w:val="bullet"/>
      <w:lvlText w:val="•"/>
      <w:lvlJc w:val="left"/>
      <w:pPr>
        <w:ind w:left="7685" w:hanging="360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2D"/>
    <w:rsid w:val="00101095"/>
    <w:rsid w:val="00110512"/>
    <w:rsid w:val="00197923"/>
    <w:rsid w:val="00253BFE"/>
    <w:rsid w:val="002B2A4E"/>
    <w:rsid w:val="00343838"/>
    <w:rsid w:val="0035638E"/>
    <w:rsid w:val="003700BA"/>
    <w:rsid w:val="003703F2"/>
    <w:rsid w:val="0037112D"/>
    <w:rsid w:val="003805EC"/>
    <w:rsid w:val="003A70E7"/>
    <w:rsid w:val="004F1586"/>
    <w:rsid w:val="004F6040"/>
    <w:rsid w:val="00545A56"/>
    <w:rsid w:val="0061525E"/>
    <w:rsid w:val="006A49BE"/>
    <w:rsid w:val="006B05B6"/>
    <w:rsid w:val="006E47E9"/>
    <w:rsid w:val="00813AFB"/>
    <w:rsid w:val="008319BB"/>
    <w:rsid w:val="00840AC2"/>
    <w:rsid w:val="00853B6B"/>
    <w:rsid w:val="008A2B53"/>
    <w:rsid w:val="009B63FE"/>
    <w:rsid w:val="00AE3C65"/>
    <w:rsid w:val="00AF42AA"/>
    <w:rsid w:val="00B1100A"/>
    <w:rsid w:val="00B449D1"/>
    <w:rsid w:val="00B623D2"/>
    <w:rsid w:val="00C10AEE"/>
    <w:rsid w:val="00C7749F"/>
    <w:rsid w:val="00CC13AD"/>
    <w:rsid w:val="00CF06BF"/>
    <w:rsid w:val="00E56A9C"/>
    <w:rsid w:val="00E61281"/>
    <w:rsid w:val="00E72D4D"/>
    <w:rsid w:val="00F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1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71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7112D"/>
  </w:style>
  <w:style w:type="paragraph" w:styleId="Peu">
    <w:name w:val="footer"/>
    <w:basedOn w:val="Normal"/>
    <w:link w:val="PeuCar"/>
    <w:uiPriority w:val="99"/>
    <w:unhideWhenUsed/>
    <w:rsid w:val="00371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7112D"/>
  </w:style>
  <w:style w:type="paragraph" w:styleId="Textdeglobus">
    <w:name w:val="Balloon Text"/>
    <w:basedOn w:val="Normal"/>
    <w:link w:val="TextdeglobusCar"/>
    <w:uiPriority w:val="99"/>
    <w:semiHidden/>
    <w:unhideWhenUsed/>
    <w:rsid w:val="0037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112D"/>
    <w:rPr>
      <w:rFonts w:ascii="Tahoma" w:hAnsi="Tahoma" w:cs="Tahoma"/>
      <w:sz w:val="16"/>
      <w:szCs w:val="16"/>
    </w:rPr>
  </w:style>
  <w:style w:type="paragraph" w:styleId="Senseespaiat">
    <w:name w:val="No Spacing"/>
    <w:uiPriority w:val="1"/>
    <w:qFormat/>
    <w:rsid w:val="0037112D"/>
    <w:pPr>
      <w:spacing w:after="0" w:line="240" w:lineRule="auto"/>
      <w:ind w:left="28"/>
    </w:pPr>
    <w:rPr>
      <w:rFonts w:ascii="Calibri" w:eastAsia="Times New Roman" w:hAnsi="Calibri" w:cs="Calibri"/>
      <w:sz w:val="24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11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72D4D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6A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853B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853B6B"/>
    <w:rPr>
      <w:rFonts w:ascii="Arial" w:eastAsia="Arial" w:hAnsi="Arial" w:cs="Arial"/>
      <w:lang w:eastAsia="ca-ES" w:bidi="ca-ES"/>
    </w:rPr>
  </w:style>
  <w:style w:type="paragraph" w:styleId="Pargrafdellista">
    <w:name w:val="List Paragraph"/>
    <w:basedOn w:val="Normal"/>
    <w:uiPriority w:val="1"/>
    <w:qFormat/>
    <w:rsid w:val="00853B6B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" w:eastAsia="Arial" w:hAnsi="Arial" w:cs="Arial"/>
      <w:lang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1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71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7112D"/>
  </w:style>
  <w:style w:type="paragraph" w:styleId="Peu">
    <w:name w:val="footer"/>
    <w:basedOn w:val="Normal"/>
    <w:link w:val="PeuCar"/>
    <w:uiPriority w:val="99"/>
    <w:unhideWhenUsed/>
    <w:rsid w:val="00371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7112D"/>
  </w:style>
  <w:style w:type="paragraph" w:styleId="Textdeglobus">
    <w:name w:val="Balloon Text"/>
    <w:basedOn w:val="Normal"/>
    <w:link w:val="TextdeglobusCar"/>
    <w:uiPriority w:val="99"/>
    <w:semiHidden/>
    <w:unhideWhenUsed/>
    <w:rsid w:val="0037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112D"/>
    <w:rPr>
      <w:rFonts w:ascii="Tahoma" w:hAnsi="Tahoma" w:cs="Tahoma"/>
      <w:sz w:val="16"/>
      <w:szCs w:val="16"/>
    </w:rPr>
  </w:style>
  <w:style w:type="paragraph" w:styleId="Senseespaiat">
    <w:name w:val="No Spacing"/>
    <w:uiPriority w:val="1"/>
    <w:qFormat/>
    <w:rsid w:val="0037112D"/>
    <w:pPr>
      <w:spacing w:after="0" w:line="240" w:lineRule="auto"/>
      <w:ind w:left="28"/>
    </w:pPr>
    <w:rPr>
      <w:rFonts w:ascii="Calibri" w:eastAsia="Times New Roman" w:hAnsi="Calibri" w:cs="Calibri"/>
      <w:sz w:val="24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11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72D4D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6A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853B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853B6B"/>
    <w:rPr>
      <w:rFonts w:ascii="Arial" w:eastAsia="Arial" w:hAnsi="Arial" w:cs="Arial"/>
      <w:lang w:eastAsia="ca-ES" w:bidi="ca-ES"/>
    </w:rPr>
  </w:style>
  <w:style w:type="paragraph" w:styleId="Pargrafdellista">
    <w:name w:val="List Paragraph"/>
    <w:basedOn w:val="Normal"/>
    <w:uiPriority w:val="1"/>
    <w:qFormat/>
    <w:rsid w:val="00853B6B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cp:lastPrinted>2023-06-23T12:36:00Z</cp:lastPrinted>
  <dcterms:created xsi:type="dcterms:W3CDTF">2023-10-31T13:00:00Z</dcterms:created>
  <dcterms:modified xsi:type="dcterms:W3CDTF">2023-10-31T13:22:00Z</dcterms:modified>
</cp:coreProperties>
</file>