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B752B" w14:textId="67A2B057" w:rsidR="00692171" w:rsidRDefault="00692171" w:rsidP="00DC6785"/>
    <w:tbl>
      <w:tblPr>
        <w:tblW w:w="0" w:type="auto"/>
        <w:tblLayout w:type="fixed"/>
        <w:tblCellMar>
          <w:left w:w="70" w:type="dxa"/>
          <w:right w:w="70" w:type="dxa"/>
        </w:tblCellMar>
        <w:tblLook w:val="0000" w:firstRow="0" w:lastRow="0" w:firstColumn="0" w:lastColumn="0" w:noHBand="0" w:noVBand="0"/>
      </w:tblPr>
      <w:tblGrid>
        <w:gridCol w:w="9568"/>
      </w:tblGrid>
      <w:tr w:rsidR="00B32220" w:rsidRPr="00DC1A33" w14:paraId="00D9B9DF" w14:textId="77777777">
        <w:trPr>
          <w:cantSplit/>
        </w:trPr>
        <w:tc>
          <w:tcPr>
            <w:tcW w:w="9568" w:type="dxa"/>
            <w:tcBorders>
              <w:top w:val="single" w:sz="6" w:space="0" w:color="auto"/>
              <w:left w:val="single" w:sz="6" w:space="0" w:color="auto"/>
              <w:bottom w:val="single" w:sz="6" w:space="0" w:color="auto"/>
              <w:right w:val="single" w:sz="6" w:space="0" w:color="auto"/>
            </w:tcBorders>
          </w:tcPr>
          <w:p w14:paraId="106ACA4A" w14:textId="77777777" w:rsidR="005A2494" w:rsidRPr="00DC1A33" w:rsidRDefault="00B32220" w:rsidP="00DC6785">
            <w:pPr>
              <w:pStyle w:val="Ttol5"/>
              <w:ind w:left="567" w:right="0" w:hanging="567"/>
              <w:jc w:val="both"/>
              <w:rPr>
                <w:rFonts w:ascii="Verdana" w:hAnsi="Verdana"/>
                <w:b w:val="0"/>
                <w:i/>
              </w:rPr>
            </w:pPr>
            <w:r w:rsidRPr="00DC1A33">
              <w:rPr>
                <w:rFonts w:ascii="Verdana" w:hAnsi="Verdana"/>
              </w:rPr>
              <w:t>PLEC DE CLÀUSULES ADMINISTRATIVES PARTICULARS</w:t>
            </w:r>
          </w:p>
          <w:p w14:paraId="6BDF404A" w14:textId="77777777" w:rsidR="00B32220" w:rsidRPr="00DC1A33" w:rsidRDefault="00B32220" w:rsidP="00DC6785">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p>
          <w:p w14:paraId="6EB234B1" w14:textId="343B7AE8" w:rsidR="00E60CA3" w:rsidRPr="00DC1A33" w:rsidRDefault="00C7191A" w:rsidP="00DC6785">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r>
              <w:rPr>
                <w:rFonts w:ascii="Verdana" w:hAnsi="Verdana"/>
                <w:b/>
              </w:rPr>
              <w:t>CONTRACTE DE SUBMINISTRAMENTS</w:t>
            </w:r>
            <w:r w:rsidR="00B32220" w:rsidRPr="00DC1A33">
              <w:rPr>
                <w:rFonts w:ascii="Verdana" w:hAnsi="Verdana"/>
                <w:b/>
              </w:rPr>
              <w:t xml:space="preserve"> .</w:t>
            </w:r>
            <w:r w:rsidR="00E20B1A" w:rsidRPr="00DC1A33">
              <w:rPr>
                <w:rFonts w:ascii="Verdana" w:hAnsi="Verdana"/>
                <w:b/>
              </w:rPr>
              <w:t>..</w:t>
            </w:r>
          </w:p>
          <w:p w14:paraId="459C5406" w14:textId="70F63952" w:rsidR="005528DA" w:rsidRPr="00DC1A33" w:rsidRDefault="00473903" w:rsidP="00DC6785">
            <w:pPr>
              <w:jc w:val="both"/>
              <w:rPr>
                <w:rFonts w:ascii="Verdana" w:hAnsi="Verdana"/>
                <w:i/>
                <w:sz w:val="16"/>
                <w:szCs w:val="16"/>
              </w:rPr>
            </w:pPr>
            <w:r>
              <w:rPr>
                <w:rFonts w:ascii="Verdana" w:hAnsi="Verdana"/>
                <w:i/>
                <w:sz w:val="16"/>
                <w:szCs w:val="16"/>
              </w:rPr>
              <w:t>Opció 1 quan</w:t>
            </w:r>
            <w:r w:rsidR="005528DA" w:rsidRPr="00DC1A33">
              <w:rPr>
                <w:rFonts w:ascii="Verdana" w:hAnsi="Verdana"/>
                <w:i/>
                <w:sz w:val="16"/>
                <w:szCs w:val="16"/>
              </w:rPr>
              <w:t xml:space="preserve"> s’in</w:t>
            </w:r>
            <w:r>
              <w:rPr>
                <w:rFonts w:ascii="Verdana" w:hAnsi="Verdana"/>
                <w:i/>
                <w:sz w:val="16"/>
                <w:szCs w:val="16"/>
              </w:rPr>
              <w:t>clou alguna mesura del decret de l’Alcaldia de</w:t>
            </w:r>
            <w:r w:rsidR="005528DA" w:rsidRPr="00DC1A33">
              <w:rPr>
                <w:rFonts w:ascii="Verdana" w:hAnsi="Verdana"/>
                <w:i/>
                <w:sz w:val="16"/>
                <w:szCs w:val="16"/>
              </w:rPr>
              <w:t xml:space="preserve"> contractació pública sostenible (social, ambiental o d’innovació).</w:t>
            </w:r>
          </w:p>
          <w:p w14:paraId="19504F69" w14:textId="77777777" w:rsidR="00E47AF1" w:rsidRDefault="005528DA" w:rsidP="00DC6785">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r w:rsidRPr="00DC1A33">
              <w:rPr>
                <w:rFonts w:ascii="Verdana" w:hAnsi="Verdana"/>
                <w:b/>
              </w:rPr>
              <w:t xml:space="preserve">amb mesures de contractació pública sostenible </w:t>
            </w:r>
          </w:p>
          <w:p w14:paraId="09204D7C" w14:textId="77777777" w:rsidR="00D37DBC" w:rsidRDefault="00D37DBC" w:rsidP="00DC6785">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p>
          <w:p w14:paraId="2A9BD6DE" w14:textId="77777777" w:rsidR="00D37DBC" w:rsidRPr="00063959" w:rsidRDefault="00D37DBC" w:rsidP="00D37DBC">
            <w:pPr>
              <w:ind w:right="-2"/>
              <w:jc w:val="both"/>
              <w:rPr>
                <w:rFonts w:ascii="Verdana" w:hAnsi="Verdana"/>
                <w:i/>
                <w:sz w:val="16"/>
                <w:szCs w:val="16"/>
              </w:rPr>
            </w:pPr>
            <w:r w:rsidRPr="00063959">
              <w:rPr>
                <w:rFonts w:ascii="Verdana" w:hAnsi="Verdana"/>
                <w:i/>
                <w:sz w:val="16"/>
                <w:szCs w:val="16"/>
              </w:rPr>
              <w:t>Paràgraf obligatori quan es tracta d’un Contracte Reservat</w:t>
            </w:r>
          </w:p>
          <w:p w14:paraId="378EDBBD" w14:textId="77777777" w:rsidR="00D37DBC" w:rsidRPr="00063959" w:rsidRDefault="00D37DBC" w:rsidP="00D37DBC">
            <w:pPr>
              <w:jc w:val="both"/>
              <w:rPr>
                <w:rFonts w:ascii="Verdana" w:hAnsi="Verdana"/>
              </w:rPr>
            </w:pPr>
            <w:r w:rsidRPr="00063959">
              <w:rPr>
                <w:rFonts w:ascii="Verdana" w:hAnsi="Verdana"/>
              </w:rPr>
              <w:t xml:space="preserve">Contractació reservada </w:t>
            </w:r>
            <w:r w:rsidRPr="00063959">
              <w:rPr>
                <w:rFonts w:ascii="Verdana" w:hAnsi="Verdana"/>
                <w:i/>
                <w:sz w:val="16"/>
                <w:szCs w:val="16"/>
              </w:rPr>
              <w:t>(si només és en algun lot afegir)</w:t>
            </w:r>
            <w:r w:rsidRPr="00063959">
              <w:rPr>
                <w:rFonts w:ascii="Verdana" w:hAnsi="Verdana"/>
              </w:rPr>
              <w:t xml:space="preserve"> “en algun dels seus lots” a Centres Especials de Treball d’Iniciativa Social (CETIS) i Empreses d’Inserció (EI) per a la inserció de col·lectius amb discapacitat o en situació o greu risc d’exclusió social de la DA 4a LCSP.</w:t>
            </w:r>
          </w:p>
          <w:p w14:paraId="374942DF" w14:textId="77777777" w:rsidR="00D37DBC" w:rsidRPr="00DC1A33" w:rsidRDefault="00D37DBC" w:rsidP="00DC6785">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b/>
              </w:rPr>
            </w:pPr>
          </w:p>
          <w:p w14:paraId="390331D5" w14:textId="77777777" w:rsidR="005528DA" w:rsidRPr="00DC1A33" w:rsidRDefault="005528DA" w:rsidP="00DC6785">
            <w:pPr>
              <w:jc w:val="both"/>
              <w:rPr>
                <w:rFonts w:ascii="Verdana" w:hAnsi="Verdana"/>
                <w:i/>
                <w:sz w:val="16"/>
              </w:rPr>
            </w:pPr>
            <w:r w:rsidRPr="00DC1A33">
              <w:rPr>
                <w:rFonts w:ascii="Verdana" w:hAnsi="Verdana"/>
                <w:i/>
                <w:sz w:val="16"/>
              </w:rPr>
              <w:t>Opció 2</w:t>
            </w:r>
            <w:r w:rsidRPr="00DC1A33">
              <w:rPr>
                <w:rFonts w:ascii="Verdana" w:hAnsi="Verdana"/>
              </w:rPr>
              <w:t xml:space="preserve"> </w:t>
            </w:r>
            <w:r w:rsidRPr="00DC1A33">
              <w:rPr>
                <w:rFonts w:ascii="Verdana" w:hAnsi="Verdana"/>
                <w:i/>
                <w:sz w:val="16"/>
              </w:rPr>
              <w:t xml:space="preserve">quan no s’aplica cap </w:t>
            </w:r>
            <w:r w:rsidR="00127584" w:rsidRPr="00DC1A33">
              <w:rPr>
                <w:rFonts w:ascii="Verdana" w:hAnsi="Verdana"/>
                <w:i/>
                <w:sz w:val="16"/>
              </w:rPr>
              <w:t>mesura</w:t>
            </w:r>
            <w:r w:rsidRPr="00DC1A33">
              <w:rPr>
                <w:rFonts w:ascii="Verdana" w:hAnsi="Verdana"/>
                <w:i/>
                <w:sz w:val="16"/>
              </w:rPr>
              <w:t xml:space="preserve">  de contractació pública sostenible. </w:t>
            </w:r>
            <w:r w:rsidR="00C561B5" w:rsidRPr="00C97F1D">
              <w:rPr>
                <w:rFonts w:ascii="Verdana" w:hAnsi="Verdana"/>
                <w:i/>
              </w:rPr>
              <w:t>Sense text</w:t>
            </w:r>
          </w:p>
          <w:p w14:paraId="4A9B852E" w14:textId="77777777" w:rsidR="001674F3" w:rsidRDefault="001674F3" w:rsidP="00DC6785">
            <w:pPr>
              <w:pStyle w:val="Ttol4"/>
              <w:ind w:right="0"/>
              <w:rPr>
                <w:rFonts w:ascii="Verdana" w:hAnsi="Verdana"/>
              </w:rPr>
            </w:pPr>
          </w:p>
          <w:p w14:paraId="4B511685" w14:textId="457DD21A" w:rsidR="00B32220" w:rsidRPr="00DC1A33" w:rsidRDefault="00B32220" w:rsidP="0077132C">
            <w:pPr>
              <w:pStyle w:val="Ttol4"/>
              <w:ind w:right="0"/>
              <w:rPr>
                <w:rFonts w:ascii="Verdana" w:hAnsi="Verdana"/>
              </w:rPr>
            </w:pPr>
            <w:r w:rsidRPr="00DC1A33">
              <w:rPr>
                <w:rFonts w:ascii="Verdana" w:hAnsi="Verdana"/>
              </w:rPr>
              <w:t xml:space="preserve">PROCEDIMENT D'ADJUDICACIÓ: </w:t>
            </w:r>
            <w:r w:rsidR="00186BC8" w:rsidRPr="00E80592">
              <w:rPr>
                <w:rFonts w:ascii="Verdana" w:hAnsi="Verdana"/>
              </w:rPr>
              <w:t xml:space="preserve">OBERT SIMPLIFICAT </w:t>
            </w:r>
            <w:r w:rsidR="00186BC8" w:rsidRPr="00186BC8">
              <w:rPr>
                <w:rFonts w:ascii="Verdana" w:hAnsi="Verdana"/>
              </w:rPr>
              <w:t>ABREUJAT</w:t>
            </w:r>
            <w:r w:rsidR="00186BC8">
              <w:rPr>
                <w:rFonts w:ascii="Verdana" w:hAnsi="Verdana"/>
              </w:rPr>
              <w:t xml:space="preserve"> </w:t>
            </w:r>
            <w:r w:rsidR="00186BC8" w:rsidRPr="00186BC8">
              <w:rPr>
                <w:rFonts w:ascii="Verdana" w:hAnsi="Verdana"/>
                <w:b w:val="0"/>
              </w:rPr>
              <w:t>(art. 159.6 LCSP)</w:t>
            </w:r>
          </w:p>
        </w:tc>
      </w:tr>
    </w:tbl>
    <w:p w14:paraId="3BBC536A" w14:textId="77777777" w:rsidR="00B520B7" w:rsidRPr="00DC1A33" w:rsidRDefault="00B520B7" w:rsidP="00DC6785">
      <w:pPr>
        <w:tabs>
          <w:tab w:val="left" w:pos="567"/>
          <w:tab w:val="left" w:pos="1134"/>
          <w:tab w:val="left" w:pos="1702"/>
          <w:tab w:val="left" w:pos="2880"/>
          <w:tab w:val="left" w:pos="3600"/>
          <w:tab w:val="left" w:pos="4320"/>
          <w:tab w:val="left" w:pos="5040"/>
          <w:tab w:val="left" w:pos="5760"/>
          <w:tab w:val="left" w:pos="6480"/>
          <w:tab w:val="left" w:pos="7200"/>
        </w:tabs>
        <w:jc w:val="both"/>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995"/>
        <w:gridCol w:w="1021"/>
        <w:gridCol w:w="1139"/>
        <w:gridCol w:w="6414"/>
      </w:tblGrid>
      <w:tr w:rsidR="009F5587" w:rsidRPr="00DC1A33" w14:paraId="7C09B6E7" w14:textId="77777777" w:rsidTr="00EB068F">
        <w:trPr>
          <w:cantSplit/>
          <w:trHeight w:hRule="exact" w:val="444"/>
        </w:trPr>
        <w:tc>
          <w:tcPr>
            <w:tcW w:w="995" w:type="dxa"/>
          </w:tcPr>
          <w:p w14:paraId="42D8D436" w14:textId="77777777" w:rsidR="00B520B7" w:rsidRPr="00DC1A33" w:rsidRDefault="00B520B7" w:rsidP="00DC6785">
            <w:pPr>
              <w:jc w:val="both"/>
              <w:rPr>
                <w:rFonts w:ascii="Verdana" w:hAnsi="Verdana"/>
                <w:b/>
              </w:rPr>
            </w:pPr>
            <w:r w:rsidRPr="00DC1A33">
              <w:rPr>
                <w:rFonts w:ascii="Verdana" w:hAnsi="Verdana"/>
                <w:b/>
                <w:sz w:val="16"/>
              </w:rPr>
              <w:t>Codi de contracte</w:t>
            </w:r>
          </w:p>
        </w:tc>
        <w:tc>
          <w:tcPr>
            <w:tcW w:w="1021" w:type="dxa"/>
            <w:tcBorders>
              <w:top w:val="single" w:sz="6" w:space="0" w:color="auto"/>
              <w:left w:val="single" w:sz="6" w:space="0" w:color="auto"/>
              <w:bottom w:val="single" w:sz="6" w:space="0" w:color="auto"/>
              <w:right w:val="single" w:sz="6" w:space="0" w:color="auto"/>
            </w:tcBorders>
            <w:shd w:val="clear" w:color="auto" w:fill="auto"/>
          </w:tcPr>
          <w:p w14:paraId="13520498" w14:textId="77777777" w:rsidR="00B520B7" w:rsidRPr="00DC1A33" w:rsidRDefault="00B520B7" w:rsidP="00DC6785">
            <w:pPr>
              <w:pStyle w:val="Pas8"/>
              <w:tabs>
                <w:tab w:val="left" w:pos="1702"/>
              </w:tabs>
              <w:rPr>
                <w:rFonts w:ascii="Verdana" w:hAnsi="Verdana"/>
                <w:position w:val="-10"/>
                <w:sz w:val="20"/>
              </w:rPr>
            </w:pPr>
          </w:p>
        </w:tc>
        <w:tc>
          <w:tcPr>
            <w:tcW w:w="1139" w:type="dxa"/>
          </w:tcPr>
          <w:p w14:paraId="4C87010D" w14:textId="77777777" w:rsidR="00B520B7" w:rsidRPr="00DC1A33" w:rsidRDefault="00B520B7" w:rsidP="00DC6785">
            <w:pPr>
              <w:jc w:val="both"/>
              <w:rPr>
                <w:rFonts w:ascii="Verdana" w:hAnsi="Verdana"/>
                <w:b/>
                <w:sz w:val="16"/>
              </w:rPr>
            </w:pPr>
            <w:r w:rsidRPr="00DC1A33">
              <w:rPr>
                <w:rFonts w:ascii="Verdana" w:hAnsi="Verdana"/>
                <w:b/>
                <w:sz w:val="16"/>
              </w:rPr>
              <w:t>Descripció</w:t>
            </w:r>
          </w:p>
          <w:p w14:paraId="724034A6" w14:textId="77777777" w:rsidR="00B520B7" w:rsidRPr="00DC1A33" w:rsidRDefault="00B520B7" w:rsidP="00DC6785">
            <w:pPr>
              <w:jc w:val="both"/>
              <w:rPr>
                <w:rFonts w:ascii="Verdana" w:hAnsi="Verdana"/>
                <w:b/>
                <w:sz w:val="16"/>
              </w:rPr>
            </w:pPr>
            <w:r w:rsidRPr="00DC1A33">
              <w:rPr>
                <w:rFonts w:ascii="Verdana" w:hAnsi="Verdana"/>
                <w:b/>
                <w:sz w:val="16"/>
              </w:rPr>
              <w:t>contracte</w:t>
            </w:r>
          </w:p>
        </w:tc>
        <w:tc>
          <w:tcPr>
            <w:tcW w:w="6414" w:type="dxa"/>
            <w:tcBorders>
              <w:top w:val="single" w:sz="6" w:space="0" w:color="auto"/>
              <w:left w:val="single" w:sz="6" w:space="0" w:color="auto"/>
              <w:bottom w:val="single" w:sz="6" w:space="0" w:color="auto"/>
              <w:right w:val="single" w:sz="6" w:space="0" w:color="auto"/>
            </w:tcBorders>
            <w:shd w:val="clear" w:color="auto" w:fill="auto"/>
          </w:tcPr>
          <w:p w14:paraId="2430B7D9" w14:textId="77777777" w:rsidR="00B520B7" w:rsidRPr="00DC1A33" w:rsidRDefault="00B520B7" w:rsidP="00DC6785">
            <w:pPr>
              <w:pStyle w:val="Pas8"/>
              <w:tabs>
                <w:tab w:val="left" w:pos="1702"/>
              </w:tabs>
              <w:rPr>
                <w:rFonts w:ascii="Verdana" w:hAnsi="Verdana"/>
                <w:position w:val="-10"/>
                <w:sz w:val="20"/>
              </w:rPr>
            </w:pPr>
          </w:p>
        </w:tc>
      </w:tr>
    </w:tbl>
    <w:p w14:paraId="1BBAA92A" w14:textId="77777777" w:rsidR="00B520B7" w:rsidRPr="00DC1A33" w:rsidRDefault="00B520B7" w:rsidP="00DC6785">
      <w:pPr>
        <w:pStyle w:val="Textdecomentari"/>
        <w:tabs>
          <w:tab w:val="left" w:pos="567"/>
          <w:tab w:val="left" w:pos="1134"/>
          <w:tab w:val="left" w:pos="1702"/>
        </w:tabs>
        <w:rPr>
          <w:rFonts w:ascii="Verdana" w:hAnsi="Verdana"/>
        </w:rPr>
      </w:pPr>
    </w:p>
    <w:tbl>
      <w:tblPr>
        <w:tblW w:w="9569" w:type="dxa"/>
        <w:tblLayout w:type="fixed"/>
        <w:tblCellMar>
          <w:left w:w="71" w:type="dxa"/>
          <w:right w:w="71" w:type="dxa"/>
        </w:tblCellMar>
        <w:tblLook w:val="0000" w:firstRow="0" w:lastRow="0" w:firstColumn="0" w:lastColumn="0" w:noHBand="0" w:noVBand="0"/>
      </w:tblPr>
      <w:tblGrid>
        <w:gridCol w:w="1153"/>
        <w:gridCol w:w="1753"/>
        <w:gridCol w:w="1134"/>
        <w:gridCol w:w="2127"/>
        <w:gridCol w:w="1134"/>
        <w:gridCol w:w="2268"/>
      </w:tblGrid>
      <w:tr w:rsidR="009F5587" w:rsidRPr="00DC1A33" w14:paraId="1DED524A" w14:textId="77777777" w:rsidTr="00A9172D">
        <w:trPr>
          <w:cantSplit/>
          <w:trHeight w:hRule="exact" w:val="444"/>
        </w:trPr>
        <w:tc>
          <w:tcPr>
            <w:tcW w:w="1153" w:type="dxa"/>
          </w:tcPr>
          <w:p w14:paraId="62F883CD" w14:textId="77777777" w:rsidR="00B520B7" w:rsidRPr="00DC1A33" w:rsidRDefault="00B520B7" w:rsidP="00DC6785">
            <w:pPr>
              <w:jc w:val="both"/>
              <w:rPr>
                <w:rFonts w:ascii="Verdana" w:hAnsi="Verdana"/>
                <w:b/>
                <w:sz w:val="16"/>
              </w:rPr>
            </w:pPr>
            <w:r w:rsidRPr="00DC1A33">
              <w:rPr>
                <w:rFonts w:ascii="Verdana" w:hAnsi="Verdana"/>
                <w:b/>
                <w:sz w:val="16"/>
              </w:rPr>
              <w:t>Import</w:t>
            </w:r>
          </w:p>
          <w:p w14:paraId="72E53D9D" w14:textId="77777777" w:rsidR="00B520B7" w:rsidRPr="00DC1A33" w:rsidRDefault="00B520B7" w:rsidP="00DC6785">
            <w:pPr>
              <w:jc w:val="both"/>
              <w:rPr>
                <w:rFonts w:ascii="Verdana" w:hAnsi="Verdana"/>
                <w:b/>
                <w:sz w:val="16"/>
              </w:rPr>
            </w:pPr>
            <w:r w:rsidRPr="00DC1A33">
              <w:rPr>
                <w:rFonts w:ascii="Verdana" w:hAnsi="Verdana"/>
                <w:b/>
                <w:sz w:val="16"/>
              </w:rPr>
              <w:t>pressupost</w:t>
            </w:r>
          </w:p>
        </w:tc>
        <w:tc>
          <w:tcPr>
            <w:tcW w:w="1753" w:type="dxa"/>
            <w:tcBorders>
              <w:top w:val="single" w:sz="6" w:space="0" w:color="auto"/>
              <w:left w:val="single" w:sz="6" w:space="0" w:color="auto"/>
              <w:bottom w:val="single" w:sz="6" w:space="0" w:color="auto"/>
              <w:right w:val="single" w:sz="6" w:space="0" w:color="auto"/>
            </w:tcBorders>
            <w:shd w:val="clear" w:color="auto" w:fill="auto"/>
          </w:tcPr>
          <w:p w14:paraId="5F79B0AF" w14:textId="77777777" w:rsidR="00B520B7" w:rsidRPr="00DC1A33" w:rsidRDefault="00B520B7" w:rsidP="00DC6785">
            <w:pPr>
              <w:pStyle w:val="Pas8"/>
              <w:tabs>
                <w:tab w:val="left" w:pos="567"/>
                <w:tab w:val="left" w:pos="1134"/>
                <w:tab w:val="left" w:pos="1702"/>
              </w:tabs>
              <w:rPr>
                <w:rFonts w:ascii="Verdana" w:hAnsi="Verdana"/>
                <w:position w:val="-10"/>
                <w:sz w:val="20"/>
              </w:rPr>
            </w:pPr>
          </w:p>
        </w:tc>
        <w:tc>
          <w:tcPr>
            <w:tcW w:w="1134" w:type="dxa"/>
          </w:tcPr>
          <w:p w14:paraId="5A7C2521" w14:textId="77777777" w:rsidR="00B520B7" w:rsidRPr="00DC1A33" w:rsidRDefault="00B520B7" w:rsidP="00DC6785">
            <w:pPr>
              <w:jc w:val="both"/>
              <w:rPr>
                <w:rFonts w:ascii="Verdana" w:hAnsi="Verdana"/>
                <w:b/>
              </w:rPr>
            </w:pPr>
            <w:r w:rsidRPr="00DC1A33">
              <w:rPr>
                <w:rFonts w:ascii="Verdana" w:hAnsi="Verdana"/>
                <w:b/>
                <w:sz w:val="16"/>
              </w:rPr>
              <w:t>Tipificació contracte</w:t>
            </w:r>
          </w:p>
        </w:tc>
        <w:tc>
          <w:tcPr>
            <w:tcW w:w="2127" w:type="dxa"/>
            <w:tcBorders>
              <w:top w:val="single" w:sz="6" w:space="0" w:color="auto"/>
              <w:left w:val="single" w:sz="6" w:space="0" w:color="auto"/>
              <w:bottom w:val="single" w:sz="6" w:space="0" w:color="auto"/>
              <w:right w:val="single" w:sz="4" w:space="0" w:color="auto"/>
            </w:tcBorders>
            <w:shd w:val="clear" w:color="auto" w:fill="auto"/>
          </w:tcPr>
          <w:p w14:paraId="67A950FB" w14:textId="77777777" w:rsidR="00B520B7" w:rsidRPr="00DC1A33" w:rsidRDefault="00B520B7" w:rsidP="00DC6785">
            <w:pPr>
              <w:pStyle w:val="Pas8"/>
              <w:tabs>
                <w:tab w:val="left" w:pos="567"/>
                <w:tab w:val="left" w:pos="1134"/>
                <w:tab w:val="left" w:pos="1702"/>
              </w:tabs>
              <w:rPr>
                <w:rFonts w:ascii="Verdana" w:hAnsi="Verdana"/>
                <w:position w:val="-10"/>
                <w:sz w:val="20"/>
              </w:rPr>
            </w:pPr>
          </w:p>
        </w:tc>
        <w:tc>
          <w:tcPr>
            <w:tcW w:w="1134" w:type="dxa"/>
            <w:tcBorders>
              <w:left w:val="single" w:sz="4" w:space="0" w:color="auto"/>
              <w:right w:val="single" w:sz="4" w:space="0" w:color="auto"/>
            </w:tcBorders>
            <w:shd w:val="clear" w:color="auto" w:fill="auto"/>
          </w:tcPr>
          <w:p w14:paraId="65949FE6" w14:textId="77777777" w:rsidR="00B520B7" w:rsidRPr="00DC1A33" w:rsidRDefault="00B520B7" w:rsidP="00DC6785">
            <w:pPr>
              <w:jc w:val="both"/>
              <w:rPr>
                <w:rFonts w:ascii="Verdana" w:hAnsi="Verdana"/>
                <w:b/>
              </w:rPr>
            </w:pPr>
            <w:r w:rsidRPr="00DC1A33">
              <w:rPr>
                <w:rFonts w:ascii="Verdana" w:hAnsi="Verdana"/>
                <w:b/>
                <w:sz w:val="16"/>
              </w:rPr>
              <w:t xml:space="preserve">Codi CPV </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11C717EB" w14:textId="77777777" w:rsidR="00B520B7" w:rsidRPr="00DC1A33" w:rsidRDefault="00B520B7" w:rsidP="00DC6785">
            <w:pPr>
              <w:pStyle w:val="Pas8"/>
              <w:tabs>
                <w:tab w:val="left" w:pos="567"/>
                <w:tab w:val="left" w:pos="1134"/>
                <w:tab w:val="left" w:pos="1702"/>
              </w:tabs>
              <w:rPr>
                <w:rFonts w:ascii="Verdana" w:hAnsi="Verdana"/>
                <w:position w:val="-10"/>
                <w:sz w:val="20"/>
              </w:rPr>
            </w:pPr>
          </w:p>
        </w:tc>
      </w:tr>
    </w:tbl>
    <w:p w14:paraId="347A9209" w14:textId="77777777" w:rsidR="00F3316D" w:rsidRPr="00DC1A33" w:rsidRDefault="00F3316D" w:rsidP="00DC6785">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561E5D5E" w14:textId="77777777" w:rsidTr="00EB068F">
        <w:trPr>
          <w:cantSplit/>
          <w:trHeight w:hRule="exact" w:val="444"/>
        </w:trPr>
        <w:tc>
          <w:tcPr>
            <w:tcW w:w="2268" w:type="dxa"/>
          </w:tcPr>
          <w:p w14:paraId="5D41431A" w14:textId="77777777" w:rsidR="00F3316D" w:rsidRPr="00DC1A33" w:rsidRDefault="00F3316D" w:rsidP="00DC6785">
            <w:pPr>
              <w:jc w:val="both"/>
              <w:rPr>
                <w:rFonts w:ascii="Verdana" w:hAnsi="Verdana"/>
                <w:b/>
                <w:sz w:val="16"/>
              </w:rPr>
            </w:pPr>
            <w:r w:rsidRPr="00DC1A33">
              <w:rPr>
                <w:rFonts w:ascii="Verdana" w:hAnsi="Verdana"/>
                <w:b/>
                <w:sz w:val="16"/>
              </w:rPr>
              <w:t>*Òrgan de contractació</w:t>
            </w:r>
          </w:p>
          <w:p w14:paraId="2BB82280" w14:textId="77777777" w:rsidR="00F3316D" w:rsidRPr="00DC1A33" w:rsidRDefault="00F3316D" w:rsidP="00DC6785">
            <w:pPr>
              <w:jc w:val="both"/>
              <w:rPr>
                <w:rFonts w:ascii="Verdana" w:hAnsi="Verdana"/>
                <w:b/>
                <w:sz w:val="16"/>
              </w:rPr>
            </w:pP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52104B1C" w14:textId="77777777" w:rsidR="00F3316D" w:rsidRPr="00DC1A33" w:rsidRDefault="00F3316D" w:rsidP="00DC6785">
            <w:pPr>
              <w:pStyle w:val="Pas8"/>
              <w:tabs>
                <w:tab w:val="left" w:pos="1702"/>
              </w:tabs>
              <w:rPr>
                <w:rFonts w:ascii="Verdana" w:hAnsi="Verdana"/>
                <w:position w:val="-10"/>
                <w:sz w:val="20"/>
              </w:rPr>
            </w:pPr>
          </w:p>
        </w:tc>
      </w:tr>
    </w:tbl>
    <w:p w14:paraId="65F0C413" w14:textId="77777777" w:rsidR="00F3316D" w:rsidRPr="00DC1A33" w:rsidRDefault="00F3316D" w:rsidP="00DC6785">
      <w:pPr>
        <w:pStyle w:val="Textdecomentari"/>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210BDE8E" w14:textId="77777777" w:rsidTr="00EB068F">
        <w:trPr>
          <w:cantSplit/>
          <w:trHeight w:hRule="exact" w:val="444"/>
        </w:trPr>
        <w:tc>
          <w:tcPr>
            <w:tcW w:w="2268" w:type="dxa"/>
          </w:tcPr>
          <w:p w14:paraId="609F0071" w14:textId="77777777" w:rsidR="00F3316D" w:rsidRPr="00DC1A33" w:rsidRDefault="00F3316D" w:rsidP="00DC6785">
            <w:pPr>
              <w:jc w:val="both"/>
              <w:rPr>
                <w:rFonts w:ascii="Verdana" w:hAnsi="Verdana"/>
                <w:b/>
              </w:rPr>
            </w:pPr>
            <w:r w:rsidRPr="00DC1A33">
              <w:rPr>
                <w:rFonts w:ascii="Verdana" w:hAnsi="Verdana"/>
                <w:b/>
                <w:sz w:val="16"/>
              </w:rPr>
              <w:t>*Departament econòmic</w:t>
            </w:r>
          </w:p>
        </w:tc>
        <w:tc>
          <w:tcPr>
            <w:tcW w:w="7229" w:type="dxa"/>
            <w:tcBorders>
              <w:top w:val="single" w:sz="6" w:space="0" w:color="auto"/>
              <w:left w:val="single" w:sz="6" w:space="0" w:color="auto"/>
              <w:bottom w:val="single" w:sz="6" w:space="0" w:color="auto"/>
              <w:right w:val="single" w:sz="4" w:space="0" w:color="auto"/>
            </w:tcBorders>
            <w:shd w:val="clear" w:color="auto" w:fill="auto"/>
          </w:tcPr>
          <w:p w14:paraId="4EE0CC56" w14:textId="77777777" w:rsidR="00F3316D" w:rsidRPr="00DC1A33" w:rsidRDefault="00F3316D" w:rsidP="00DC6785">
            <w:pPr>
              <w:pStyle w:val="Pas8"/>
              <w:tabs>
                <w:tab w:val="left" w:pos="567"/>
                <w:tab w:val="left" w:pos="1134"/>
                <w:tab w:val="left" w:pos="1702"/>
              </w:tabs>
              <w:rPr>
                <w:rFonts w:ascii="Verdana" w:hAnsi="Verdana"/>
                <w:position w:val="-10"/>
                <w:sz w:val="20"/>
              </w:rPr>
            </w:pPr>
          </w:p>
        </w:tc>
      </w:tr>
    </w:tbl>
    <w:p w14:paraId="5F65A2DC" w14:textId="77777777" w:rsidR="00F3316D" w:rsidRPr="00DC1A33" w:rsidRDefault="00F3316D" w:rsidP="00DC6785">
      <w:pPr>
        <w:pStyle w:val="Textdecomentari"/>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DC1A33" w14:paraId="685565C7" w14:textId="77777777" w:rsidTr="00EB068F">
        <w:trPr>
          <w:cantSplit/>
          <w:trHeight w:hRule="exact" w:val="444"/>
        </w:trPr>
        <w:tc>
          <w:tcPr>
            <w:tcW w:w="2268" w:type="dxa"/>
            <w:tcBorders>
              <w:right w:val="single" w:sz="4" w:space="0" w:color="auto"/>
            </w:tcBorders>
            <w:shd w:val="clear" w:color="auto" w:fill="auto"/>
          </w:tcPr>
          <w:p w14:paraId="5925B161" w14:textId="77777777" w:rsidR="00F3316D" w:rsidRPr="00DC1A33" w:rsidRDefault="00F3316D" w:rsidP="00DC6785">
            <w:pPr>
              <w:jc w:val="both"/>
              <w:rPr>
                <w:rFonts w:ascii="Verdana" w:hAnsi="Verdana"/>
                <w:b/>
              </w:rPr>
            </w:pPr>
            <w:r w:rsidRPr="00DC1A33">
              <w:rPr>
                <w:rFonts w:ascii="Verdana" w:hAnsi="Verdana"/>
                <w:b/>
                <w:sz w:val="16"/>
              </w:rPr>
              <w:t>*Òrgan destinatari</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612BFD1" w14:textId="77777777" w:rsidR="00F3316D" w:rsidRPr="00DC1A33" w:rsidRDefault="00F3316D" w:rsidP="00DC6785">
            <w:pPr>
              <w:pStyle w:val="Pas8"/>
              <w:tabs>
                <w:tab w:val="left" w:pos="567"/>
                <w:tab w:val="left" w:pos="1134"/>
                <w:tab w:val="left" w:pos="1702"/>
              </w:tabs>
              <w:rPr>
                <w:rFonts w:ascii="Verdana" w:hAnsi="Verdana"/>
                <w:position w:val="-10"/>
                <w:sz w:val="20"/>
              </w:rPr>
            </w:pPr>
          </w:p>
        </w:tc>
      </w:tr>
    </w:tbl>
    <w:p w14:paraId="2F2E6D9E" w14:textId="77777777" w:rsidR="00F3316D" w:rsidRPr="00DC1A33" w:rsidRDefault="00F3316D" w:rsidP="00DC6785">
      <w:pPr>
        <w:jc w:val="both"/>
        <w:rPr>
          <w:rFonts w:ascii="Verdana" w:hAnsi="Verdana"/>
          <w:sz w:val="16"/>
          <w:szCs w:val="16"/>
        </w:rPr>
      </w:pPr>
    </w:p>
    <w:p w14:paraId="091FC50E" w14:textId="77777777" w:rsidR="00286A6F" w:rsidRPr="00090B19" w:rsidRDefault="00286A6F" w:rsidP="00DC6785">
      <w:pPr>
        <w:jc w:val="both"/>
        <w:rPr>
          <w:rFonts w:ascii="Verdana" w:hAnsi="Verdana"/>
        </w:rPr>
      </w:pPr>
      <w:r w:rsidRPr="00090B19">
        <w:rPr>
          <w:rFonts w:ascii="Verdana" w:hAnsi="Verdana"/>
        </w:rPr>
        <w:t>*Aquestes dades han de constar en cadascuna de les factures presentades per l’empresa adjudicatària.</w:t>
      </w:r>
    </w:p>
    <w:sdt>
      <w:sdtPr>
        <w:rPr>
          <w:rFonts w:ascii="Verdana" w:eastAsia="Times New Roman" w:hAnsi="Verdana" w:cs="Times New Roman"/>
          <w:b w:val="0"/>
          <w:bCs w:val="0"/>
          <w:color w:val="auto"/>
          <w:sz w:val="20"/>
          <w:szCs w:val="20"/>
        </w:rPr>
        <w:id w:val="2100836610"/>
        <w:docPartObj>
          <w:docPartGallery w:val="Table of Contents"/>
          <w:docPartUnique/>
        </w:docPartObj>
      </w:sdtPr>
      <w:sdtEndPr/>
      <w:sdtContent>
        <w:p w14:paraId="06DEC685" w14:textId="77777777" w:rsidR="005A2494" w:rsidRPr="003C6301" w:rsidRDefault="00947B5D" w:rsidP="00DC6785">
          <w:pPr>
            <w:pStyle w:val="TtoldelIDC"/>
            <w:jc w:val="both"/>
            <w:rPr>
              <w:rFonts w:ascii="Verdana" w:hAnsi="Verdana"/>
              <w:b w:val="0"/>
              <w:color w:val="auto"/>
              <w:sz w:val="20"/>
              <w:szCs w:val="20"/>
            </w:rPr>
          </w:pPr>
          <w:r w:rsidRPr="003C6301">
            <w:rPr>
              <w:rFonts w:ascii="Verdana" w:hAnsi="Verdana"/>
              <w:b w:val="0"/>
              <w:color w:val="auto"/>
              <w:sz w:val="20"/>
              <w:szCs w:val="20"/>
            </w:rPr>
            <w:t>Índex</w:t>
          </w:r>
        </w:p>
        <w:p w14:paraId="6779DC39" w14:textId="77777777" w:rsidR="003D150F" w:rsidRDefault="001A0341">
          <w:pPr>
            <w:pStyle w:val="IDC1"/>
            <w:tabs>
              <w:tab w:val="right" w:leader="dot" w:pos="962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2125162" w:history="1">
            <w:r w:rsidR="003D150F" w:rsidRPr="00CE5C42">
              <w:rPr>
                <w:rStyle w:val="Enlla"/>
                <w:noProof/>
              </w:rPr>
              <w:t>Clàusula 1. Objecte del contracte i règim jurídic</w:t>
            </w:r>
            <w:r w:rsidR="003D150F">
              <w:rPr>
                <w:noProof/>
                <w:webHidden/>
              </w:rPr>
              <w:tab/>
            </w:r>
            <w:r w:rsidR="003D150F">
              <w:rPr>
                <w:noProof/>
                <w:webHidden/>
              </w:rPr>
              <w:fldChar w:fldCharType="begin"/>
            </w:r>
            <w:r w:rsidR="003D150F">
              <w:rPr>
                <w:noProof/>
                <w:webHidden/>
              </w:rPr>
              <w:instrText xml:space="preserve"> PAGEREF _Toc22125162 \h </w:instrText>
            </w:r>
            <w:r w:rsidR="003D150F">
              <w:rPr>
                <w:noProof/>
                <w:webHidden/>
              </w:rPr>
            </w:r>
            <w:r w:rsidR="003D150F">
              <w:rPr>
                <w:noProof/>
                <w:webHidden/>
              </w:rPr>
              <w:fldChar w:fldCharType="separate"/>
            </w:r>
            <w:r w:rsidR="003D150F">
              <w:rPr>
                <w:noProof/>
                <w:webHidden/>
              </w:rPr>
              <w:t>2</w:t>
            </w:r>
            <w:r w:rsidR="003D150F">
              <w:rPr>
                <w:noProof/>
                <w:webHidden/>
              </w:rPr>
              <w:fldChar w:fldCharType="end"/>
            </w:r>
          </w:hyperlink>
        </w:p>
        <w:p w14:paraId="49026141"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63" w:history="1">
            <w:r w:rsidR="003D150F" w:rsidRPr="00CE5C42">
              <w:rPr>
                <w:rStyle w:val="Enlla"/>
                <w:noProof/>
              </w:rPr>
              <w:t>Clàusula 2. Pressupost base de licitació i valor estimat del contracte</w:t>
            </w:r>
            <w:r w:rsidR="003D150F">
              <w:rPr>
                <w:noProof/>
                <w:webHidden/>
              </w:rPr>
              <w:tab/>
            </w:r>
            <w:r w:rsidR="003D150F">
              <w:rPr>
                <w:noProof/>
                <w:webHidden/>
              </w:rPr>
              <w:fldChar w:fldCharType="begin"/>
            </w:r>
            <w:r w:rsidR="003D150F">
              <w:rPr>
                <w:noProof/>
                <w:webHidden/>
              </w:rPr>
              <w:instrText xml:space="preserve"> PAGEREF _Toc22125163 \h </w:instrText>
            </w:r>
            <w:r w:rsidR="003D150F">
              <w:rPr>
                <w:noProof/>
                <w:webHidden/>
              </w:rPr>
            </w:r>
            <w:r w:rsidR="003D150F">
              <w:rPr>
                <w:noProof/>
                <w:webHidden/>
              </w:rPr>
              <w:fldChar w:fldCharType="separate"/>
            </w:r>
            <w:r w:rsidR="003D150F">
              <w:rPr>
                <w:noProof/>
                <w:webHidden/>
              </w:rPr>
              <w:t>4</w:t>
            </w:r>
            <w:r w:rsidR="003D150F">
              <w:rPr>
                <w:noProof/>
                <w:webHidden/>
              </w:rPr>
              <w:fldChar w:fldCharType="end"/>
            </w:r>
          </w:hyperlink>
        </w:p>
        <w:p w14:paraId="7B59DFB0"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64" w:history="1">
            <w:r w:rsidR="003D150F" w:rsidRPr="00CE5C42">
              <w:rPr>
                <w:rStyle w:val="Enlla"/>
                <w:rFonts w:ascii="Arial" w:hAnsi="Arial" w:cs="Arial"/>
                <w:i/>
                <w:noProof/>
                <w:lang w:val="es-ES" w:eastAsia="es-ES_tradnl"/>
              </w:rPr>
              <w:t>D'acord amb l'article 301 LCSP no tindrà la consideració de modificació contractual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w:t>
            </w:r>
            <w:r w:rsidR="003D150F">
              <w:rPr>
                <w:noProof/>
                <w:webHidden/>
              </w:rPr>
              <w:tab/>
            </w:r>
            <w:r w:rsidR="003D150F">
              <w:rPr>
                <w:noProof/>
                <w:webHidden/>
              </w:rPr>
              <w:fldChar w:fldCharType="begin"/>
            </w:r>
            <w:r w:rsidR="003D150F">
              <w:rPr>
                <w:noProof/>
                <w:webHidden/>
              </w:rPr>
              <w:instrText xml:space="preserve"> PAGEREF _Toc22125164 \h </w:instrText>
            </w:r>
            <w:r w:rsidR="003D150F">
              <w:rPr>
                <w:noProof/>
                <w:webHidden/>
              </w:rPr>
            </w:r>
            <w:r w:rsidR="003D150F">
              <w:rPr>
                <w:noProof/>
                <w:webHidden/>
              </w:rPr>
              <w:fldChar w:fldCharType="separate"/>
            </w:r>
            <w:r w:rsidR="003D150F">
              <w:rPr>
                <w:noProof/>
                <w:webHidden/>
              </w:rPr>
              <w:t>6</w:t>
            </w:r>
            <w:r w:rsidR="003D150F">
              <w:rPr>
                <w:noProof/>
                <w:webHidden/>
              </w:rPr>
              <w:fldChar w:fldCharType="end"/>
            </w:r>
          </w:hyperlink>
        </w:p>
        <w:p w14:paraId="41E7646A"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65" w:history="1">
            <w:r w:rsidR="003D150F" w:rsidRPr="00CE5C42">
              <w:rPr>
                <w:rStyle w:val="Enlla"/>
                <w:noProof/>
              </w:rPr>
              <w:t>Clàusula 3. Durada del contracte</w:t>
            </w:r>
            <w:r w:rsidR="003D150F">
              <w:rPr>
                <w:noProof/>
                <w:webHidden/>
              </w:rPr>
              <w:tab/>
            </w:r>
            <w:r w:rsidR="003D150F">
              <w:rPr>
                <w:noProof/>
                <w:webHidden/>
              </w:rPr>
              <w:fldChar w:fldCharType="begin"/>
            </w:r>
            <w:r w:rsidR="003D150F">
              <w:rPr>
                <w:noProof/>
                <w:webHidden/>
              </w:rPr>
              <w:instrText xml:space="preserve"> PAGEREF _Toc22125165 \h </w:instrText>
            </w:r>
            <w:r w:rsidR="003D150F">
              <w:rPr>
                <w:noProof/>
                <w:webHidden/>
              </w:rPr>
            </w:r>
            <w:r w:rsidR="003D150F">
              <w:rPr>
                <w:noProof/>
                <w:webHidden/>
              </w:rPr>
              <w:fldChar w:fldCharType="separate"/>
            </w:r>
            <w:r w:rsidR="003D150F">
              <w:rPr>
                <w:noProof/>
                <w:webHidden/>
              </w:rPr>
              <w:t>6</w:t>
            </w:r>
            <w:r w:rsidR="003D150F">
              <w:rPr>
                <w:noProof/>
                <w:webHidden/>
              </w:rPr>
              <w:fldChar w:fldCharType="end"/>
            </w:r>
          </w:hyperlink>
        </w:p>
        <w:p w14:paraId="65040B8D"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66" w:history="1">
            <w:r w:rsidR="003D150F" w:rsidRPr="00CE5C42">
              <w:rPr>
                <w:rStyle w:val="Enlla"/>
                <w:noProof/>
              </w:rPr>
              <w:t>Clàusula 4. Òrgan de contractació. Perfil de contractant</w:t>
            </w:r>
            <w:r w:rsidR="003D150F">
              <w:rPr>
                <w:noProof/>
                <w:webHidden/>
              </w:rPr>
              <w:tab/>
            </w:r>
            <w:r w:rsidR="003D150F">
              <w:rPr>
                <w:noProof/>
                <w:webHidden/>
              </w:rPr>
              <w:fldChar w:fldCharType="begin"/>
            </w:r>
            <w:r w:rsidR="003D150F">
              <w:rPr>
                <w:noProof/>
                <w:webHidden/>
              </w:rPr>
              <w:instrText xml:space="preserve"> PAGEREF _Toc22125166 \h </w:instrText>
            </w:r>
            <w:r w:rsidR="003D150F">
              <w:rPr>
                <w:noProof/>
                <w:webHidden/>
              </w:rPr>
            </w:r>
            <w:r w:rsidR="003D150F">
              <w:rPr>
                <w:noProof/>
                <w:webHidden/>
              </w:rPr>
              <w:fldChar w:fldCharType="separate"/>
            </w:r>
            <w:r w:rsidR="003D150F">
              <w:rPr>
                <w:noProof/>
                <w:webHidden/>
              </w:rPr>
              <w:t>7</w:t>
            </w:r>
            <w:r w:rsidR="003D150F">
              <w:rPr>
                <w:noProof/>
                <w:webHidden/>
              </w:rPr>
              <w:fldChar w:fldCharType="end"/>
            </w:r>
          </w:hyperlink>
        </w:p>
        <w:p w14:paraId="673C0047"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67" w:history="1">
            <w:r w:rsidR="003D150F" w:rsidRPr="00CE5C42">
              <w:rPr>
                <w:rStyle w:val="Enlla"/>
                <w:noProof/>
              </w:rPr>
              <w:t>Clàusula 5. Expedient de contractació. Procediment d'adjudicació</w:t>
            </w:r>
            <w:r w:rsidR="003D150F">
              <w:rPr>
                <w:noProof/>
                <w:webHidden/>
              </w:rPr>
              <w:tab/>
            </w:r>
            <w:r w:rsidR="003D150F">
              <w:rPr>
                <w:noProof/>
                <w:webHidden/>
              </w:rPr>
              <w:fldChar w:fldCharType="begin"/>
            </w:r>
            <w:r w:rsidR="003D150F">
              <w:rPr>
                <w:noProof/>
                <w:webHidden/>
              </w:rPr>
              <w:instrText xml:space="preserve"> PAGEREF _Toc22125167 \h </w:instrText>
            </w:r>
            <w:r w:rsidR="003D150F">
              <w:rPr>
                <w:noProof/>
                <w:webHidden/>
              </w:rPr>
            </w:r>
            <w:r w:rsidR="003D150F">
              <w:rPr>
                <w:noProof/>
                <w:webHidden/>
              </w:rPr>
              <w:fldChar w:fldCharType="separate"/>
            </w:r>
            <w:r w:rsidR="003D150F">
              <w:rPr>
                <w:noProof/>
                <w:webHidden/>
              </w:rPr>
              <w:t>7</w:t>
            </w:r>
            <w:r w:rsidR="003D150F">
              <w:rPr>
                <w:noProof/>
                <w:webHidden/>
              </w:rPr>
              <w:fldChar w:fldCharType="end"/>
            </w:r>
          </w:hyperlink>
        </w:p>
        <w:p w14:paraId="03E39EC1"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68" w:history="1">
            <w:r w:rsidR="003D150F" w:rsidRPr="00CE5C42">
              <w:rPr>
                <w:rStyle w:val="Enlla"/>
                <w:noProof/>
              </w:rPr>
              <w:t>Clàusula 6. Publicitat de la licitació</w:t>
            </w:r>
            <w:r w:rsidR="003D150F">
              <w:rPr>
                <w:noProof/>
                <w:webHidden/>
              </w:rPr>
              <w:tab/>
            </w:r>
            <w:r w:rsidR="003D150F">
              <w:rPr>
                <w:noProof/>
                <w:webHidden/>
              </w:rPr>
              <w:fldChar w:fldCharType="begin"/>
            </w:r>
            <w:r w:rsidR="003D150F">
              <w:rPr>
                <w:noProof/>
                <w:webHidden/>
              </w:rPr>
              <w:instrText xml:space="preserve"> PAGEREF _Toc22125168 \h </w:instrText>
            </w:r>
            <w:r w:rsidR="003D150F">
              <w:rPr>
                <w:noProof/>
                <w:webHidden/>
              </w:rPr>
            </w:r>
            <w:r w:rsidR="003D150F">
              <w:rPr>
                <w:noProof/>
                <w:webHidden/>
              </w:rPr>
              <w:fldChar w:fldCharType="separate"/>
            </w:r>
            <w:r w:rsidR="003D150F">
              <w:rPr>
                <w:noProof/>
                <w:webHidden/>
              </w:rPr>
              <w:t>7</w:t>
            </w:r>
            <w:r w:rsidR="003D150F">
              <w:rPr>
                <w:noProof/>
                <w:webHidden/>
              </w:rPr>
              <w:fldChar w:fldCharType="end"/>
            </w:r>
          </w:hyperlink>
        </w:p>
        <w:p w14:paraId="4E4E085C"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69" w:history="1">
            <w:r w:rsidR="003D150F" w:rsidRPr="00CE5C42">
              <w:rPr>
                <w:rStyle w:val="Enlla"/>
                <w:noProof/>
              </w:rPr>
              <w:t>Clàusula 7. Requisits de capacitat</w:t>
            </w:r>
            <w:r w:rsidR="003D150F">
              <w:rPr>
                <w:noProof/>
                <w:webHidden/>
              </w:rPr>
              <w:tab/>
            </w:r>
            <w:r w:rsidR="003D150F">
              <w:rPr>
                <w:noProof/>
                <w:webHidden/>
              </w:rPr>
              <w:fldChar w:fldCharType="begin"/>
            </w:r>
            <w:r w:rsidR="003D150F">
              <w:rPr>
                <w:noProof/>
                <w:webHidden/>
              </w:rPr>
              <w:instrText xml:space="preserve"> PAGEREF _Toc22125169 \h </w:instrText>
            </w:r>
            <w:r w:rsidR="003D150F">
              <w:rPr>
                <w:noProof/>
                <w:webHidden/>
              </w:rPr>
            </w:r>
            <w:r w:rsidR="003D150F">
              <w:rPr>
                <w:noProof/>
                <w:webHidden/>
              </w:rPr>
              <w:fldChar w:fldCharType="separate"/>
            </w:r>
            <w:r w:rsidR="003D150F">
              <w:rPr>
                <w:noProof/>
                <w:webHidden/>
              </w:rPr>
              <w:t>7</w:t>
            </w:r>
            <w:r w:rsidR="003D150F">
              <w:rPr>
                <w:noProof/>
                <w:webHidden/>
              </w:rPr>
              <w:fldChar w:fldCharType="end"/>
            </w:r>
          </w:hyperlink>
        </w:p>
        <w:p w14:paraId="22A39EBF"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70" w:history="1">
            <w:r w:rsidR="003D150F" w:rsidRPr="00CE5C42">
              <w:rPr>
                <w:rStyle w:val="Enlla"/>
                <w:noProof/>
              </w:rPr>
              <w:t>Clàusula 8. Documentació que han de presentar les empreses licitadores</w:t>
            </w:r>
            <w:r w:rsidR="003D150F">
              <w:rPr>
                <w:noProof/>
                <w:webHidden/>
              </w:rPr>
              <w:tab/>
            </w:r>
            <w:r w:rsidR="003D150F">
              <w:rPr>
                <w:noProof/>
                <w:webHidden/>
              </w:rPr>
              <w:fldChar w:fldCharType="begin"/>
            </w:r>
            <w:r w:rsidR="003D150F">
              <w:rPr>
                <w:noProof/>
                <w:webHidden/>
              </w:rPr>
              <w:instrText xml:space="preserve"> PAGEREF _Toc22125170 \h </w:instrText>
            </w:r>
            <w:r w:rsidR="003D150F">
              <w:rPr>
                <w:noProof/>
                <w:webHidden/>
              </w:rPr>
            </w:r>
            <w:r w:rsidR="003D150F">
              <w:rPr>
                <w:noProof/>
                <w:webHidden/>
              </w:rPr>
              <w:fldChar w:fldCharType="separate"/>
            </w:r>
            <w:r w:rsidR="003D150F">
              <w:rPr>
                <w:noProof/>
                <w:webHidden/>
              </w:rPr>
              <w:t>8</w:t>
            </w:r>
            <w:r w:rsidR="003D150F">
              <w:rPr>
                <w:noProof/>
                <w:webHidden/>
              </w:rPr>
              <w:fldChar w:fldCharType="end"/>
            </w:r>
          </w:hyperlink>
        </w:p>
        <w:p w14:paraId="7A0DB962"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71" w:history="1">
            <w:r w:rsidR="003D150F" w:rsidRPr="00CE5C42">
              <w:rPr>
                <w:rStyle w:val="Enlla"/>
                <w:noProof/>
              </w:rPr>
              <w:t>Clàusula 9. Termini de presentació de les ofertes</w:t>
            </w:r>
            <w:r w:rsidR="003D150F">
              <w:rPr>
                <w:noProof/>
                <w:webHidden/>
              </w:rPr>
              <w:tab/>
            </w:r>
            <w:r w:rsidR="003D150F">
              <w:rPr>
                <w:noProof/>
                <w:webHidden/>
              </w:rPr>
              <w:fldChar w:fldCharType="begin"/>
            </w:r>
            <w:r w:rsidR="003D150F">
              <w:rPr>
                <w:noProof/>
                <w:webHidden/>
              </w:rPr>
              <w:instrText xml:space="preserve"> PAGEREF _Toc22125171 \h </w:instrText>
            </w:r>
            <w:r w:rsidR="003D150F">
              <w:rPr>
                <w:noProof/>
                <w:webHidden/>
              </w:rPr>
            </w:r>
            <w:r w:rsidR="003D150F">
              <w:rPr>
                <w:noProof/>
                <w:webHidden/>
              </w:rPr>
              <w:fldChar w:fldCharType="separate"/>
            </w:r>
            <w:r w:rsidR="003D150F">
              <w:rPr>
                <w:noProof/>
                <w:webHidden/>
              </w:rPr>
              <w:t>10</w:t>
            </w:r>
            <w:r w:rsidR="003D150F">
              <w:rPr>
                <w:noProof/>
                <w:webHidden/>
              </w:rPr>
              <w:fldChar w:fldCharType="end"/>
            </w:r>
          </w:hyperlink>
        </w:p>
        <w:p w14:paraId="7B8DE70C"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72" w:history="1">
            <w:r w:rsidR="003D150F" w:rsidRPr="00CE5C42">
              <w:rPr>
                <w:rStyle w:val="Enlla"/>
                <w:noProof/>
              </w:rPr>
              <w:t>Clàusula 10. Criteris de valoració de les ofertes</w:t>
            </w:r>
            <w:r w:rsidR="003D150F">
              <w:rPr>
                <w:noProof/>
                <w:webHidden/>
              </w:rPr>
              <w:tab/>
            </w:r>
            <w:r w:rsidR="003D150F">
              <w:rPr>
                <w:noProof/>
                <w:webHidden/>
              </w:rPr>
              <w:fldChar w:fldCharType="begin"/>
            </w:r>
            <w:r w:rsidR="003D150F">
              <w:rPr>
                <w:noProof/>
                <w:webHidden/>
              </w:rPr>
              <w:instrText xml:space="preserve"> PAGEREF _Toc22125172 \h </w:instrText>
            </w:r>
            <w:r w:rsidR="003D150F">
              <w:rPr>
                <w:noProof/>
                <w:webHidden/>
              </w:rPr>
            </w:r>
            <w:r w:rsidR="003D150F">
              <w:rPr>
                <w:noProof/>
                <w:webHidden/>
              </w:rPr>
              <w:fldChar w:fldCharType="separate"/>
            </w:r>
            <w:r w:rsidR="003D150F">
              <w:rPr>
                <w:noProof/>
                <w:webHidden/>
              </w:rPr>
              <w:t>10</w:t>
            </w:r>
            <w:r w:rsidR="003D150F">
              <w:rPr>
                <w:noProof/>
                <w:webHidden/>
              </w:rPr>
              <w:fldChar w:fldCharType="end"/>
            </w:r>
          </w:hyperlink>
        </w:p>
        <w:p w14:paraId="0DE5C0B5"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73" w:history="1">
            <w:r w:rsidR="003D150F" w:rsidRPr="00CE5C42">
              <w:rPr>
                <w:rStyle w:val="Enlla"/>
                <w:noProof/>
              </w:rPr>
              <w:t>Clàusula 11. Obertura de les proposicions</w:t>
            </w:r>
            <w:r w:rsidR="003D150F">
              <w:rPr>
                <w:noProof/>
                <w:webHidden/>
              </w:rPr>
              <w:tab/>
            </w:r>
            <w:r w:rsidR="003D150F">
              <w:rPr>
                <w:noProof/>
                <w:webHidden/>
              </w:rPr>
              <w:fldChar w:fldCharType="begin"/>
            </w:r>
            <w:r w:rsidR="003D150F">
              <w:rPr>
                <w:noProof/>
                <w:webHidden/>
              </w:rPr>
              <w:instrText xml:space="preserve"> PAGEREF _Toc22125173 \h </w:instrText>
            </w:r>
            <w:r w:rsidR="003D150F">
              <w:rPr>
                <w:noProof/>
                <w:webHidden/>
              </w:rPr>
            </w:r>
            <w:r w:rsidR="003D150F">
              <w:rPr>
                <w:noProof/>
                <w:webHidden/>
              </w:rPr>
              <w:fldChar w:fldCharType="separate"/>
            </w:r>
            <w:r w:rsidR="003D150F">
              <w:rPr>
                <w:noProof/>
                <w:webHidden/>
              </w:rPr>
              <w:t>16</w:t>
            </w:r>
            <w:r w:rsidR="003D150F">
              <w:rPr>
                <w:noProof/>
                <w:webHidden/>
              </w:rPr>
              <w:fldChar w:fldCharType="end"/>
            </w:r>
          </w:hyperlink>
        </w:p>
        <w:p w14:paraId="421E9148"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74" w:history="1">
            <w:r w:rsidR="003D150F" w:rsidRPr="00CE5C42">
              <w:rPr>
                <w:rStyle w:val="Enlla"/>
                <w:noProof/>
              </w:rPr>
              <w:t>Clàusula 12. Adjudicació del contracte</w:t>
            </w:r>
            <w:r w:rsidR="003D150F">
              <w:rPr>
                <w:noProof/>
                <w:webHidden/>
              </w:rPr>
              <w:tab/>
            </w:r>
            <w:r w:rsidR="003D150F">
              <w:rPr>
                <w:noProof/>
                <w:webHidden/>
              </w:rPr>
              <w:fldChar w:fldCharType="begin"/>
            </w:r>
            <w:r w:rsidR="003D150F">
              <w:rPr>
                <w:noProof/>
                <w:webHidden/>
              </w:rPr>
              <w:instrText xml:space="preserve"> PAGEREF _Toc22125174 \h </w:instrText>
            </w:r>
            <w:r w:rsidR="003D150F">
              <w:rPr>
                <w:noProof/>
                <w:webHidden/>
              </w:rPr>
            </w:r>
            <w:r w:rsidR="003D150F">
              <w:rPr>
                <w:noProof/>
                <w:webHidden/>
              </w:rPr>
              <w:fldChar w:fldCharType="separate"/>
            </w:r>
            <w:r w:rsidR="003D150F">
              <w:rPr>
                <w:noProof/>
                <w:webHidden/>
              </w:rPr>
              <w:t>16</w:t>
            </w:r>
            <w:r w:rsidR="003D150F">
              <w:rPr>
                <w:noProof/>
                <w:webHidden/>
              </w:rPr>
              <w:fldChar w:fldCharType="end"/>
            </w:r>
          </w:hyperlink>
        </w:p>
        <w:p w14:paraId="29B85378"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75" w:history="1">
            <w:r w:rsidR="003D150F" w:rsidRPr="00CE5C42">
              <w:rPr>
                <w:rStyle w:val="Enlla"/>
                <w:noProof/>
              </w:rPr>
              <w:t>Clàusula 13. Notificació de l’adjudicació i formalització del contracte</w:t>
            </w:r>
            <w:r w:rsidR="003D150F">
              <w:rPr>
                <w:noProof/>
                <w:webHidden/>
              </w:rPr>
              <w:tab/>
            </w:r>
            <w:r w:rsidR="003D150F">
              <w:rPr>
                <w:noProof/>
                <w:webHidden/>
              </w:rPr>
              <w:fldChar w:fldCharType="begin"/>
            </w:r>
            <w:r w:rsidR="003D150F">
              <w:rPr>
                <w:noProof/>
                <w:webHidden/>
              </w:rPr>
              <w:instrText xml:space="preserve"> PAGEREF _Toc22125175 \h </w:instrText>
            </w:r>
            <w:r w:rsidR="003D150F">
              <w:rPr>
                <w:noProof/>
                <w:webHidden/>
              </w:rPr>
            </w:r>
            <w:r w:rsidR="003D150F">
              <w:rPr>
                <w:noProof/>
                <w:webHidden/>
              </w:rPr>
              <w:fldChar w:fldCharType="separate"/>
            </w:r>
            <w:r w:rsidR="003D150F">
              <w:rPr>
                <w:noProof/>
                <w:webHidden/>
              </w:rPr>
              <w:t>16</w:t>
            </w:r>
            <w:r w:rsidR="003D150F">
              <w:rPr>
                <w:noProof/>
                <w:webHidden/>
              </w:rPr>
              <w:fldChar w:fldCharType="end"/>
            </w:r>
          </w:hyperlink>
        </w:p>
        <w:p w14:paraId="1F66F40B"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76" w:history="1">
            <w:r w:rsidR="003D150F" w:rsidRPr="00CE5C42">
              <w:rPr>
                <w:rStyle w:val="Enlla"/>
                <w:noProof/>
              </w:rPr>
              <w:t>Clàusula 14. Execució del contracte</w:t>
            </w:r>
            <w:r w:rsidR="003D150F">
              <w:rPr>
                <w:noProof/>
                <w:webHidden/>
              </w:rPr>
              <w:tab/>
            </w:r>
            <w:r w:rsidR="003D150F">
              <w:rPr>
                <w:noProof/>
                <w:webHidden/>
              </w:rPr>
              <w:fldChar w:fldCharType="begin"/>
            </w:r>
            <w:r w:rsidR="003D150F">
              <w:rPr>
                <w:noProof/>
                <w:webHidden/>
              </w:rPr>
              <w:instrText xml:space="preserve"> PAGEREF _Toc22125176 \h </w:instrText>
            </w:r>
            <w:r w:rsidR="003D150F">
              <w:rPr>
                <w:noProof/>
                <w:webHidden/>
              </w:rPr>
            </w:r>
            <w:r w:rsidR="003D150F">
              <w:rPr>
                <w:noProof/>
                <w:webHidden/>
              </w:rPr>
              <w:fldChar w:fldCharType="separate"/>
            </w:r>
            <w:r w:rsidR="003D150F">
              <w:rPr>
                <w:noProof/>
                <w:webHidden/>
              </w:rPr>
              <w:t>17</w:t>
            </w:r>
            <w:r w:rsidR="003D150F">
              <w:rPr>
                <w:noProof/>
                <w:webHidden/>
              </w:rPr>
              <w:fldChar w:fldCharType="end"/>
            </w:r>
          </w:hyperlink>
        </w:p>
        <w:p w14:paraId="4BAD0E7B"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77" w:history="1">
            <w:r w:rsidR="003D150F" w:rsidRPr="00CE5C42">
              <w:rPr>
                <w:rStyle w:val="Enlla"/>
                <w:noProof/>
              </w:rPr>
              <w:t>Clàusula 15. Abonaments a l’empresa contractista</w:t>
            </w:r>
            <w:r w:rsidR="003D150F">
              <w:rPr>
                <w:noProof/>
                <w:webHidden/>
              </w:rPr>
              <w:tab/>
            </w:r>
            <w:r w:rsidR="003D150F">
              <w:rPr>
                <w:noProof/>
                <w:webHidden/>
              </w:rPr>
              <w:fldChar w:fldCharType="begin"/>
            </w:r>
            <w:r w:rsidR="003D150F">
              <w:rPr>
                <w:noProof/>
                <w:webHidden/>
              </w:rPr>
              <w:instrText xml:space="preserve"> PAGEREF _Toc22125177 \h </w:instrText>
            </w:r>
            <w:r w:rsidR="003D150F">
              <w:rPr>
                <w:noProof/>
                <w:webHidden/>
              </w:rPr>
            </w:r>
            <w:r w:rsidR="003D150F">
              <w:rPr>
                <w:noProof/>
                <w:webHidden/>
              </w:rPr>
              <w:fldChar w:fldCharType="separate"/>
            </w:r>
            <w:r w:rsidR="003D150F">
              <w:rPr>
                <w:noProof/>
                <w:webHidden/>
              </w:rPr>
              <w:t>17</w:t>
            </w:r>
            <w:r w:rsidR="003D150F">
              <w:rPr>
                <w:noProof/>
                <w:webHidden/>
              </w:rPr>
              <w:fldChar w:fldCharType="end"/>
            </w:r>
          </w:hyperlink>
        </w:p>
        <w:p w14:paraId="49115F46"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78" w:history="1">
            <w:r w:rsidR="003D150F" w:rsidRPr="00CE5C42">
              <w:rPr>
                <w:rStyle w:val="Enlla"/>
                <w:noProof/>
              </w:rPr>
              <w:t>Clàusula 16. Responsable del contracte</w:t>
            </w:r>
            <w:r w:rsidR="003D150F">
              <w:rPr>
                <w:noProof/>
                <w:webHidden/>
              </w:rPr>
              <w:tab/>
            </w:r>
            <w:r w:rsidR="003D150F">
              <w:rPr>
                <w:noProof/>
                <w:webHidden/>
              </w:rPr>
              <w:fldChar w:fldCharType="begin"/>
            </w:r>
            <w:r w:rsidR="003D150F">
              <w:rPr>
                <w:noProof/>
                <w:webHidden/>
              </w:rPr>
              <w:instrText xml:space="preserve"> PAGEREF _Toc22125178 \h </w:instrText>
            </w:r>
            <w:r w:rsidR="003D150F">
              <w:rPr>
                <w:noProof/>
                <w:webHidden/>
              </w:rPr>
            </w:r>
            <w:r w:rsidR="003D150F">
              <w:rPr>
                <w:noProof/>
                <w:webHidden/>
              </w:rPr>
              <w:fldChar w:fldCharType="separate"/>
            </w:r>
            <w:r w:rsidR="003D150F">
              <w:rPr>
                <w:noProof/>
                <w:webHidden/>
              </w:rPr>
              <w:t>19</w:t>
            </w:r>
            <w:r w:rsidR="003D150F">
              <w:rPr>
                <w:noProof/>
                <w:webHidden/>
              </w:rPr>
              <w:fldChar w:fldCharType="end"/>
            </w:r>
          </w:hyperlink>
        </w:p>
        <w:p w14:paraId="3A80CB0F"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79" w:history="1">
            <w:r w:rsidR="003D150F" w:rsidRPr="00CE5C42">
              <w:rPr>
                <w:rStyle w:val="Enlla"/>
                <w:noProof/>
              </w:rPr>
              <w:t>Clàusula 17. Condicions especials d’execució i obligacions del contractista.</w:t>
            </w:r>
            <w:r w:rsidR="003D150F">
              <w:rPr>
                <w:noProof/>
                <w:webHidden/>
              </w:rPr>
              <w:tab/>
            </w:r>
            <w:r w:rsidR="003D150F">
              <w:rPr>
                <w:noProof/>
                <w:webHidden/>
              </w:rPr>
              <w:fldChar w:fldCharType="begin"/>
            </w:r>
            <w:r w:rsidR="003D150F">
              <w:rPr>
                <w:noProof/>
                <w:webHidden/>
              </w:rPr>
              <w:instrText xml:space="preserve"> PAGEREF _Toc22125179 \h </w:instrText>
            </w:r>
            <w:r w:rsidR="003D150F">
              <w:rPr>
                <w:noProof/>
                <w:webHidden/>
              </w:rPr>
            </w:r>
            <w:r w:rsidR="003D150F">
              <w:rPr>
                <w:noProof/>
                <w:webHidden/>
              </w:rPr>
              <w:fldChar w:fldCharType="separate"/>
            </w:r>
            <w:r w:rsidR="003D150F">
              <w:rPr>
                <w:noProof/>
                <w:webHidden/>
              </w:rPr>
              <w:t>19</w:t>
            </w:r>
            <w:r w:rsidR="003D150F">
              <w:rPr>
                <w:noProof/>
                <w:webHidden/>
              </w:rPr>
              <w:fldChar w:fldCharType="end"/>
            </w:r>
          </w:hyperlink>
        </w:p>
        <w:p w14:paraId="79FAD4FD"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80" w:history="1">
            <w:r w:rsidR="003D150F" w:rsidRPr="00CE5C42">
              <w:rPr>
                <w:rStyle w:val="Enlla"/>
                <w:noProof/>
              </w:rPr>
              <w:t>Clàusula 18. Modificació del contracte.</w:t>
            </w:r>
            <w:r w:rsidR="003D150F">
              <w:rPr>
                <w:noProof/>
                <w:webHidden/>
              </w:rPr>
              <w:tab/>
            </w:r>
            <w:r w:rsidR="003D150F">
              <w:rPr>
                <w:noProof/>
                <w:webHidden/>
              </w:rPr>
              <w:fldChar w:fldCharType="begin"/>
            </w:r>
            <w:r w:rsidR="003D150F">
              <w:rPr>
                <w:noProof/>
                <w:webHidden/>
              </w:rPr>
              <w:instrText xml:space="preserve"> PAGEREF _Toc22125180 \h </w:instrText>
            </w:r>
            <w:r w:rsidR="003D150F">
              <w:rPr>
                <w:noProof/>
                <w:webHidden/>
              </w:rPr>
            </w:r>
            <w:r w:rsidR="003D150F">
              <w:rPr>
                <w:noProof/>
                <w:webHidden/>
              </w:rPr>
              <w:fldChar w:fldCharType="separate"/>
            </w:r>
            <w:r w:rsidR="003D150F">
              <w:rPr>
                <w:noProof/>
                <w:webHidden/>
              </w:rPr>
              <w:t>29</w:t>
            </w:r>
            <w:r w:rsidR="003D150F">
              <w:rPr>
                <w:noProof/>
                <w:webHidden/>
              </w:rPr>
              <w:fldChar w:fldCharType="end"/>
            </w:r>
          </w:hyperlink>
        </w:p>
        <w:p w14:paraId="26C9E63F"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81" w:history="1">
            <w:r w:rsidR="003D150F" w:rsidRPr="00CE5C42">
              <w:rPr>
                <w:rStyle w:val="Enlla"/>
                <w:noProof/>
              </w:rPr>
              <w:t>Clàusula 19. Subcontractació</w:t>
            </w:r>
            <w:r w:rsidR="003D150F">
              <w:rPr>
                <w:noProof/>
                <w:webHidden/>
              </w:rPr>
              <w:tab/>
            </w:r>
            <w:r w:rsidR="003D150F">
              <w:rPr>
                <w:noProof/>
                <w:webHidden/>
              </w:rPr>
              <w:fldChar w:fldCharType="begin"/>
            </w:r>
            <w:r w:rsidR="003D150F">
              <w:rPr>
                <w:noProof/>
                <w:webHidden/>
              </w:rPr>
              <w:instrText xml:space="preserve"> PAGEREF _Toc22125181 \h </w:instrText>
            </w:r>
            <w:r w:rsidR="003D150F">
              <w:rPr>
                <w:noProof/>
                <w:webHidden/>
              </w:rPr>
            </w:r>
            <w:r w:rsidR="003D150F">
              <w:rPr>
                <w:noProof/>
                <w:webHidden/>
              </w:rPr>
              <w:fldChar w:fldCharType="separate"/>
            </w:r>
            <w:r w:rsidR="003D150F">
              <w:rPr>
                <w:noProof/>
                <w:webHidden/>
              </w:rPr>
              <w:t>30</w:t>
            </w:r>
            <w:r w:rsidR="003D150F">
              <w:rPr>
                <w:noProof/>
                <w:webHidden/>
              </w:rPr>
              <w:fldChar w:fldCharType="end"/>
            </w:r>
          </w:hyperlink>
        </w:p>
        <w:p w14:paraId="2A92CDCA"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82" w:history="1">
            <w:r w:rsidR="003D150F" w:rsidRPr="00CE5C42">
              <w:rPr>
                <w:rStyle w:val="Enlla"/>
                <w:noProof/>
              </w:rPr>
              <w:t>Clàusula 20. Cessió del contracte</w:t>
            </w:r>
            <w:r w:rsidR="003D150F">
              <w:rPr>
                <w:noProof/>
                <w:webHidden/>
              </w:rPr>
              <w:tab/>
            </w:r>
            <w:r w:rsidR="003D150F">
              <w:rPr>
                <w:noProof/>
                <w:webHidden/>
              </w:rPr>
              <w:fldChar w:fldCharType="begin"/>
            </w:r>
            <w:r w:rsidR="003D150F">
              <w:rPr>
                <w:noProof/>
                <w:webHidden/>
              </w:rPr>
              <w:instrText xml:space="preserve"> PAGEREF _Toc22125182 \h </w:instrText>
            </w:r>
            <w:r w:rsidR="003D150F">
              <w:rPr>
                <w:noProof/>
                <w:webHidden/>
              </w:rPr>
            </w:r>
            <w:r w:rsidR="003D150F">
              <w:rPr>
                <w:noProof/>
                <w:webHidden/>
              </w:rPr>
              <w:fldChar w:fldCharType="separate"/>
            </w:r>
            <w:r w:rsidR="003D150F">
              <w:rPr>
                <w:noProof/>
                <w:webHidden/>
              </w:rPr>
              <w:t>31</w:t>
            </w:r>
            <w:r w:rsidR="003D150F">
              <w:rPr>
                <w:noProof/>
                <w:webHidden/>
              </w:rPr>
              <w:fldChar w:fldCharType="end"/>
            </w:r>
          </w:hyperlink>
        </w:p>
        <w:p w14:paraId="5CED7C1F"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83" w:history="1">
            <w:r w:rsidR="003D150F" w:rsidRPr="00CE5C42">
              <w:rPr>
                <w:rStyle w:val="Enlla"/>
                <w:noProof/>
              </w:rPr>
              <w:t>Clàusula 21. Demora en les prestacions</w:t>
            </w:r>
            <w:r w:rsidR="003D150F">
              <w:rPr>
                <w:noProof/>
                <w:webHidden/>
              </w:rPr>
              <w:tab/>
            </w:r>
            <w:r w:rsidR="003D150F">
              <w:rPr>
                <w:noProof/>
                <w:webHidden/>
              </w:rPr>
              <w:fldChar w:fldCharType="begin"/>
            </w:r>
            <w:r w:rsidR="003D150F">
              <w:rPr>
                <w:noProof/>
                <w:webHidden/>
              </w:rPr>
              <w:instrText xml:space="preserve"> PAGEREF _Toc22125183 \h </w:instrText>
            </w:r>
            <w:r w:rsidR="003D150F">
              <w:rPr>
                <w:noProof/>
                <w:webHidden/>
              </w:rPr>
            </w:r>
            <w:r w:rsidR="003D150F">
              <w:rPr>
                <w:noProof/>
                <w:webHidden/>
              </w:rPr>
              <w:fldChar w:fldCharType="separate"/>
            </w:r>
            <w:r w:rsidR="003D150F">
              <w:rPr>
                <w:noProof/>
                <w:webHidden/>
              </w:rPr>
              <w:t>31</w:t>
            </w:r>
            <w:r w:rsidR="003D150F">
              <w:rPr>
                <w:noProof/>
                <w:webHidden/>
              </w:rPr>
              <w:fldChar w:fldCharType="end"/>
            </w:r>
          </w:hyperlink>
        </w:p>
        <w:p w14:paraId="1DBFA4E1"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84" w:history="1">
            <w:r w:rsidR="003D150F" w:rsidRPr="00CE5C42">
              <w:rPr>
                <w:rStyle w:val="Enlla"/>
                <w:rFonts w:cs="Lucida Sans Unicode"/>
                <w:noProof/>
              </w:rPr>
              <w:t>Clàusula 22. Responsabilitat en l’execució del contracte</w:t>
            </w:r>
            <w:r w:rsidR="003D150F">
              <w:rPr>
                <w:noProof/>
                <w:webHidden/>
              </w:rPr>
              <w:tab/>
            </w:r>
            <w:r w:rsidR="003D150F">
              <w:rPr>
                <w:noProof/>
                <w:webHidden/>
              </w:rPr>
              <w:fldChar w:fldCharType="begin"/>
            </w:r>
            <w:r w:rsidR="003D150F">
              <w:rPr>
                <w:noProof/>
                <w:webHidden/>
              </w:rPr>
              <w:instrText xml:space="preserve"> PAGEREF _Toc22125184 \h </w:instrText>
            </w:r>
            <w:r w:rsidR="003D150F">
              <w:rPr>
                <w:noProof/>
                <w:webHidden/>
              </w:rPr>
            </w:r>
            <w:r w:rsidR="003D150F">
              <w:rPr>
                <w:noProof/>
                <w:webHidden/>
              </w:rPr>
              <w:fldChar w:fldCharType="separate"/>
            </w:r>
            <w:r w:rsidR="003D150F">
              <w:rPr>
                <w:noProof/>
                <w:webHidden/>
              </w:rPr>
              <w:t>31</w:t>
            </w:r>
            <w:r w:rsidR="003D150F">
              <w:rPr>
                <w:noProof/>
                <w:webHidden/>
              </w:rPr>
              <w:fldChar w:fldCharType="end"/>
            </w:r>
          </w:hyperlink>
        </w:p>
        <w:p w14:paraId="5C2509A1"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85" w:history="1">
            <w:r w:rsidR="003D150F" w:rsidRPr="00CE5C42">
              <w:rPr>
                <w:rStyle w:val="Enlla"/>
                <w:noProof/>
              </w:rPr>
              <w:t>Clàusula 23. Recepció i termini de garantia</w:t>
            </w:r>
            <w:r w:rsidR="003D150F">
              <w:rPr>
                <w:noProof/>
                <w:webHidden/>
              </w:rPr>
              <w:tab/>
            </w:r>
            <w:r w:rsidR="003D150F">
              <w:rPr>
                <w:noProof/>
                <w:webHidden/>
              </w:rPr>
              <w:fldChar w:fldCharType="begin"/>
            </w:r>
            <w:r w:rsidR="003D150F">
              <w:rPr>
                <w:noProof/>
                <w:webHidden/>
              </w:rPr>
              <w:instrText xml:space="preserve"> PAGEREF _Toc22125185 \h </w:instrText>
            </w:r>
            <w:r w:rsidR="003D150F">
              <w:rPr>
                <w:noProof/>
                <w:webHidden/>
              </w:rPr>
            </w:r>
            <w:r w:rsidR="003D150F">
              <w:rPr>
                <w:noProof/>
                <w:webHidden/>
              </w:rPr>
              <w:fldChar w:fldCharType="separate"/>
            </w:r>
            <w:r w:rsidR="003D150F">
              <w:rPr>
                <w:noProof/>
                <w:webHidden/>
              </w:rPr>
              <w:t>33</w:t>
            </w:r>
            <w:r w:rsidR="003D150F">
              <w:rPr>
                <w:noProof/>
                <w:webHidden/>
              </w:rPr>
              <w:fldChar w:fldCharType="end"/>
            </w:r>
          </w:hyperlink>
        </w:p>
        <w:p w14:paraId="13EF40AE"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86" w:history="1">
            <w:r w:rsidR="003D150F" w:rsidRPr="00CE5C42">
              <w:rPr>
                <w:rStyle w:val="Enlla"/>
                <w:noProof/>
              </w:rPr>
              <w:t>Clàusula 24. Resolució del contracte</w:t>
            </w:r>
            <w:r w:rsidR="003D150F">
              <w:rPr>
                <w:noProof/>
                <w:webHidden/>
              </w:rPr>
              <w:tab/>
            </w:r>
            <w:r w:rsidR="003D150F">
              <w:rPr>
                <w:noProof/>
                <w:webHidden/>
              </w:rPr>
              <w:fldChar w:fldCharType="begin"/>
            </w:r>
            <w:r w:rsidR="003D150F">
              <w:rPr>
                <w:noProof/>
                <w:webHidden/>
              </w:rPr>
              <w:instrText xml:space="preserve"> PAGEREF _Toc22125186 \h </w:instrText>
            </w:r>
            <w:r w:rsidR="003D150F">
              <w:rPr>
                <w:noProof/>
                <w:webHidden/>
              </w:rPr>
            </w:r>
            <w:r w:rsidR="003D150F">
              <w:rPr>
                <w:noProof/>
                <w:webHidden/>
              </w:rPr>
              <w:fldChar w:fldCharType="separate"/>
            </w:r>
            <w:r w:rsidR="003D150F">
              <w:rPr>
                <w:noProof/>
                <w:webHidden/>
              </w:rPr>
              <w:t>34</w:t>
            </w:r>
            <w:r w:rsidR="003D150F">
              <w:rPr>
                <w:noProof/>
                <w:webHidden/>
              </w:rPr>
              <w:fldChar w:fldCharType="end"/>
            </w:r>
          </w:hyperlink>
        </w:p>
        <w:p w14:paraId="5C9108DC"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87" w:history="1">
            <w:r w:rsidR="003D150F" w:rsidRPr="00CE5C42">
              <w:rPr>
                <w:rStyle w:val="Enlla"/>
                <w:noProof/>
              </w:rPr>
              <w:t>Clàusula 25. Recursos administratius i judicials</w:t>
            </w:r>
            <w:r w:rsidR="003D150F">
              <w:rPr>
                <w:noProof/>
                <w:webHidden/>
              </w:rPr>
              <w:tab/>
            </w:r>
            <w:r w:rsidR="003D150F">
              <w:rPr>
                <w:noProof/>
                <w:webHidden/>
              </w:rPr>
              <w:fldChar w:fldCharType="begin"/>
            </w:r>
            <w:r w:rsidR="003D150F">
              <w:rPr>
                <w:noProof/>
                <w:webHidden/>
              </w:rPr>
              <w:instrText xml:space="preserve"> PAGEREF _Toc22125187 \h </w:instrText>
            </w:r>
            <w:r w:rsidR="003D150F">
              <w:rPr>
                <w:noProof/>
                <w:webHidden/>
              </w:rPr>
            </w:r>
            <w:r w:rsidR="003D150F">
              <w:rPr>
                <w:noProof/>
                <w:webHidden/>
              </w:rPr>
              <w:fldChar w:fldCharType="separate"/>
            </w:r>
            <w:r w:rsidR="003D150F">
              <w:rPr>
                <w:noProof/>
                <w:webHidden/>
              </w:rPr>
              <w:t>35</w:t>
            </w:r>
            <w:r w:rsidR="003D150F">
              <w:rPr>
                <w:noProof/>
                <w:webHidden/>
              </w:rPr>
              <w:fldChar w:fldCharType="end"/>
            </w:r>
          </w:hyperlink>
        </w:p>
        <w:p w14:paraId="430DBBDC" w14:textId="77777777" w:rsidR="003D150F" w:rsidRDefault="00513CC6">
          <w:pPr>
            <w:pStyle w:val="IDC1"/>
            <w:tabs>
              <w:tab w:val="right" w:leader="dot" w:pos="9629"/>
            </w:tabs>
            <w:rPr>
              <w:rFonts w:asciiTheme="minorHAnsi" w:eastAsiaTheme="minorEastAsia" w:hAnsiTheme="minorHAnsi" w:cstheme="minorBidi"/>
              <w:noProof/>
              <w:sz w:val="22"/>
              <w:szCs w:val="22"/>
            </w:rPr>
          </w:pPr>
          <w:hyperlink w:anchor="_Toc22125188" w:history="1">
            <w:r w:rsidR="003D150F" w:rsidRPr="00CE5C42">
              <w:rPr>
                <w:rStyle w:val="Enlla"/>
                <w:noProof/>
              </w:rPr>
              <w:t>Clàusula 26. Integritat i conflicte d’interessos</w:t>
            </w:r>
            <w:r w:rsidR="003D150F">
              <w:rPr>
                <w:noProof/>
                <w:webHidden/>
              </w:rPr>
              <w:tab/>
            </w:r>
            <w:r w:rsidR="003D150F">
              <w:rPr>
                <w:noProof/>
                <w:webHidden/>
              </w:rPr>
              <w:fldChar w:fldCharType="begin"/>
            </w:r>
            <w:r w:rsidR="003D150F">
              <w:rPr>
                <w:noProof/>
                <w:webHidden/>
              </w:rPr>
              <w:instrText xml:space="preserve"> PAGEREF _Toc22125188 \h </w:instrText>
            </w:r>
            <w:r w:rsidR="003D150F">
              <w:rPr>
                <w:noProof/>
                <w:webHidden/>
              </w:rPr>
            </w:r>
            <w:r w:rsidR="003D150F">
              <w:rPr>
                <w:noProof/>
                <w:webHidden/>
              </w:rPr>
              <w:fldChar w:fldCharType="separate"/>
            </w:r>
            <w:r w:rsidR="003D150F">
              <w:rPr>
                <w:noProof/>
                <w:webHidden/>
              </w:rPr>
              <w:t>36</w:t>
            </w:r>
            <w:r w:rsidR="003D150F">
              <w:rPr>
                <w:noProof/>
                <w:webHidden/>
              </w:rPr>
              <w:fldChar w:fldCharType="end"/>
            </w:r>
          </w:hyperlink>
        </w:p>
        <w:p w14:paraId="564DCC4B" w14:textId="00BB070B" w:rsidR="005A2494" w:rsidRPr="00DC1A33" w:rsidRDefault="001A0341" w:rsidP="00DC6785">
          <w:pPr>
            <w:jc w:val="both"/>
          </w:pPr>
          <w:r>
            <w:fldChar w:fldCharType="end"/>
          </w:r>
        </w:p>
      </w:sdtContent>
    </w:sdt>
    <w:p w14:paraId="72164667" w14:textId="25CDBE30" w:rsidR="00B32220" w:rsidRPr="00DC1A33" w:rsidRDefault="00E51D22" w:rsidP="00DC6785">
      <w:pPr>
        <w:pStyle w:val="Ttolclusula"/>
        <w:outlineLvl w:val="0"/>
      </w:pPr>
      <w:bookmarkStart w:id="0" w:name="_Toc22125162"/>
      <w:r>
        <w:t>Clàusula 1. Objecte</w:t>
      </w:r>
      <w:r w:rsidR="00B32220" w:rsidRPr="00DC1A33">
        <w:t xml:space="preserve"> del contracte</w:t>
      </w:r>
      <w:r w:rsidR="00481358">
        <w:t xml:space="preserve"> i règim jurídic</w:t>
      </w:r>
      <w:bookmarkEnd w:id="0"/>
    </w:p>
    <w:p w14:paraId="5B97D9A6" w14:textId="77777777" w:rsidR="00B32220" w:rsidRPr="00DC1A33" w:rsidRDefault="00B32220" w:rsidP="00DC6785">
      <w:pPr>
        <w:jc w:val="both"/>
        <w:rPr>
          <w:rFonts w:ascii="Verdana" w:hAnsi="Verdana"/>
        </w:rPr>
      </w:pPr>
    </w:p>
    <w:p w14:paraId="40954A74" w14:textId="77777777" w:rsidR="00481358" w:rsidRPr="00F11921" w:rsidRDefault="00481358" w:rsidP="00DC6785">
      <w:pPr>
        <w:jc w:val="both"/>
        <w:rPr>
          <w:rFonts w:ascii="Verdana" w:hAnsi="Verdana"/>
          <w:b/>
          <w:u w:val="single"/>
        </w:rPr>
      </w:pPr>
      <w:r w:rsidRPr="00F11921">
        <w:rPr>
          <w:rFonts w:ascii="Verdana" w:hAnsi="Verdana"/>
          <w:b/>
          <w:u w:val="single"/>
        </w:rPr>
        <w:t>1. Objecte del contracte</w:t>
      </w:r>
    </w:p>
    <w:p w14:paraId="15DCEB71" w14:textId="77777777" w:rsidR="00481358" w:rsidRDefault="00481358" w:rsidP="00DC6785">
      <w:pPr>
        <w:jc w:val="both"/>
        <w:rPr>
          <w:rFonts w:ascii="Verdana" w:hAnsi="Verdana"/>
        </w:rPr>
      </w:pPr>
    </w:p>
    <w:p w14:paraId="6B85956F" w14:textId="3A56252C" w:rsidR="00927DF6" w:rsidRDefault="00927DF6" w:rsidP="00DC6785">
      <w:pPr>
        <w:jc w:val="both"/>
        <w:rPr>
          <w:rFonts w:ascii="Verdana" w:hAnsi="Verdana"/>
        </w:rPr>
      </w:pPr>
      <w:r w:rsidRPr="00DC1A33">
        <w:rPr>
          <w:rFonts w:ascii="Verdana" w:hAnsi="Verdana"/>
        </w:rPr>
        <w:t xml:space="preserve">L’objecte del contracte és........................ </w:t>
      </w:r>
    </w:p>
    <w:p w14:paraId="5F7E9E47" w14:textId="77777777" w:rsidR="00D37DBC" w:rsidRDefault="00D37DBC" w:rsidP="00D37DBC">
      <w:pPr>
        <w:pStyle w:val="Pargrafdellista"/>
        <w:ind w:hanging="360"/>
        <w:jc w:val="both"/>
        <w:rPr>
          <w:color w:val="212121"/>
        </w:rPr>
      </w:pPr>
      <w:r>
        <w:rPr>
          <w:b/>
          <w:bCs/>
          <w:i/>
          <w:iCs/>
          <w:color w:val="212121"/>
        </w:rPr>
        <w:t>A)</w:t>
      </w:r>
      <w:r>
        <w:rPr>
          <w:b/>
          <w:bCs/>
          <w:i/>
          <w:iCs/>
          <w:color w:val="212121"/>
          <w:sz w:val="14"/>
          <w:szCs w:val="14"/>
        </w:rPr>
        <w:t xml:space="preserve">      </w:t>
      </w:r>
      <w:r>
        <w:rPr>
          <w:b/>
          <w:bCs/>
          <w:i/>
          <w:iCs/>
          <w:color w:val="212121"/>
        </w:rPr>
        <w:t>QUAN NO HI HA LOTS</w:t>
      </w:r>
    </w:p>
    <w:p w14:paraId="178AE6EE" w14:textId="77777777" w:rsidR="00D37DBC" w:rsidRDefault="00D37DBC" w:rsidP="00D37DBC">
      <w:pPr>
        <w:jc w:val="both"/>
        <w:rPr>
          <w:color w:val="212121"/>
        </w:rPr>
      </w:pPr>
      <w:r>
        <w:rPr>
          <w:rFonts w:ascii="Verdana" w:hAnsi="Verdana"/>
          <w:i/>
          <w:iCs/>
          <w:color w:val="212121"/>
          <w:sz w:val="16"/>
          <w:szCs w:val="16"/>
        </w:rPr>
        <w:t>Paràgraf opcional quan es tracta d’un Contracte Reservat  de la DA 4ª LCSP (tot l’objecte del contracte):</w:t>
      </w:r>
    </w:p>
    <w:p w14:paraId="46CA09D5" w14:textId="77777777" w:rsidR="00D37DBC" w:rsidRPr="006A4E42" w:rsidRDefault="00D37DBC" w:rsidP="00D37DBC">
      <w:pPr>
        <w:pBdr>
          <w:top w:val="single" w:sz="4" w:space="1" w:color="auto"/>
          <w:left w:val="single" w:sz="4" w:space="4" w:color="auto"/>
          <w:bottom w:val="single" w:sz="4" w:space="1" w:color="auto"/>
          <w:right w:val="single" w:sz="4" w:space="4" w:color="auto"/>
        </w:pBdr>
        <w:jc w:val="both"/>
        <w:rPr>
          <w:rFonts w:ascii="Verdana" w:hAnsi="Verdana"/>
        </w:rPr>
      </w:pPr>
      <w:r w:rsidRPr="006A4E42">
        <w:rPr>
          <w:rFonts w:ascii="Verdana" w:hAnsi="Verdana"/>
        </w:rPr>
        <w:t xml:space="preserve">Es tracta d’un contracte Reservat exclusivament a Centres Especials de Treball d’Iniciativa Social (CETIS) i Empreses d’Inserció (EI) per a la inserció de col·lectius amb discapacitat o en situació o greu risc d’exclusió social, segons allò indicat a la Disposició addicional 4a LCSP. </w:t>
      </w:r>
    </w:p>
    <w:p w14:paraId="4FE81442" w14:textId="77777777" w:rsidR="00D37DBC" w:rsidRDefault="00D37DBC" w:rsidP="00D37DBC">
      <w:pPr>
        <w:pStyle w:val="Pargrafdellista"/>
        <w:jc w:val="both"/>
        <w:rPr>
          <w:color w:val="212121"/>
        </w:rPr>
      </w:pPr>
      <w:r>
        <w:rPr>
          <w:b/>
          <w:bCs/>
          <w:i/>
          <w:iCs/>
          <w:color w:val="212121"/>
        </w:rPr>
        <w:t> </w:t>
      </w:r>
    </w:p>
    <w:p w14:paraId="155E06B0" w14:textId="77777777" w:rsidR="00D37DBC" w:rsidRDefault="00D37DBC" w:rsidP="00D37DBC">
      <w:pPr>
        <w:pStyle w:val="Pargrafdellista"/>
        <w:ind w:hanging="360"/>
        <w:jc w:val="both"/>
        <w:rPr>
          <w:color w:val="212121"/>
        </w:rPr>
      </w:pPr>
      <w:r>
        <w:rPr>
          <w:b/>
          <w:bCs/>
          <w:i/>
          <w:iCs/>
          <w:color w:val="212121"/>
        </w:rPr>
        <w:t>B)</w:t>
      </w:r>
      <w:r>
        <w:rPr>
          <w:b/>
          <w:bCs/>
          <w:i/>
          <w:iCs/>
          <w:color w:val="212121"/>
          <w:sz w:val="14"/>
          <w:szCs w:val="14"/>
        </w:rPr>
        <w:t xml:space="preserve">       </w:t>
      </w:r>
      <w:r>
        <w:rPr>
          <w:b/>
          <w:bCs/>
          <w:i/>
          <w:iCs/>
          <w:color w:val="212121"/>
        </w:rPr>
        <w:t>QUAN SÍ HI HA LOTS (quan es marca com a reservat algun dels lots i no tot el contracte)</w:t>
      </w:r>
    </w:p>
    <w:p w14:paraId="53335831" w14:textId="77777777" w:rsidR="00D37DBC" w:rsidRDefault="00D37DBC" w:rsidP="00D37DBC">
      <w:pPr>
        <w:ind w:right="170"/>
        <w:jc w:val="both"/>
        <w:rPr>
          <w:color w:val="212121"/>
        </w:rPr>
      </w:pPr>
      <w:r>
        <w:rPr>
          <w:rFonts w:ascii="Verdana" w:hAnsi="Verdana"/>
          <w:b/>
          <w:bCs/>
          <w:color w:val="212121"/>
          <w:sz w:val="16"/>
          <w:szCs w:val="16"/>
        </w:rPr>
        <w:t>[...]</w:t>
      </w:r>
    </w:p>
    <w:p w14:paraId="73CB29DD" w14:textId="77777777" w:rsidR="00D37DBC" w:rsidRDefault="00D37DBC" w:rsidP="00D37DBC">
      <w:pPr>
        <w:ind w:right="170"/>
        <w:jc w:val="both"/>
        <w:rPr>
          <w:color w:val="212121"/>
        </w:rPr>
      </w:pPr>
      <w:r>
        <w:rPr>
          <w:rFonts w:ascii="Verdana" w:hAnsi="Verdana"/>
          <w:i/>
          <w:iCs/>
          <w:color w:val="212121"/>
          <w:sz w:val="16"/>
          <w:szCs w:val="16"/>
        </w:rPr>
        <w:t> </w:t>
      </w:r>
    </w:p>
    <w:p w14:paraId="5411E9DC" w14:textId="77777777" w:rsidR="00D37DBC" w:rsidRDefault="00D37DBC" w:rsidP="00D37DBC">
      <w:pPr>
        <w:ind w:right="170"/>
        <w:jc w:val="both"/>
        <w:rPr>
          <w:color w:val="212121"/>
        </w:rPr>
      </w:pPr>
      <w:r>
        <w:rPr>
          <w:rFonts w:ascii="Verdana" w:hAnsi="Verdana"/>
          <w:i/>
          <w:iCs/>
          <w:color w:val="212121"/>
          <w:sz w:val="16"/>
          <w:szCs w:val="16"/>
        </w:rPr>
        <w:t>Paràgraf opcional quan es vol reservar un/s  lot/s (art. 99.3 i DA 4ª LCSP)</w:t>
      </w:r>
    </w:p>
    <w:p w14:paraId="4E459063" w14:textId="77777777" w:rsidR="00D37DBC" w:rsidRPr="006A4E42" w:rsidRDefault="00D37DBC" w:rsidP="00D37DBC">
      <w:pPr>
        <w:pBdr>
          <w:top w:val="single" w:sz="4" w:space="1" w:color="auto"/>
          <w:left w:val="single" w:sz="4" w:space="4" w:color="auto"/>
          <w:bottom w:val="single" w:sz="4" w:space="1" w:color="auto"/>
          <w:right w:val="single" w:sz="4" w:space="4" w:color="auto"/>
        </w:pBdr>
        <w:jc w:val="both"/>
        <w:rPr>
          <w:rFonts w:ascii="Verdana" w:hAnsi="Verdana"/>
        </w:rPr>
      </w:pPr>
      <w:r w:rsidRPr="006A4E42">
        <w:rPr>
          <w:rFonts w:ascii="Verdana" w:hAnsi="Verdana"/>
        </w:rPr>
        <w:t>D’acord amb l’article 99.3 i la disposició addicional 4a LCSP, la licitació en el/s lot/s....es reserva a la participació exclusiva de Centres Especials de Treball d’Iniciativa Social o i d’Empreses d’Inserció social.</w:t>
      </w:r>
    </w:p>
    <w:p w14:paraId="7B8B5C9C" w14:textId="77777777" w:rsidR="007D6E4B" w:rsidRDefault="007D6E4B" w:rsidP="007D6E4B">
      <w:pPr>
        <w:jc w:val="both"/>
        <w:rPr>
          <w:rFonts w:ascii="Verdana" w:hAnsi="Verdana"/>
        </w:rPr>
      </w:pPr>
    </w:p>
    <w:p w14:paraId="73937DAD" w14:textId="77777777" w:rsidR="00D37DBC" w:rsidRDefault="00D37DBC" w:rsidP="007D6E4B">
      <w:pPr>
        <w:jc w:val="both"/>
        <w:rPr>
          <w:rFonts w:ascii="Verdana" w:hAnsi="Verdana"/>
        </w:rPr>
      </w:pPr>
    </w:p>
    <w:p w14:paraId="7C4954C6" w14:textId="77777777" w:rsidR="00D37DBC" w:rsidRPr="00DC1A33" w:rsidRDefault="00D37DBC" w:rsidP="007D6E4B">
      <w:pPr>
        <w:jc w:val="both"/>
        <w:rPr>
          <w:rFonts w:ascii="Verdana" w:hAnsi="Verdana"/>
        </w:rPr>
      </w:pPr>
    </w:p>
    <w:p w14:paraId="2C6CD6EB" w14:textId="77777777" w:rsidR="007D6E4B" w:rsidRPr="00DC1A33" w:rsidRDefault="007D6E4B" w:rsidP="007D6E4B">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Pr>
          <w:rFonts w:ascii="Verdana" w:hAnsi="Verdana"/>
          <w:i/>
          <w:sz w:val="16"/>
          <w:szCs w:val="16"/>
        </w:rPr>
        <w:t>Paràgraf obligatori s</w:t>
      </w:r>
      <w:r w:rsidRPr="00DC1A33">
        <w:rPr>
          <w:rFonts w:ascii="Verdana" w:hAnsi="Verdana"/>
          <w:i/>
          <w:sz w:val="16"/>
          <w:szCs w:val="16"/>
        </w:rPr>
        <w:t>i s’inclou alguna mesura del Decret de l’Alcaldia de 24 d’abril de 2017 de contractació pública sostenible  (social, ambiental o d’innovació).</w:t>
      </w:r>
    </w:p>
    <w:p w14:paraId="667DADCA" w14:textId="77777777" w:rsidR="007D6E4B" w:rsidRPr="00DC1A33" w:rsidRDefault="007D6E4B" w:rsidP="007D6E4B">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En l’objecte del contracte s’incorporen les mesures de contractació pública sostenible següents:</w:t>
      </w:r>
    </w:p>
    <w:p w14:paraId="7E8115F7" w14:textId="77777777" w:rsidR="007D6E4B" w:rsidRPr="00DC1A33" w:rsidRDefault="007D6E4B" w:rsidP="007D6E4B">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szCs w:val="16"/>
        </w:rPr>
        <w:t>El llistat s’anirà confeccionant segons s’informin en el plec les mesures indicades com a criteris d’adjudicació o condicions d’execució.</w:t>
      </w:r>
    </w:p>
    <w:p w14:paraId="7A6246A2" w14:textId="77777777" w:rsidR="00D44295" w:rsidRDefault="00D44295" w:rsidP="00DC6785">
      <w:pPr>
        <w:jc w:val="both"/>
        <w:rPr>
          <w:rFonts w:ascii="Verdana" w:hAnsi="Verdana"/>
        </w:rPr>
      </w:pPr>
    </w:p>
    <w:p w14:paraId="111600E5" w14:textId="56BEA6B7" w:rsidR="00A37B3D" w:rsidRPr="00DC1A33" w:rsidRDefault="00A37B3D" w:rsidP="005937E1">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s>
        <w:rPr>
          <w:rFonts w:ascii="Verdana" w:hAnsi="Verdana"/>
          <w:i/>
          <w:sz w:val="16"/>
        </w:rPr>
      </w:pPr>
      <w:r w:rsidRPr="00DC1A33">
        <w:rPr>
          <w:rFonts w:ascii="Verdana" w:hAnsi="Verdana"/>
          <w:i/>
          <w:sz w:val="16"/>
        </w:rPr>
        <w:t>Opció 1 quan l’objecte del contracte es divideix en lots</w:t>
      </w:r>
      <w:r w:rsidR="00793BBC">
        <w:rPr>
          <w:rFonts w:ascii="Verdana" w:hAnsi="Verdana"/>
          <w:i/>
          <w:sz w:val="16"/>
        </w:rPr>
        <w:t xml:space="preserve"> (art. 99.3 LCSP)</w:t>
      </w:r>
    </w:p>
    <w:p w14:paraId="62FF0D74" w14:textId="77777777" w:rsidR="00861A99" w:rsidRDefault="00861A99" w:rsidP="005937E1">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s>
        <w:rPr>
          <w:rFonts w:ascii="Verdana" w:hAnsi="Verdana"/>
        </w:rPr>
      </w:pPr>
      <w:r w:rsidRPr="00DC1A33">
        <w:rPr>
          <w:rFonts w:ascii="Verdana" w:hAnsi="Verdana"/>
        </w:rPr>
        <w:t xml:space="preserve">L’objecte del contracte es divideix en els següents lots </w:t>
      </w:r>
      <w:r>
        <w:rPr>
          <w:rFonts w:ascii="Verdana" w:hAnsi="Verdana"/>
        </w:rPr>
        <w:t>de realització independent i que es formalitzaran en contractes específics</w:t>
      </w:r>
      <w:r w:rsidRPr="00DC1A33">
        <w:rPr>
          <w:rFonts w:ascii="Verdana" w:hAnsi="Verdana"/>
        </w:rPr>
        <w:t>:</w:t>
      </w:r>
    </w:p>
    <w:p w14:paraId="6106030A" w14:textId="77777777" w:rsidR="00793BBC" w:rsidRDefault="00793BBC" w:rsidP="005937E1">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s>
        <w:rPr>
          <w:rFonts w:ascii="Verdana" w:hAnsi="Verdana"/>
        </w:rPr>
      </w:pPr>
    </w:p>
    <w:p w14:paraId="3EAF7B0A" w14:textId="0EB06953" w:rsidR="00793BBC" w:rsidRDefault="00793BBC" w:rsidP="005937E1">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s>
        <w:rPr>
          <w:rFonts w:ascii="Verdana" w:hAnsi="Verdana"/>
        </w:rPr>
      </w:pPr>
      <w:r>
        <w:rPr>
          <w:rFonts w:ascii="Verdana" w:hAnsi="Verdana"/>
        </w:rPr>
        <w:t>Núm. Lot</w:t>
      </w:r>
      <w:r>
        <w:rPr>
          <w:rFonts w:ascii="Verdana" w:hAnsi="Verdana"/>
        </w:rPr>
        <w:tab/>
      </w:r>
      <w:r w:rsidRPr="00DC1A33">
        <w:rPr>
          <w:rFonts w:ascii="Verdana" w:hAnsi="Verdana"/>
        </w:rPr>
        <w:t>Objecte</w:t>
      </w:r>
      <w:r>
        <w:rPr>
          <w:rFonts w:ascii="Verdana" w:hAnsi="Verdana"/>
        </w:rPr>
        <w:t>/àmbit d’actuació</w:t>
      </w:r>
    </w:p>
    <w:p w14:paraId="20C5499B" w14:textId="0BA4A032" w:rsidR="00793BBC" w:rsidRDefault="00793BBC" w:rsidP="005937E1">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s>
        <w:rPr>
          <w:rFonts w:ascii="Verdana" w:hAnsi="Verdana"/>
        </w:rPr>
      </w:pPr>
      <w:r>
        <w:rPr>
          <w:rFonts w:ascii="Verdana" w:hAnsi="Verdana"/>
        </w:rPr>
        <w:t xml:space="preserve">    ....</w:t>
      </w:r>
      <w:r>
        <w:rPr>
          <w:rFonts w:ascii="Verdana" w:hAnsi="Verdana"/>
        </w:rPr>
        <w:tab/>
        <w:t>.....</w:t>
      </w:r>
    </w:p>
    <w:p w14:paraId="146850F0" w14:textId="7F67CF25" w:rsidR="00793BBC" w:rsidRDefault="00793BBC" w:rsidP="005937E1">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s>
        <w:rPr>
          <w:rFonts w:ascii="Verdana" w:hAnsi="Verdana"/>
        </w:rPr>
      </w:pPr>
      <w:r>
        <w:rPr>
          <w:rFonts w:ascii="Verdana" w:hAnsi="Verdana"/>
        </w:rPr>
        <w:t xml:space="preserve">    ....</w:t>
      </w:r>
      <w:r>
        <w:rPr>
          <w:rFonts w:ascii="Verdana" w:hAnsi="Verdana"/>
        </w:rPr>
        <w:tab/>
        <w:t>.....</w:t>
      </w:r>
    </w:p>
    <w:p w14:paraId="1624516D" w14:textId="77777777" w:rsidR="00793BBC" w:rsidRDefault="00793BBC" w:rsidP="005937E1">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s>
        <w:rPr>
          <w:rFonts w:ascii="Verdana" w:hAnsi="Verdana"/>
        </w:rPr>
      </w:pPr>
      <w:r>
        <w:rPr>
          <w:rFonts w:ascii="Verdana" w:hAnsi="Verdana"/>
        </w:rPr>
        <w:tab/>
      </w:r>
    </w:p>
    <w:p w14:paraId="2BFE59B3" w14:textId="7D335023" w:rsidR="00DC6785" w:rsidRDefault="00DC6785" w:rsidP="005937E1">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 w:val="right" w:pos="9639"/>
        </w:tabs>
        <w:rPr>
          <w:rFonts w:ascii="Verdana" w:hAnsi="Verdana"/>
          <w:i/>
          <w:sz w:val="16"/>
        </w:rPr>
      </w:pPr>
      <w:r>
        <w:rPr>
          <w:rFonts w:ascii="Verdana" w:hAnsi="Verdana"/>
          <w:i/>
          <w:sz w:val="16"/>
        </w:rPr>
        <w:lastRenderedPageBreak/>
        <w:t xml:space="preserve">Paràgraf opcional </w:t>
      </w:r>
      <w:r w:rsidRPr="00DC1A33">
        <w:rPr>
          <w:rFonts w:ascii="Verdana" w:hAnsi="Verdana"/>
          <w:i/>
          <w:sz w:val="16"/>
        </w:rPr>
        <w:t xml:space="preserve">si es vol establir </w:t>
      </w:r>
      <w:r w:rsidRPr="00383477">
        <w:rPr>
          <w:rFonts w:ascii="Verdana" w:hAnsi="Verdana"/>
          <w:b/>
          <w:i/>
          <w:sz w:val="16"/>
          <w:u w:val="single"/>
        </w:rPr>
        <w:t>un nombre màxi</w:t>
      </w:r>
      <w:r>
        <w:rPr>
          <w:rFonts w:ascii="Verdana" w:hAnsi="Verdana"/>
          <w:b/>
          <w:i/>
          <w:sz w:val="16"/>
          <w:u w:val="single"/>
        </w:rPr>
        <w:t>m de lots o uns lots concrets</w:t>
      </w:r>
      <w:r w:rsidRPr="00DC1A33">
        <w:rPr>
          <w:rFonts w:ascii="Verdana" w:hAnsi="Verdana"/>
          <w:i/>
          <w:sz w:val="16"/>
        </w:rPr>
        <w:t xml:space="preserve"> als quals una mateixa empresa pot </w:t>
      </w:r>
      <w:r w:rsidRPr="00973EF7">
        <w:rPr>
          <w:rFonts w:ascii="Verdana" w:hAnsi="Verdana"/>
          <w:b/>
          <w:i/>
          <w:sz w:val="16"/>
          <w:u w:val="single"/>
        </w:rPr>
        <w:t>licitar</w:t>
      </w:r>
      <w:r w:rsidRPr="00DC1A33">
        <w:rPr>
          <w:rFonts w:ascii="Verdana" w:hAnsi="Verdana"/>
          <w:i/>
          <w:sz w:val="16"/>
        </w:rPr>
        <w:t>.</w:t>
      </w:r>
      <w:r>
        <w:rPr>
          <w:rFonts w:ascii="Verdana" w:hAnsi="Verdana"/>
          <w:i/>
          <w:sz w:val="16"/>
        </w:rPr>
        <w:t>(art. 99.4.a) LCSP)</w:t>
      </w:r>
    </w:p>
    <w:p w14:paraId="08A1A735" w14:textId="2F183B23" w:rsidR="00DC6785" w:rsidRDefault="00DC6785"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i/>
          <w:sz w:val="16"/>
        </w:rPr>
        <w:t xml:space="preserve">Alternativa 1 </w:t>
      </w:r>
      <w:r w:rsidRPr="00DC1A33">
        <w:rPr>
          <w:rFonts w:ascii="Verdana" w:hAnsi="Verdana"/>
          <w:i/>
          <w:sz w:val="16"/>
        </w:rPr>
        <w:t xml:space="preserve">si es vol establir </w:t>
      </w:r>
      <w:r w:rsidRPr="00383477">
        <w:rPr>
          <w:rFonts w:ascii="Verdana" w:hAnsi="Verdana"/>
          <w:b/>
          <w:i/>
          <w:sz w:val="16"/>
          <w:u w:val="single"/>
        </w:rPr>
        <w:t>un nombre màxi</w:t>
      </w:r>
      <w:r>
        <w:rPr>
          <w:rFonts w:ascii="Verdana" w:hAnsi="Verdana"/>
          <w:b/>
          <w:i/>
          <w:sz w:val="16"/>
          <w:u w:val="single"/>
        </w:rPr>
        <w:t>m de lots</w:t>
      </w:r>
      <w:r w:rsidRPr="00DC6785">
        <w:rPr>
          <w:rFonts w:ascii="Verdana" w:hAnsi="Verdana"/>
          <w:i/>
          <w:sz w:val="16"/>
        </w:rPr>
        <w:t xml:space="preserve"> </w:t>
      </w:r>
      <w:r w:rsidRPr="00DC1A33">
        <w:rPr>
          <w:rFonts w:ascii="Verdana" w:hAnsi="Verdana"/>
          <w:i/>
          <w:sz w:val="16"/>
        </w:rPr>
        <w:t xml:space="preserve">als quals una mateixa empresa pot </w:t>
      </w:r>
      <w:r w:rsidRPr="0077086C">
        <w:rPr>
          <w:rFonts w:ascii="Verdana" w:hAnsi="Verdana"/>
          <w:b/>
          <w:i/>
          <w:sz w:val="16"/>
          <w:u w:val="single"/>
        </w:rPr>
        <w:t>licitar</w:t>
      </w:r>
      <w:r w:rsidRPr="00DC1A33">
        <w:rPr>
          <w:rFonts w:ascii="Verdana" w:hAnsi="Verdana"/>
          <w:i/>
          <w:sz w:val="16"/>
        </w:rPr>
        <w:t>.</w:t>
      </w:r>
    </w:p>
    <w:p w14:paraId="57C3FF18" w14:textId="77777777" w:rsidR="00DC6785" w:rsidRDefault="00DC6785"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D’acord amb l’article 99.4.a) LCSP, u</w:t>
      </w:r>
      <w:r w:rsidRPr="00DC1A33">
        <w:rPr>
          <w:rFonts w:ascii="Verdana" w:hAnsi="Verdana"/>
        </w:rPr>
        <w:t>na mateixa empresa pot licitar com a màxim en .....</w:t>
      </w:r>
      <w:r>
        <w:rPr>
          <w:rFonts w:ascii="Verdana" w:hAnsi="Verdana"/>
          <w:i/>
          <w:sz w:val="16"/>
          <w:szCs w:val="16"/>
        </w:rPr>
        <w:t>(indicar nombre)</w:t>
      </w:r>
      <w:r>
        <w:rPr>
          <w:rFonts w:ascii="Verdana" w:hAnsi="Verdana"/>
        </w:rPr>
        <w:t xml:space="preserve"> dels</w:t>
      </w:r>
      <w:r w:rsidRPr="00DC1A33">
        <w:rPr>
          <w:rFonts w:ascii="Verdana" w:hAnsi="Verdana"/>
        </w:rPr>
        <w:t xml:space="preserve"> lots.</w:t>
      </w:r>
    </w:p>
    <w:p w14:paraId="151E181C" w14:textId="77777777" w:rsidR="00DC6785" w:rsidRPr="00DC1A33" w:rsidRDefault="00DC6785"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p w14:paraId="3E8F9C39" w14:textId="08B3C3C1" w:rsidR="00DC6785" w:rsidRDefault="00DC6785"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i/>
          <w:sz w:val="16"/>
        </w:rPr>
        <w:t xml:space="preserve">Alternativa 2 si es vol establir </w:t>
      </w:r>
      <w:r w:rsidRPr="00383477">
        <w:rPr>
          <w:rFonts w:ascii="Verdana" w:hAnsi="Verdana"/>
          <w:b/>
          <w:i/>
          <w:sz w:val="16"/>
          <w:u w:val="single"/>
        </w:rPr>
        <w:t>uns lots concrets</w:t>
      </w:r>
      <w:r w:rsidRPr="00DC1A33">
        <w:rPr>
          <w:rFonts w:ascii="Verdana" w:hAnsi="Verdana"/>
          <w:i/>
          <w:sz w:val="16"/>
        </w:rPr>
        <w:t xml:space="preserve"> als quals una mateixa empresa pot </w:t>
      </w:r>
      <w:r w:rsidRPr="0077086C">
        <w:rPr>
          <w:rFonts w:ascii="Verdana" w:hAnsi="Verdana"/>
          <w:b/>
          <w:i/>
          <w:sz w:val="16"/>
          <w:u w:val="single"/>
        </w:rPr>
        <w:t>licitar</w:t>
      </w:r>
      <w:r w:rsidRPr="00DC1A33">
        <w:rPr>
          <w:rFonts w:ascii="Verdana" w:hAnsi="Verdana"/>
          <w:i/>
          <w:sz w:val="16"/>
        </w:rPr>
        <w:t>.</w:t>
      </w:r>
    </w:p>
    <w:p w14:paraId="26691D70" w14:textId="77777777" w:rsidR="00DC6785" w:rsidRDefault="00DC6785"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D’acord amb l’article 99.4.a) LCSP, u</w:t>
      </w:r>
      <w:r w:rsidRPr="00DC1A33">
        <w:rPr>
          <w:rFonts w:ascii="Verdana" w:hAnsi="Verdana"/>
        </w:rPr>
        <w:t xml:space="preserve">na mateixa empresa pot licitar com a màxim en </w:t>
      </w:r>
      <w:r>
        <w:rPr>
          <w:rFonts w:ascii="Verdana" w:hAnsi="Verdana"/>
        </w:rPr>
        <w:t>els lots concrets següents:</w:t>
      </w:r>
      <w:r w:rsidRPr="00DC1A33">
        <w:rPr>
          <w:rFonts w:ascii="Verdana" w:hAnsi="Verdana"/>
        </w:rPr>
        <w:t>.....</w:t>
      </w:r>
      <w:r>
        <w:rPr>
          <w:rFonts w:ascii="Verdana" w:hAnsi="Verdana"/>
          <w:i/>
          <w:sz w:val="16"/>
          <w:szCs w:val="16"/>
        </w:rPr>
        <w:t>(indicar quins lots)</w:t>
      </w:r>
      <w:r w:rsidRPr="00DC1A33">
        <w:rPr>
          <w:rFonts w:ascii="Verdana" w:hAnsi="Verdana"/>
        </w:rPr>
        <w:t>.</w:t>
      </w:r>
    </w:p>
    <w:p w14:paraId="10EBFCF7" w14:textId="77777777" w:rsidR="000861DE" w:rsidRPr="00DC1A33" w:rsidRDefault="000861DE"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p w14:paraId="005256B5" w14:textId="77777777" w:rsidR="005937E1" w:rsidRDefault="005937E1" w:rsidP="005937E1">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s>
        <w:rPr>
          <w:rFonts w:ascii="Verdana" w:hAnsi="Verdana"/>
          <w:i/>
          <w:sz w:val="16"/>
        </w:rPr>
      </w:pPr>
      <w:r>
        <w:rPr>
          <w:rFonts w:ascii="Verdana" w:hAnsi="Verdana"/>
          <w:i/>
          <w:sz w:val="16"/>
        </w:rPr>
        <w:t xml:space="preserve">Paràgraf opcional </w:t>
      </w:r>
      <w:r w:rsidRPr="00DC1A33">
        <w:rPr>
          <w:rFonts w:ascii="Verdana" w:hAnsi="Verdana"/>
          <w:i/>
          <w:sz w:val="16"/>
        </w:rPr>
        <w:t xml:space="preserve">si es vol limitar </w:t>
      </w:r>
      <w:r w:rsidRPr="00383477">
        <w:rPr>
          <w:rFonts w:ascii="Verdana" w:hAnsi="Verdana"/>
          <w:b/>
          <w:i/>
          <w:sz w:val="16"/>
          <w:u w:val="single"/>
        </w:rPr>
        <w:t>el nombre de lots</w:t>
      </w:r>
      <w:r w:rsidRPr="00DC1A33">
        <w:rPr>
          <w:rFonts w:ascii="Verdana" w:hAnsi="Verdana"/>
          <w:i/>
          <w:sz w:val="16"/>
        </w:rPr>
        <w:t xml:space="preserve"> </w:t>
      </w:r>
      <w:r>
        <w:rPr>
          <w:rFonts w:ascii="Verdana" w:hAnsi="Verdana"/>
          <w:i/>
          <w:sz w:val="16"/>
        </w:rPr>
        <w:t xml:space="preserve">o </w:t>
      </w:r>
      <w:r w:rsidRPr="00383477">
        <w:rPr>
          <w:rFonts w:ascii="Verdana" w:hAnsi="Verdana"/>
          <w:b/>
          <w:i/>
          <w:sz w:val="16"/>
          <w:u w:val="single"/>
        </w:rPr>
        <w:t xml:space="preserve">uns lots determinats </w:t>
      </w:r>
      <w:r w:rsidRPr="00DC1A33">
        <w:rPr>
          <w:rFonts w:ascii="Verdana" w:hAnsi="Verdana"/>
          <w:i/>
          <w:sz w:val="16"/>
        </w:rPr>
        <w:t xml:space="preserve">que es poden </w:t>
      </w:r>
      <w:r w:rsidRPr="00973EF7">
        <w:rPr>
          <w:rFonts w:ascii="Verdana" w:hAnsi="Verdana"/>
          <w:b/>
          <w:i/>
          <w:sz w:val="16"/>
          <w:u w:val="single"/>
        </w:rPr>
        <w:t>adjudicar</w:t>
      </w:r>
      <w:r w:rsidRPr="00DC1A33">
        <w:rPr>
          <w:rFonts w:ascii="Verdana" w:hAnsi="Verdana"/>
          <w:i/>
          <w:sz w:val="16"/>
        </w:rPr>
        <w:t xml:space="preserve"> a </w:t>
      </w:r>
      <w:r w:rsidRPr="005E0D1C">
        <w:rPr>
          <w:rFonts w:ascii="Verdana" w:hAnsi="Verdana"/>
          <w:i/>
          <w:sz w:val="16"/>
        </w:rPr>
        <w:t>una única empresa licitadora</w:t>
      </w:r>
      <w:r>
        <w:rPr>
          <w:rFonts w:ascii="Verdana" w:hAnsi="Verdana"/>
          <w:i/>
          <w:sz w:val="16"/>
        </w:rPr>
        <w:t xml:space="preserve"> (art. 99.4.b LCSP)</w:t>
      </w:r>
    </w:p>
    <w:p w14:paraId="71D513ED" w14:textId="77777777" w:rsidR="005937E1" w:rsidRPr="00DC1A33" w:rsidRDefault="005937E1" w:rsidP="005937E1">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s>
        <w:rPr>
          <w:rFonts w:ascii="Verdana" w:hAnsi="Verdana"/>
          <w:i/>
          <w:sz w:val="16"/>
        </w:rPr>
      </w:pPr>
      <w:r>
        <w:rPr>
          <w:rFonts w:ascii="Verdana" w:hAnsi="Verdana"/>
          <w:i/>
          <w:sz w:val="16"/>
        </w:rPr>
        <w:t>Alternativa 1</w:t>
      </w:r>
      <w:r w:rsidRPr="005E0D1C">
        <w:rPr>
          <w:rFonts w:ascii="Verdana" w:hAnsi="Verdana"/>
          <w:i/>
          <w:sz w:val="16"/>
        </w:rPr>
        <w:t xml:space="preserve"> </w:t>
      </w:r>
      <w:r>
        <w:rPr>
          <w:rFonts w:ascii="Verdana" w:hAnsi="Verdana"/>
          <w:i/>
          <w:sz w:val="16"/>
        </w:rPr>
        <w:t>quan</w:t>
      </w:r>
      <w:r w:rsidRPr="00DC1A33">
        <w:rPr>
          <w:rFonts w:ascii="Verdana" w:hAnsi="Verdana"/>
          <w:i/>
          <w:sz w:val="16"/>
        </w:rPr>
        <w:t xml:space="preserve"> es vol limitar </w:t>
      </w:r>
      <w:r w:rsidRPr="005E0D1C">
        <w:rPr>
          <w:rFonts w:ascii="Verdana" w:hAnsi="Verdana"/>
          <w:i/>
          <w:sz w:val="16"/>
        </w:rPr>
        <w:t xml:space="preserve">el nombre de lots </w:t>
      </w:r>
      <w:r w:rsidRPr="00DC1A33">
        <w:rPr>
          <w:rFonts w:ascii="Verdana" w:hAnsi="Verdana"/>
          <w:i/>
          <w:sz w:val="16"/>
        </w:rPr>
        <w:t xml:space="preserve">que es poden </w:t>
      </w:r>
      <w:r w:rsidRPr="005E0D1C">
        <w:rPr>
          <w:rFonts w:ascii="Verdana" w:hAnsi="Verdana"/>
          <w:i/>
          <w:sz w:val="16"/>
        </w:rPr>
        <w:t>adjudicar</w:t>
      </w:r>
      <w:r w:rsidRPr="00DC1A33">
        <w:rPr>
          <w:rFonts w:ascii="Verdana" w:hAnsi="Verdana"/>
          <w:i/>
          <w:sz w:val="16"/>
        </w:rPr>
        <w:t xml:space="preserve"> a </w:t>
      </w:r>
      <w:r w:rsidRPr="005E0D1C">
        <w:rPr>
          <w:rFonts w:ascii="Verdana" w:hAnsi="Verdana"/>
          <w:i/>
          <w:sz w:val="16"/>
        </w:rPr>
        <w:t>una única empresa licitadora</w:t>
      </w:r>
    </w:p>
    <w:p w14:paraId="166A5174" w14:textId="77777777" w:rsidR="005937E1" w:rsidRDefault="005937E1"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D’acord amb l’article 99.4.b) LCSP,</w:t>
      </w:r>
      <w:r w:rsidRPr="00DC1A33">
        <w:rPr>
          <w:rFonts w:ascii="Verdana" w:hAnsi="Verdana"/>
        </w:rPr>
        <w:t xml:space="preserve"> </w:t>
      </w:r>
      <w:r>
        <w:rPr>
          <w:rFonts w:ascii="Verdana" w:hAnsi="Verdana"/>
        </w:rPr>
        <w:t>e</w:t>
      </w:r>
      <w:r w:rsidRPr="00DC1A33">
        <w:rPr>
          <w:rFonts w:ascii="Verdana" w:hAnsi="Verdana"/>
        </w:rPr>
        <w:t>l nombre de lots que es poden adjudicar a un</w:t>
      </w:r>
      <w:r>
        <w:rPr>
          <w:rFonts w:ascii="Verdana" w:hAnsi="Verdana"/>
        </w:rPr>
        <w:t>a</w:t>
      </w:r>
      <w:r w:rsidRPr="00DC1A33">
        <w:rPr>
          <w:rFonts w:ascii="Verdana" w:hAnsi="Verdana"/>
        </w:rPr>
        <w:t xml:space="preserve"> únic</w:t>
      </w:r>
      <w:r>
        <w:rPr>
          <w:rFonts w:ascii="Verdana" w:hAnsi="Verdana"/>
        </w:rPr>
        <w:t>a</w:t>
      </w:r>
      <w:r w:rsidRPr="00DC1A33">
        <w:rPr>
          <w:rFonts w:ascii="Verdana" w:hAnsi="Verdana"/>
        </w:rPr>
        <w:t xml:space="preserve"> </w:t>
      </w:r>
      <w:r>
        <w:rPr>
          <w:rFonts w:ascii="Verdana" w:hAnsi="Verdana"/>
        </w:rPr>
        <w:t xml:space="preserve">empresa </w:t>
      </w:r>
      <w:r w:rsidRPr="00DC1A33">
        <w:rPr>
          <w:rFonts w:ascii="Verdana" w:hAnsi="Verdana"/>
        </w:rPr>
        <w:t>licitador</w:t>
      </w:r>
      <w:r>
        <w:rPr>
          <w:rFonts w:ascii="Verdana" w:hAnsi="Verdana"/>
        </w:rPr>
        <w:t>a</w:t>
      </w:r>
      <w:r w:rsidRPr="00DC1A33">
        <w:rPr>
          <w:rFonts w:ascii="Verdana" w:hAnsi="Verdana"/>
        </w:rPr>
        <w:t xml:space="preserve"> és ...... </w:t>
      </w:r>
    </w:p>
    <w:p w14:paraId="07C395A7" w14:textId="77777777" w:rsidR="005937E1" w:rsidRDefault="005937E1"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sidRPr="00DC1A33">
        <w:rPr>
          <w:rFonts w:ascii="Verdana" w:hAnsi="Verdana"/>
        </w:rPr>
        <w:t>Els criter</w:t>
      </w:r>
      <w:r>
        <w:rPr>
          <w:rFonts w:ascii="Verdana" w:hAnsi="Verdana"/>
        </w:rPr>
        <w:t>is per determinar quins</w:t>
      </w:r>
      <w:r w:rsidRPr="00DC1A33">
        <w:rPr>
          <w:rFonts w:ascii="Verdana" w:hAnsi="Verdana"/>
        </w:rPr>
        <w:t xml:space="preserve"> lots es poden adjudicar a una mateixa empresa licitadora en cas que presenti l’oferta més avantatjosa </w:t>
      </w:r>
      <w:r>
        <w:rPr>
          <w:rFonts w:ascii="Verdana" w:hAnsi="Verdana"/>
        </w:rPr>
        <w:t xml:space="preserve">en varis lots </w:t>
      </w:r>
      <w:r w:rsidRPr="00DC1A33">
        <w:rPr>
          <w:rFonts w:ascii="Verdana" w:hAnsi="Verdana"/>
        </w:rPr>
        <w:t>són ............................</w:t>
      </w:r>
      <w:r>
        <w:rPr>
          <w:rFonts w:ascii="Verdana" w:hAnsi="Verdana"/>
        </w:rPr>
        <w:t>.</w:t>
      </w:r>
    </w:p>
    <w:p w14:paraId="7550D838" w14:textId="77777777" w:rsidR="005937E1" w:rsidRDefault="005937E1"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L’empresa licitadora haurà d’indicar l’ordre de preferència d’adjudicació si la seva oferta resulta la de millor qualitat/preu en varis lots.</w:t>
      </w:r>
    </w:p>
    <w:p w14:paraId="3983D128" w14:textId="77777777" w:rsidR="005937E1" w:rsidRDefault="005937E1"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p w14:paraId="10FBCC44" w14:textId="77777777" w:rsidR="005937E1" w:rsidRDefault="005937E1"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i/>
          <w:sz w:val="16"/>
        </w:rPr>
        <w:t xml:space="preserve">Alternativa 2 quan es vol limitar </w:t>
      </w:r>
      <w:r w:rsidRPr="005E0D1C">
        <w:rPr>
          <w:rFonts w:ascii="Verdana" w:hAnsi="Verdana"/>
          <w:i/>
          <w:sz w:val="16"/>
        </w:rPr>
        <w:t xml:space="preserve">uns lots determinats </w:t>
      </w:r>
      <w:r w:rsidRPr="00DC1A33">
        <w:rPr>
          <w:rFonts w:ascii="Verdana" w:hAnsi="Verdana"/>
          <w:i/>
          <w:sz w:val="16"/>
        </w:rPr>
        <w:t xml:space="preserve">que es poden </w:t>
      </w:r>
      <w:r w:rsidRPr="005E0D1C">
        <w:rPr>
          <w:rFonts w:ascii="Verdana" w:hAnsi="Verdana"/>
          <w:i/>
          <w:sz w:val="16"/>
        </w:rPr>
        <w:t>adjudicar</w:t>
      </w:r>
      <w:r w:rsidRPr="00DC1A33">
        <w:rPr>
          <w:rFonts w:ascii="Verdana" w:hAnsi="Verdana"/>
          <w:i/>
          <w:sz w:val="16"/>
        </w:rPr>
        <w:t xml:space="preserve"> a </w:t>
      </w:r>
      <w:r w:rsidRPr="005E0D1C">
        <w:rPr>
          <w:rFonts w:ascii="Verdana" w:hAnsi="Verdana"/>
          <w:i/>
          <w:sz w:val="16"/>
        </w:rPr>
        <w:t>una única empresa licitadora</w:t>
      </w:r>
    </w:p>
    <w:p w14:paraId="26D8134A" w14:textId="77777777" w:rsidR="005937E1" w:rsidRDefault="005937E1"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D’acord amb l’article 99.4.b) LCSP, e</w:t>
      </w:r>
      <w:r w:rsidRPr="003625D2">
        <w:rPr>
          <w:rFonts w:ascii="Verdana" w:hAnsi="Verdana"/>
        </w:rPr>
        <w:t>ls lots que es poden adjudicar a un únic licitador son .......</w:t>
      </w:r>
    </w:p>
    <w:p w14:paraId="433B4BA5" w14:textId="59D4DD13" w:rsidR="00734620" w:rsidRDefault="00734620"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sidRPr="00734620">
        <w:rPr>
          <w:rFonts w:ascii="Verdana" w:hAnsi="Verdana"/>
        </w:rPr>
        <w:t>Aquestes  limitacions  també s’hauran de tenir en compte en el supòsit que l’empresa licitadora o contractista  presenti oferta com a integrant  d’una UTE.</w:t>
      </w:r>
    </w:p>
    <w:p w14:paraId="4A68B568" w14:textId="77777777" w:rsidR="005937E1" w:rsidRDefault="005937E1"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sidRPr="00DC1A33">
        <w:rPr>
          <w:rFonts w:ascii="Verdana" w:hAnsi="Verdana"/>
        </w:rPr>
        <w:t>Els criter</w:t>
      </w:r>
      <w:r>
        <w:rPr>
          <w:rFonts w:ascii="Verdana" w:hAnsi="Verdana"/>
        </w:rPr>
        <w:t>is per determinar quins</w:t>
      </w:r>
      <w:r w:rsidRPr="00DC1A33">
        <w:rPr>
          <w:rFonts w:ascii="Verdana" w:hAnsi="Verdana"/>
        </w:rPr>
        <w:t xml:space="preserve"> lots es poden adjudicar a una mateixa empresa licitadora en cas que presenti l’oferta més avantatjosa </w:t>
      </w:r>
      <w:r>
        <w:rPr>
          <w:rFonts w:ascii="Verdana" w:hAnsi="Verdana"/>
        </w:rPr>
        <w:t xml:space="preserve">en varis lots </w:t>
      </w:r>
      <w:r w:rsidRPr="00DC1A33">
        <w:rPr>
          <w:rFonts w:ascii="Verdana" w:hAnsi="Verdana"/>
        </w:rPr>
        <w:t>són ............................</w:t>
      </w:r>
      <w:r>
        <w:rPr>
          <w:rFonts w:ascii="Verdana" w:hAnsi="Verdana"/>
        </w:rPr>
        <w:t>.</w:t>
      </w:r>
    </w:p>
    <w:p w14:paraId="2E04211D" w14:textId="77777777" w:rsidR="005937E1" w:rsidRDefault="005937E1"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L’empresa licitadora haurà d’indicar l’ordre de preferència d’adjudicació si la seva oferta resulta la de millor qualitat/preu en varis lots.</w:t>
      </w:r>
    </w:p>
    <w:p w14:paraId="579B4196" w14:textId="77777777" w:rsidR="000861DE" w:rsidRDefault="000861DE"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p w14:paraId="7A2FEB8F" w14:textId="5FDABB4E" w:rsidR="000861DE" w:rsidRDefault="000861DE"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sidRPr="00DC1A33">
        <w:rPr>
          <w:rFonts w:ascii="Verdana" w:hAnsi="Verdana"/>
          <w:i/>
          <w:sz w:val="16"/>
        </w:rPr>
        <w:t>Paràgraf opcional</w:t>
      </w:r>
      <w:r>
        <w:rPr>
          <w:rFonts w:ascii="Verdana" w:hAnsi="Verdana"/>
          <w:i/>
          <w:sz w:val="16"/>
        </w:rPr>
        <w:t xml:space="preserve"> quan s’ha escollit un dels paràgrafs </w:t>
      </w:r>
      <w:r w:rsidR="00885BF0">
        <w:rPr>
          <w:rFonts w:ascii="Verdana" w:hAnsi="Verdana"/>
          <w:i/>
          <w:sz w:val="16"/>
        </w:rPr>
        <w:t xml:space="preserve">opcionals </w:t>
      </w:r>
      <w:r>
        <w:rPr>
          <w:rFonts w:ascii="Verdana" w:hAnsi="Verdana"/>
          <w:i/>
          <w:sz w:val="16"/>
        </w:rPr>
        <w:t>anteriors i es vol establir que en el cas d’UTES es tindrà en compte els seus components de forma individualitzada.</w:t>
      </w:r>
    </w:p>
    <w:p w14:paraId="36E1F01B" w14:textId="1D7AB264" w:rsidR="000861DE" w:rsidRDefault="000861DE"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En el cas de les UTEs i per comprovar la limitació establerta respecte els lots, es tindrà en compte com a empresa licitadora</w:t>
      </w:r>
      <w:r w:rsidRPr="007F3936">
        <w:rPr>
          <w:rFonts w:ascii="Verdana" w:hAnsi="Verdana"/>
        </w:rPr>
        <w:t xml:space="preserve"> </w:t>
      </w:r>
      <w:r>
        <w:rPr>
          <w:rFonts w:ascii="Verdana" w:hAnsi="Verdana"/>
        </w:rPr>
        <w:t xml:space="preserve">a cada un dels </w:t>
      </w:r>
      <w:r w:rsidRPr="00575EEC">
        <w:rPr>
          <w:rFonts w:ascii="Verdana" w:hAnsi="Verdana"/>
        </w:rPr>
        <w:t>components de la UTE</w:t>
      </w:r>
      <w:r w:rsidRPr="003B29FD">
        <w:rPr>
          <w:rFonts w:ascii="Verdana" w:hAnsi="Verdana"/>
        </w:rPr>
        <w:t xml:space="preserve"> </w:t>
      </w:r>
      <w:r w:rsidRPr="00756AB2">
        <w:rPr>
          <w:rFonts w:ascii="Verdana" w:hAnsi="Verdana"/>
        </w:rPr>
        <w:t>de forma individualitzada</w:t>
      </w:r>
      <w:r>
        <w:rPr>
          <w:rFonts w:ascii="Verdana" w:hAnsi="Verdana"/>
        </w:rPr>
        <w:t>.</w:t>
      </w:r>
    </w:p>
    <w:p w14:paraId="1DB8DB2A" w14:textId="77777777" w:rsidR="00134D85" w:rsidRDefault="00134D85"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p w14:paraId="27AD7A3D" w14:textId="0CF44C10" w:rsidR="00134D85" w:rsidRDefault="00134D85"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i/>
          <w:sz w:val="16"/>
        </w:rPr>
        <w:t xml:space="preserve">Paràgraf opcional </w:t>
      </w:r>
      <w:r w:rsidRPr="00637444">
        <w:rPr>
          <w:rFonts w:ascii="Verdana" w:hAnsi="Verdana"/>
          <w:i/>
          <w:sz w:val="16"/>
        </w:rPr>
        <w:t>si es poden adjudicar varis lots a una mateixa empresa</w:t>
      </w:r>
      <w:r w:rsidR="00861A99">
        <w:rPr>
          <w:rFonts w:ascii="Verdana" w:hAnsi="Verdana"/>
          <w:i/>
          <w:sz w:val="16"/>
        </w:rPr>
        <w:t xml:space="preserve"> licitadora</w:t>
      </w:r>
      <w:r w:rsidRPr="00637444">
        <w:rPr>
          <w:rFonts w:ascii="Verdana" w:hAnsi="Verdana"/>
          <w:i/>
          <w:sz w:val="16"/>
        </w:rPr>
        <w:t xml:space="preserve"> i es vol permetre una oferta integradora de varis lots (art. 99.5 LCSP)</w:t>
      </w:r>
    </w:p>
    <w:p w14:paraId="348DE34A" w14:textId="66F04916" w:rsidR="00134D85" w:rsidRDefault="00134D85" w:rsidP="005937E1">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 xml:space="preserve">Una empresa licitadora podrà </w:t>
      </w:r>
      <w:r w:rsidR="007E4DBB" w:rsidRPr="007E4DBB">
        <w:rPr>
          <w:rFonts w:ascii="Verdana" w:hAnsi="Verdana"/>
        </w:rPr>
        <w:t>presentar oferta</w:t>
      </w:r>
      <w:r>
        <w:rPr>
          <w:rFonts w:ascii="Verdana" w:hAnsi="Verdana"/>
        </w:rPr>
        <w:t xml:space="preserve"> en més d’un lot i oferir també una oferta integradora de dos o més lots. Els lots en que es pot presentar una oferta integradora son:.......</w:t>
      </w:r>
      <w:r>
        <w:rPr>
          <w:rFonts w:ascii="Verdana" w:hAnsi="Verdana"/>
          <w:i/>
          <w:sz w:val="16"/>
          <w:szCs w:val="16"/>
        </w:rPr>
        <w:t>(especificar lots o deixar-ho obert a tots els lots).</w:t>
      </w:r>
    </w:p>
    <w:p w14:paraId="3C2F3001" w14:textId="77777777" w:rsidR="00473903" w:rsidRDefault="00473903" w:rsidP="00473903">
      <w:pPr>
        <w:pStyle w:val="Textdecomentari"/>
        <w:tabs>
          <w:tab w:val="left" w:pos="567"/>
          <w:tab w:val="left" w:pos="1134"/>
          <w:tab w:val="left" w:pos="1702"/>
          <w:tab w:val="left" w:pos="4678"/>
          <w:tab w:val="left" w:pos="4963"/>
          <w:tab w:val="left" w:pos="5245"/>
        </w:tabs>
        <w:rPr>
          <w:rFonts w:ascii="Verdana" w:hAnsi="Verdana"/>
        </w:rPr>
      </w:pPr>
    </w:p>
    <w:p w14:paraId="79516C14" w14:textId="77777777" w:rsidR="00473903" w:rsidRDefault="00473903" w:rsidP="004739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i/>
          <w:sz w:val="16"/>
        </w:rPr>
        <w:t>Opció 2. Quan l’objecte del contracte no es divideix en lots (art. 99.3 LCSP)</w:t>
      </w:r>
    </w:p>
    <w:p w14:paraId="43AC33AD" w14:textId="77777777" w:rsidR="00473903" w:rsidRPr="001D1BB0" w:rsidRDefault="00473903" w:rsidP="0047390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D’acord amb l’article 99.3 de</w:t>
      </w:r>
      <w:r w:rsidRPr="002B6531">
        <w:rPr>
          <w:rFonts w:ascii="Verdana" w:hAnsi="Verdana"/>
        </w:rPr>
        <w:t xml:space="preserve"> la Llei 9/2017, de 8 de novembre, de Contractes del Sector Públic</w:t>
      </w:r>
      <w:r w:rsidRPr="00F32D4F">
        <w:rPr>
          <w:rFonts w:ascii="Verdana" w:hAnsi="Verdana"/>
        </w:rPr>
        <w:t xml:space="preserve"> </w:t>
      </w:r>
      <w:r>
        <w:rPr>
          <w:rFonts w:ascii="Verdana" w:hAnsi="Verdana"/>
        </w:rPr>
        <w:t>(LCSP), l’objecte del contracte no s’ha dividit en lots amb la motivació que s’ha expressat en l’informe de necessitat que es troba en l’expedient.</w:t>
      </w:r>
    </w:p>
    <w:p w14:paraId="404749CA" w14:textId="77777777" w:rsidR="00473903" w:rsidRDefault="00473903" w:rsidP="00473903">
      <w:pPr>
        <w:jc w:val="both"/>
        <w:rPr>
          <w:rFonts w:ascii="Verdana" w:hAnsi="Verdana"/>
        </w:rPr>
      </w:pPr>
    </w:p>
    <w:p w14:paraId="715BAAD5" w14:textId="27E3890B" w:rsidR="00356F2E" w:rsidRPr="00F11921" w:rsidRDefault="00481358" w:rsidP="00DC6785">
      <w:pPr>
        <w:pStyle w:val="Textdecomentari"/>
        <w:tabs>
          <w:tab w:val="left" w:pos="567"/>
          <w:tab w:val="left" w:pos="1134"/>
          <w:tab w:val="left" w:pos="1702"/>
          <w:tab w:val="left" w:pos="4678"/>
          <w:tab w:val="left" w:pos="4963"/>
          <w:tab w:val="left" w:pos="5245"/>
        </w:tabs>
        <w:rPr>
          <w:rFonts w:ascii="Verdana" w:hAnsi="Verdana"/>
          <w:b/>
          <w:u w:val="single"/>
        </w:rPr>
      </w:pPr>
      <w:r w:rsidRPr="00F11921">
        <w:rPr>
          <w:rFonts w:ascii="Verdana" w:hAnsi="Verdana"/>
          <w:b/>
          <w:u w:val="single"/>
        </w:rPr>
        <w:t>2. Règim jurídic</w:t>
      </w:r>
    </w:p>
    <w:p w14:paraId="727B91E4" w14:textId="796D8912" w:rsidR="00BF5E48" w:rsidRPr="002B6531" w:rsidRDefault="00BF5E48" w:rsidP="00B01631">
      <w:pPr>
        <w:pStyle w:val="Textdecomentari"/>
        <w:tabs>
          <w:tab w:val="left" w:pos="567"/>
          <w:tab w:val="left" w:pos="1134"/>
          <w:tab w:val="left" w:pos="1702"/>
          <w:tab w:val="left" w:pos="4678"/>
          <w:tab w:val="left" w:pos="4963"/>
          <w:tab w:val="left" w:pos="5245"/>
        </w:tabs>
        <w:rPr>
          <w:rFonts w:ascii="Verdana" w:hAnsi="Verdana"/>
        </w:rPr>
      </w:pPr>
    </w:p>
    <w:p w14:paraId="01581637" w14:textId="1B353A0E" w:rsidR="00AA5247" w:rsidRPr="003C6301" w:rsidRDefault="004E4A1E" w:rsidP="00DC6785">
      <w:pPr>
        <w:jc w:val="both"/>
        <w:rPr>
          <w:rFonts w:ascii="Verdana" w:hAnsi="Verdana"/>
        </w:rPr>
      </w:pPr>
      <w:r w:rsidRPr="002B6531">
        <w:rPr>
          <w:rFonts w:ascii="Verdana" w:hAnsi="Verdana"/>
        </w:rPr>
        <w:t xml:space="preserve">Aquest contracte </w:t>
      </w:r>
      <w:r w:rsidR="00356F2E" w:rsidRPr="002B6531">
        <w:rPr>
          <w:rFonts w:ascii="Verdana" w:hAnsi="Verdana"/>
        </w:rPr>
        <w:t xml:space="preserve">es tipifica com a contracte </w:t>
      </w:r>
      <w:r w:rsidR="00C7191A">
        <w:rPr>
          <w:rFonts w:ascii="Verdana" w:hAnsi="Verdana"/>
        </w:rPr>
        <w:t>administratiu de subministrament</w:t>
      </w:r>
      <w:r w:rsidR="00B27349" w:rsidRPr="002B6531">
        <w:rPr>
          <w:rFonts w:ascii="Verdana" w:hAnsi="Verdana"/>
        </w:rPr>
        <w:t>s i es</w:t>
      </w:r>
      <w:r w:rsidRPr="002B6531">
        <w:rPr>
          <w:rFonts w:ascii="Verdana" w:hAnsi="Verdana"/>
        </w:rPr>
        <w:t xml:space="preserve"> sotmet </w:t>
      </w:r>
      <w:r w:rsidR="00B27349" w:rsidRPr="002B6531">
        <w:rPr>
          <w:rFonts w:ascii="Verdana" w:hAnsi="Verdana"/>
        </w:rPr>
        <w:t>en tot el que no s’indiqui expressament en aquest Plec de Clàusules Administratives Particulars</w:t>
      </w:r>
      <w:r w:rsidR="00275350" w:rsidRPr="002B6531">
        <w:rPr>
          <w:rFonts w:ascii="Verdana" w:hAnsi="Verdana"/>
        </w:rPr>
        <w:t xml:space="preserve"> (PCAP)</w:t>
      </w:r>
      <w:r w:rsidR="00C7191A">
        <w:rPr>
          <w:rFonts w:ascii="Verdana" w:hAnsi="Verdana"/>
        </w:rPr>
        <w:t>,</w:t>
      </w:r>
      <w:r w:rsidR="00B27349" w:rsidRPr="002B6531">
        <w:rPr>
          <w:rFonts w:ascii="Verdana" w:hAnsi="Verdana"/>
        </w:rPr>
        <w:t xml:space="preserve"> a la </w:t>
      </w:r>
      <w:r w:rsidR="002A6AFB" w:rsidRPr="002B6531">
        <w:rPr>
          <w:rFonts w:ascii="Verdana" w:hAnsi="Verdana"/>
        </w:rPr>
        <w:t>L</w:t>
      </w:r>
      <w:r w:rsidR="00B27349" w:rsidRPr="002B6531">
        <w:rPr>
          <w:rFonts w:ascii="Verdana" w:hAnsi="Verdana"/>
        </w:rPr>
        <w:t>lei 9/2017, de 8 de novembre, de Contractes del Sector Públic i normativa de desenvolupament</w:t>
      </w:r>
      <w:r w:rsidR="009D20B7" w:rsidRPr="002B6531">
        <w:rPr>
          <w:rFonts w:ascii="Verdana" w:hAnsi="Verdana"/>
        </w:rPr>
        <w:t xml:space="preserve"> </w:t>
      </w:r>
      <w:r w:rsidR="00B27349" w:rsidRPr="002B6531">
        <w:rPr>
          <w:rFonts w:ascii="Verdana" w:hAnsi="Verdana"/>
        </w:rPr>
        <w:t xml:space="preserve">i </w:t>
      </w:r>
      <w:r w:rsidR="00275350" w:rsidRPr="002B6531">
        <w:rPr>
          <w:rFonts w:ascii="Verdana" w:hAnsi="Verdana"/>
        </w:rPr>
        <w:t>també es regula,</w:t>
      </w:r>
      <w:r w:rsidR="00B27349" w:rsidRPr="002B6531">
        <w:rPr>
          <w:rFonts w:ascii="Verdana" w:hAnsi="Verdana"/>
        </w:rPr>
        <w:t xml:space="preserve"> si conté mesures de contractació pública sostenible</w:t>
      </w:r>
      <w:r w:rsidR="00275350" w:rsidRPr="002B6531">
        <w:rPr>
          <w:rFonts w:ascii="Verdana" w:hAnsi="Verdana"/>
        </w:rPr>
        <w:t>,</w:t>
      </w:r>
      <w:r w:rsidR="00C7191A">
        <w:rPr>
          <w:rFonts w:ascii="Verdana" w:hAnsi="Verdana"/>
        </w:rPr>
        <w:t xml:space="preserve"> pel</w:t>
      </w:r>
      <w:r w:rsidR="00B27349" w:rsidRPr="002B6531">
        <w:rPr>
          <w:rFonts w:ascii="Verdana" w:hAnsi="Verdana"/>
        </w:rPr>
        <w:t>s</w:t>
      </w:r>
      <w:r w:rsidRPr="002B6531">
        <w:rPr>
          <w:rFonts w:ascii="Verdana" w:hAnsi="Verdana"/>
        </w:rPr>
        <w:t xml:space="preserve"> </w:t>
      </w:r>
      <w:hyperlink r:id="rId9" w:history="1">
        <w:r w:rsidR="002B6531" w:rsidRPr="002B6531">
          <w:rPr>
            <w:rStyle w:val="Enlla"/>
            <w:rFonts w:ascii="Verdana" w:hAnsi="Verdana"/>
            <w:color w:val="auto"/>
          </w:rPr>
          <w:t>Decret d’alcaldia de 24 d’abril de 2017</w:t>
        </w:r>
      </w:hyperlink>
      <w:r w:rsidR="002B6531" w:rsidRPr="002B6531">
        <w:rPr>
          <w:rFonts w:ascii="Verdana" w:hAnsi="Verdana"/>
        </w:rPr>
        <w:t xml:space="preserve"> sobre la contractació pública sostenible</w:t>
      </w:r>
      <w:r w:rsidR="003C6301" w:rsidRPr="002B6531">
        <w:rPr>
          <w:rFonts w:ascii="Verdana" w:hAnsi="Verdana"/>
        </w:rPr>
        <w:t xml:space="preserve"> </w:t>
      </w:r>
      <w:r w:rsidR="005E054A" w:rsidRPr="002B6531">
        <w:rPr>
          <w:rFonts w:ascii="Verdana" w:hAnsi="Verdana"/>
        </w:rPr>
        <w:t xml:space="preserve">i </w:t>
      </w:r>
      <w:r w:rsidR="00AA5247" w:rsidRPr="002B6531">
        <w:rPr>
          <w:rFonts w:ascii="Verdana" w:hAnsi="Verdana"/>
        </w:rPr>
        <w:t xml:space="preserve">el </w:t>
      </w:r>
      <w:hyperlink r:id="rId10" w:history="1">
        <w:r w:rsidR="00AA5247" w:rsidRPr="002B6531">
          <w:rPr>
            <w:rStyle w:val="Enlla"/>
            <w:rFonts w:ascii="Verdana" w:hAnsi="Verdana"/>
            <w:color w:val="auto"/>
          </w:rPr>
          <w:t>Decret d’Alcaldia de 19 de maig de 2016</w:t>
        </w:r>
      </w:hyperlink>
      <w:r w:rsidR="00AA5247" w:rsidRPr="00DC1A33">
        <w:rPr>
          <w:rFonts w:ascii="Verdana" w:hAnsi="Verdana"/>
        </w:rPr>
        <w:t>, pel qual es reconeix clàusula essencial dels contractes públics municipals que els licitadors, contractistes o subcontractistes, o empreses filials o empreses interposades no tenen relació econòmica ni financera il·legal amb un país considerat paradís fiscal.</w:t>
      </w:r>
    </w:p>
    <w:p w14:paraId="4DDFC08E" w14:textId="77777777" w:rsidR="00D20020" w:rsidRPr="002B6531" w:rsidRDefault="00D20020" w:rsidP="00D20020">
      <w:pPr>
        <w:pStyle w:val="Textdecomentari"/>
        <w:tabs>
          <w:tab w:val="left" w:pos="567"/>
          <w:tab w:val="left" w:pos="1134"/>
          <w:tab w:val="left" w:pos="1702"/>
          <w:tab w:val="left" w:pos="4678"/>
          <w:tab w:val="left" w:pos="4963"/>
          <w:tab w:val="left" w:pos="5245"/>
        </w:tabs>
        <w:rPr>
          <w:rFonts w:ascii="Verdana" w:hAnsi="Verdana"/>
        </w:rPr>
      </w:pPr>
    </w:p>
    <w:p w14:paraId="1C108D32" w14:textId="77777777" w:rsidR="00D20020" w:rsidRPr="00FE66F1" w:rsidRDefault="00D20020" w:rsidP="00D20020">
      <w:pPr>
        <w:pStyle w:val="Textdecomentari"/>
        <w:tabs>
          <w:tab w:val="left" w:pos="567"/>
          <w:tab w:val="left" w:pos="1134"/>
          <w:tab w:val="left" w:pos="1702"/>
          <w:tab w:val="left" w:pos="4678"/>
          <w:tab w:val="left" w:pos="4963"/>
          <w:tab w:val="left" w:pos="5245"/>
        </w:tabs>
        <w:rPr>
          <w:rFonts w:ascii="Verdana" w:hAnsi="Verdana"/>
        </w:rPr>
      </w:pPr>
    </w:p>
    <w:p w14:paraId="42057A00" w14:textId="0231DC6B" w:rsidR="00D20020" w:rsidRDefault="00D20020" w:rsidP="00D2002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i/>
          <w:sz w:val="16"/>
          <w:szCs w:val="16"/>
        </w:rPr>
      </w:pPr>
      <w:r>
        <w:rPr>
          <w:rFonts w:ascii="Verdana" w:hAnsi="Verdana"/>
          <w:i/>
          <w:sz w:val="16"/>
          <w:szCs w:val="16"/>
        </w:rPr>
        <w:lastRenderedPageBreak/>
        <w:t>Paràgrafs obligatoris quan és un contracte mixt perquè combina diverses prestacions que no inclouen contracte d’obres (art. 18 LCSP)</w:t>
      </w:r>
    </w:p>
    <w:p w14:paraId="67262CBC" w14:textId="48ACC7FE" w:rsidR="00D20020" w:rsidRDefault="00D20020" w:rsidP="00D2002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r>
        <w:rPr>
          <w:rFonts w:ascii="Verdana" w:hAnsi="Verdana"/>
        </w:rPr>
        <w:t xml:space="preserve">D’acord amb la previsió de l’article 18 LCSP, el contracte te naturalesa mixta perquè inclou prestacions corresponents a un contracte de subministrament i a un contracte de.... </w:t>
      </w:r>
    </w:p>
    <w:p w14:paraId="3E8F273A" w14:textId="77777777" w:rsidR="00D20020" w:rsidRDefault="00D20020" w:rsidP="00D2002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p>
    <w:p w14:paraId="14E0AA60" w14:textId="422971B3" w:rsidR="00D20020" w:rsidRDefault="00D20020" w:rsidP="00D2002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r>
        <w:rPr>
          <w:rFonts w:ascii="Verdana" w:hAnsi="Verdana"/>
        </w:rPr>
        <w:t>El règim jurídic de l’adjudicació es regeix per les prescripcions corresponents al contracte de subministrament atenent que la prestació del contracte de subministrament té un valor estimat superior.</w:t>
      </w:r>
    </w:p>
    <w:p w14:paraId="09F4D13C" w14:textId="77777777" w:rsidR="00D20020" w:rsidRDefault="00D20020" w:rsidP="00D20020">
      <w:pPr>
        <w:pStyle w:val="Textdecomentari"/>
        <w:tabs>
          <w:tab w:val="left" w:pos="567"/>
          <w:tab w:val="left" w:pos="1134"/>
          <w:tab w:val="left" w:pos="1702"/>
          <w:tab w:val="left" w:pos="4678"/>
          <w:tab w:val="left" w:pos="4963"/>
          <w:tab w:val="left" w:pos="5245"/>
        </w:tabs>
        <w:rPr>
          <w:rFonts w:ascii="Verdana" w:hAnsi="Verdana"/>
        </w:rPr>
      </w:pPr>
    </w:p>
    <w:p w14:paraId="100BB2A8" w14:textId="4DE1B0F7" w:rsidR="00D20020" w:rsidRDefault="00D20020" w:rsidP="00D2002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i/>
          <w:sz w:val="16"/>
          <w:szCs w:val="16"/>
        </w:rPr>
      </w:pPr>
      <w:r>
        <w:rPr>
          <w:rFonts w:ascii="Verdana" w:hAnsi="Verdana"/>
          <w:i/>
          <w:sz w:val="16"/>
          <w:szCs w:val="16"/>
        </w:rPr>
        <w:t>Paràgrafs obligatoris quan és un contracte mixt perquè combina diverses prestacions que inclouen contracte d’obres (art. 18 LCSP)</w:t>
      </w:r>
    </w:p>
    <w:p w14:paraId="2BD191ED" w14:textId="4CCD5522" w:rsidR="00D20020" w:rsidRDefault="00D20020" w:rsidP="00D2002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r>
        <w:rPr>
          <w:rFonts w:ascii="Verdana" w:hAnsi="Verdana"/>
        </w:rPr>
        <w:t xml:space="preserve">D’acord amb la previsió de l’article 18 LCSP, el contracte te naturalesa mixta perquè inclou prestacions corresponents a un contracte de subministrament i a un contracte d’obres. </w:t>
      </w:r>
    </w:p>
    <w:p w14:paraId="21D80219" w14:textId="77777777" w:rsidR="00D20020" w:rsidRDefault="00D20020" w:rsidP="00D20020">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rPr>
          <w:rFonts w:ascii="Verdana" w:hAnsi="Verdana"/>
        </w:rPr>
      </w:pPr>
      <w:r>
        <w:rPr>
          <w:rFonts w:ascii="Verdana" w:hAnsi="Verdana"/>
        </w:rPr>
        <w:t>El règim jurídic de l’adjudicació es regeix per les prescripcions corresponents al contracte de serveis atenent que la prestació del contracte de serveis té la consideració de prestació principal.</w:t>
      </w:r>
    </w:p>
    <w:p w14:paraId="76D53A1E" w14:textId="77777777" w:rsidR="00D20020" w:rsidRPr="009806FF" w:rsidRDefault="00D20020" w:rsidP="00D20020">
      <w:pPr>
        <w:pStyle w:val="Textdecomentari"/>
        <w:tabs>
          <w:tab w:val="left" w:pos="567"/>
          <w:tab w:val="left" w:pos="1134"/>
          <w:tab w:val="left" w:pos="1702"/>
          <w:tab w:val="left" w:pos="4678"/>
          <w:tab w:val="left" w:pos="4963"/>
          <w:tab w:val="left" w:pos="5245"/>
        </w:tabs>
        <w:rPr>
          <w:rFonts w:ascii="Verdana" w:hAnsi="Verdana"/>
        </w:rPr>
      </w:pPr>
    </w:p>
    <w:p w14:paraId="6D238436" w14:textId="77777777" w:rsidR="00D20020" w:rsidRPr="00B53437" w:rsidRDefault="00D20020" w:rsidP="00D20020">
      <w:pPr>
        <w:pStyle w:val="Textdecomentari"/>
        <w:tabs>
          <w:tab w:val="left" w:pos="567"/>
          <w:tab w:val="left" w:pos="1134"/>
          <w:tab w:val="left" w:pos="1702"/>
          <w:tab w:val="left" w:pos="4678"/>
          <w:tab w:val="left" w:pos="4963"/>
          <w:tab w:val="left" w:pos="5245"/>
        </w:tabs>
        <w:rPr>
          <w:rFonts w:ascii="Verdana" w:hAnsi="Verdana"/>
          <w:i/>
          <w:sz w:val="16"/>
          <w:szCs w:val="16"/>
        </w:rPr>
      </w:pPr>
      <w:r w:rsidRPr="00DC1A33">
        <w:rPr>
          <w:rFonts w:ascii="Verdana" w:hAnsi="Verdana"/>
        </w:rPr>
        <w:t xml:space="preserve">La documentació incorporada a l’expedient que </w:t>
      </w:r>
      <w:r>
        <w:rPr>
          <w:rFonts w:ascii="Verdana" w:hAnsi="Verdana"/>
        </w:rPr>
        <w:t>té naturalesa contractual és aquest PCAP, el plec de prescripcions tècniques (PPT), la documentació complementaria annexa i....</w:t>
      </w:r>
      <w:r>
        <w:rPr>
          <w:rFonts w:ascii="Verdana" w:hAnsi="Verdana"/>
          <w:i/>
          <w:sz w:val="16"/>
          <w:szCs w:val="16"/>
        </w:rPr>
        <w:t>(concretar)</w:t>
      </w:r>
    </w:p>
    <w:p w14:paraId="2AD00804" w14:textId="77777777" w:rsidR="00450E9C" w:rsidRDefault="00450E9C" w:rsidP="00DC6785">
      <w:pPr>
        <w:pStyle w:val="Textdecomentari"/>
        <w:tabs>
          <w:tab w:val="left" w:pos="4678"/>
          <w:tab w:val="left" w:pos="5245"/>
        </w:tabs>
        <w:rPr>
          <w:rFonts w:ascii="Verdana" w:hAnsi="Verdana"/>
        </w:rPr>
      </w:pPr>
    </w:p>
    <w:p w14:paraId="0AD3909E" w14:textId="77777777" w:rsidR="00692171" w:rsidRPr="00DC1A33" w:rsidRDefault="00692171" w:rsidP="00DC6785">
      <w:pPr>
        <w:pStyle w:val="Textdecomentari"/>
        <w:tabs>
          <w:tab w:val="left" w:pos="4678"/>
          <w:tab w:val="left" w:pos="5245"/>
        </w:tabs>
        <w:rPr>
          <w:rFonts w:ascii="Verdana" w:hAnsi="Verdana"/>
        </w:rPr>
      </w:pPr>
    </w:p>
    <w:p w14:paraId="715FA632" w14:textId="417FBCFF" w:rsidR="00B32220" w:rsidRPr="00DC1A33" w:rsidRDefault="00B32220" w:rsidP="00DC6785">
      <w:pPr>
        <w:pStyle w:val="Ttolclusula"/>
        <w:outlineLvl w:val="0"/>
      </w:pPr>
      <w:bookmarkStart w:id="1" w:name="_Toc22125163"/>
      <w:r w:rsidRPr="00DC1A33">
        <w:t xml:space="preserve">Clàusula </w:t>
      </w:r>
      <w:r w:rsidR="00481358">
        <w:t>2</w:t>
      </w:r>
      <w:r w:rsidRPr="00DC1A33">
        <w:t xml:space="preserve">. Pressupost </w:t>
      </w:r>
      <w:r w:rsidR="00C7191A">
        <w:t>base</w:t>
      </w:r>
      <w:r w:rsidR="00275350">
        <w:t xml:space="preserve"> </w:t>
      </w:r>
      <w:r w:rsidRPr="00DC1A33">
        <w:t>de licitació i valor estimat del contracte</w:t>
      </w:r>
      <w:bookmarkEnd w:id="1"/>
    </w:p>
    <w:p w14:paraId="7479DB5D" w14:textId="77777777" w:rsidR="00E97906" w:rsidRPr="00DC1A33" w:rsidRDefault="00E97906" w:rsidP="00DC6785">
      <w:pPr>
        <w:pStyle w:val="Textdecomentari"/>
        <w:tabs>
          <w:tab w:val="left" w:pos="4963"/>
        </w:tabs>
        <w:rPr>
          <w:rFonts w:ascii="Verdana" w:hAnsi="Verdana"/>
        </w:rPr>
      </w:pPr>
    </w:p>
    <w:p w14:paraId="72FF4DD5" w14:textId="77777777" w:rsidR="002055BC" w:rsidRDefault="002055BC" w:rsidP="002055BC">
      <w:pPr>
        <w:jc w:val="both"/>
        <w:rPr>
          <w:rFonts w:ascii="Verdana" w:hAnsi="Verdana" w:cs="Arial"/>
        </w:rPr>
      </w:pPr>
    </w:p>
    <w:p w14:paraId="4759D96B" w14:textId="77777777" w:rsidR="002055BC" w:rsidRDefault="002055BC" w:rsidP="002055BC">
      <w:pPr>
        <w:jc w:val="both"/>
        <w:rPr>
          <w:rFonts w:ascii="Verdana" w:hAnsi="Verdana" w:cs="Arial"/>
        </w:rPr>
      </w:pPr>
      <w:r>
        <w:rPr>
          <w:rFonts w:ascii="Verdana" w:hAnsi="Verdana" w:cs="Arial"/>
        </w:rPr>
        <w:t xml:space="preserve">1. D’acord amb la previsió de l’article 100 LCSP, el pressupost </w:t>
      </w:r>
      <w:r w:rsidRPr="005C2EF2">
        <w:rPr>
          <w:rFonts w:ascii="Verdana" w:hAnsi="Verdana" w:cs="Arial"/>
          <w:b/>
        </w:rPr>
        <w:t>base</w:t>
      </w:r>
      <w:r w:rsidRPr="00DC1A33">
        <w:rPr>
          <w:rFonts w:ascii="Verdana" w:hAnsi="Verdana" w:cs="Arial"/>
        </w:rPr>
        <w:t xml:space="preserve"> de licitació</w:t>
      </w:r>
      <w:r w:rsidRPr="00DC1A33">
        <w:rPr>
          <w:rFonts w:ascii="Verdana" w:hAnsi="Verdana"/>
        </w:rPr>
        <w:t xml:space="preserve"> </w:t>
      </w:r>
      <w:r>
        <w:rPr>
          <w:rFonts w:ascii="Verdana" w:hAnsi="Verdana" w:cs="Arial"/>
        </w:rPr>
        <w:t>és</w:t>
      </w:r>
      <w:r w:rsidRPr="00DC1A33">
        <w:rPr>
          <w:rFonts w:ascii="Verdana" w:hAnsi="Verdana" w:cs="Arial"/>
        </w:rPr>
        <w:t xml:space="preserve"> de XXXXX euros, IVA inclòs, amb el desglossament següent: </w:t>
      </w:r>
    </w:p>
    <w:p w14:paraId="5CF6AD12" w14:textId="77777777" w:rsidR="002055BC" w:rsidRDefault="002055BC" w:rsidP="002055BC">
      <w:pPr>
        <w:jc w:val="both"/>
        <w:rPr>
          <w:rFonts w:ascii="Verdana" w:hAnsi="Verdana" w:cs="Arial"/>
        </w:rPr>
      </w:pPr>
    </w:p>
    <w:p w14:paraId="7E5A6526" w14:textId="77777777" w:rsidR="002055BC" w:rsidRDefault="002055BC" w:rsidP="002055BC">
      <w:pPr>
        <w:ind w:firstLine="708"/>
        <w:jc w:val="both"/>
        <w:rPr>
          <w:rFonts w:ascii="Verdana" w:hAnsi="Verdana" w:cs="Arial"/>
        </w:rPr>
      </w:pPr>
      <w:r w:rsidRPr="00DC1A33">
        <w:rPr>
          <w:rFonts w:ascii="Verdana" w:hAnsi="Verdana" w:cs="Arial"/>
        </w:rPr>
        <w:t xml:space="preserve">XXXXXXXX euros, </w:t>
      </w:r>
      <w:r w:rsidRPr="004E740A">
        <w:rPr>
          <w:rFonts w:ascii="Verdana" w:hAnsi="Verdana" w:cs="Arial"/>
          <w:b/>
        </w:rPr>
        <w:t>pressupost net</w:t>
      </w:r>
      <w:r>
        <w:rPr>
          <w:rFonts w:ascii="Verdana" w:hAnsi="Verdana" w:cs="Arial"/>
        </w:rPr>
        <w:t xml:space="preserve"> </w:t>
      </w:r>
    </w:p>
    <w:p w14:paraId="6CE76C4C" w14:textId="77777777" w:rsidR="002055BC" w:rsidRDefault="002055BC" w:rsidP="002055BC">
      <w:pPr>
        <w:ind w:firstLine="708"/>
        <w:jc w:val="both"/>
        <w:rPr>
          <w:rFonts w:ascii="Verdana" w:hAnsi="Verdana" w:cs="Arial"/>
        </w:rPr>
      </w:pPr>
    </w:p>
    <w:p w14:paraId="05328571" w14:textId="77777777" w:rsidR="002055BC" w:rsidRPr="00DC1A33" w:rsidRDefault="002055BC" w:rsidP="002055BC">
      <w:pPr>
        <w:ind w:firstLine="708"/>
        <w:jc w:val="both"/>
        <w:rPr>
          <w:rFonts w:ascii="Verdana" w:hAnsi="Verdana" w:cs="Arial"/>
        </w:rPr>
      </w:pPr>
      <w:r w:rsidRPr="00DC1A33">
        <w:rPr>
          <w:rFonts w:ascii="Verdana" w:hAnsi="Verdana" w:cs="Arial"/>
        </w:rPr>
        <w:t>XXXXXXXXX euros en concepte d'Impost sobre el Valor Afegit</w:t>
      </w:r>
      <w:r>
        <w:rPr>
          <w:rFonts w:ascii="Verdana" w:hAnsi="Verdana" w:cs="Arial"/>
        </w:rPr>
        <w:t xml:space="preserve"> </w:t>
      </w:r>
      <w:r w:rsidRPr="004E740A">
        <w:rPr>
          <w:rFonts w:ascii="Verdana" w:hAnsi="Verdana" w:cs="Arial"/>
          <w:b/>
        </w:rPr>
        <w:t>(IVA)</w:t>
      </w:r>
      <w:r>
        <w:rPr>
          <w:rFonts w:ascii="Verdana" w:hAnsi="Verdana" w:cs="Arial"/>
        </w:rPr>
        <w:t xml:space="preserve"> </w:t>
      </w:r>
      <w:r w:rsidRPr="00DC1A33">
        <w:rPr>
          <w:rFonts w:ascii="Verdana" w:hAnsi="Verdana" w:cs="Arial"/>
        </w:rPr>
        <w:t xml:space="preserve"> al tipus del XX %</w:t>
      </w:r>
    </w:p>
    <w:p w14:paraId="6D3635C5" w14:textId="77777777" w:rsidR="005E1819" w:rsidRPr="00DC1A33" w:rsidRDefault="005E1819" w:rsidP="00DC6785">
      <w:pPr>
        <w:jc w:val="both"/>
        <w:rPr>
          <w:rFonts w:ascii="Verdana" w:hAnsi="Verdana"/>
        </w:rPr>
      </w:pPr>
    </w:p>
    <w:p w14:paraId="53B9A87F" w14:textId="731AA22A" w:rsidR="005E1819" w:rsidRPr="00DC1A33" w:rsidRDefault="006958C6" w:rsidP="00DC6785">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 1q</w:t>
      </w:r>
      <w:r w:rsidR="005E1819" w:rsidRPr="00DC1A33">
        <w:rPr>
          <w:rFonts w:ascii="Verdana" w:hAnsi="Verdana"/>
          <w:i/>
          <w:sz w:val="16"/>
        </w:rPr>
        <w:t xml:space="preserve">uan la quantia del </w:t>
      </w:r>
      <w:r>
        <w:rPr>
          <w:rFonts w:ascii="Verdana" w:hAnsi="Verdana"/>
          <w:i/>
          <w:sz w:val="16"/>
        </w:rPr>
        <w:t xml:space="preserve">preu del </w:t>
      </w:r>
      <w:r w:rsidR="005E1819" w:rsidRPr="00DC1A33">
        <w:rPr>
          <w:rFonts w:ascii="Verdana" w:hAnsi="Verdana"/>
          <w:i/>
          <w:sz w:val="16"/>
        </w:rPr>
        <w:t xml:space="preserve">contracte </w:t>
      </w:r>
      <w:r>
        <w:rPr>
          <w:rFonts w:ascii="Verdana" w:hAnsi="Verdana"/>
          <w:i/>
          <w:sz w:val="16"/>
        </w:rPr>
        <w:t>é</w:t>
      </w:r>
      <w:r w:rsidR="005E1819">
        <w:rPr>
          <w:rFonts w:ascii="Verdana" w:hAnsi="Verdana"/>
          <w:i/>
          <w:sz w:val="16"/>
        </w:rPr>
        <w:t>s</w:t>
      </w:r>
      <w:r w:rsidR="005E1819" w:rsidRPr="00DC1A33">
        <w:rPr>
          <w:rFonts w:ascii="Verdana" w:hAnsi="Verdana"/>
          <w:i/>
          <w:sz w:val="16"/>
        </w:rPr>
        <w:t xml:space="preserve"> determina</w:t>
      </w:r>
      <w:r w:rsidR="005E1819">
        <w:rPr>
          <w:rFonts w:ascii="Verdana" w:hAnsi="Verdana"/>
          <w:i/>
          <w:sz w:val="16"/>
        </w:rPr>
        <w:t>da</w:t>
      </w:r>
    </w:p>
    <w:p w14:paraId="1481F990" w14:textId="77777777" w:rsidR="005E1819" w:rsidRPr="00DC1A33" w:rsidRDefault="005E1819" w:rsidP="00DC6785">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 xml:space="preserve">La quantitat indicada en el paràgraf anterior com a pressupost net constitueix la </w:t>
      </w:r>
      <w:r>
        <w:rPr>
          <w:rFonts w:ascii="Verdana" w:hAnsi="Verdana" w:cs="Arial"/>
        </w:rPr>
        <w:t>xifra màxima de preu o cost que poden oferir les empreses licitadores</w:t>
      </w:r>
      <w:r w:rsidRPr="00DC1A33">
        <w:rPr>
          <w:rFonts w:ascii="Verdana" w:hAnsi="Verdana" w:cs="Arial"/>
        </w:rPr>
        <w:t>.</w:t>
      </w:r>
      <w:r>
        <w:rPr>
          <w:rFonts w:ascii="Verdana" w:hAnsi="Verdana" w:cs="Arial"/>
        </w:rPr>
        <w:t xml:space="preserve"> Si s’excedeix la quantia del pressupost net l’oferta serà exclosa.</w:t>
      </w:r>
    </w:p>
    <w:p w14:paraId="1140F131" w14:textId="77777777" w:rsidR="006958C6" w:rsidRPr="00DC1A33" w:rsidRDefault="006958C6" w:rsidP="006958C6">
      <w:pPr>
        <w:jc w:val="both"/>
        <w:rPr>
          <w:rFonts w:ascii="Verdana" w:hAnsi="Verdana" w:cs="Arial"/>
        </w:rPr>
      </w:pPr>
    </w:p>
    <w:p w14:paraId="0371A279" w14:textId="77777777" w:rsidR="006958C6" w:rsidRPr="00DC1A33" w:rsidRDefault="006958C6" w:rsidP="006958C6">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 2 q</w:t>
      </w:r>
      <w:r w:rsidRPr="00DC1A33">
        <w:rPr>
          <w:rFonts w:ascii="Verdana" w:hAnsi="Verdana"/>
          <w:i/>
          <w:sz w:val="16"/>
        </w:rPr>
        <w:t>uan la quantia del contracte es determina en funció de preus unitaris</w:t>
      </w:r>
      <w:r>
        <w:rPr>
          <w:rFonts w:ascii="Verdana" w:hAnsi="Verdana"/>
          <w:i/>
          <w:sz w:val="16"/>
        </w:rPr>
        <w:t xml:space="preserve"> i quantia indeterminada de serveis (DA 33ª LCSP)</w:t>
      </w:r>
    </w:p>
    <w:p w14:paraId="39729BE1" w14:textId="77777777" w:rsidR="006958C6" w:rsidRDefault="006958C6" w:rsidP="006958C6">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D’acord amb la previsió de la disposició addicional 33ª LCSP, l</w:t>
      </w:r>
      <w:r w:rsidRPr="00DC1A33">
        <w:rPr>
          <w:rFonts w:ascii="Verdana" w:hAnsi="Verdana" w:cs="Arial"/>
        </w:rPr>
        <w:t xml:space="preserve">a quantia </w:t>
      </w:r>
      <w:r>
        <w:rPr>
          <w:rFonts w:ascii="Verdana" w:hAnsi="Verdana" w:cs="Arial"/>
        </w:rPr>
        <w:t xml:space="preserve">del pressupost base es considera estimativa i té el caràcter de pressupost màxim i limitatiu </w:t>
      </w:r>
      <w:r w:rsidRPr="00DC1A33">
        <w:rPr>
          <w:rFonts w:ascii="Verdana" w:hAnsi="Verdana" w:cs="Arial"/>
        </w:rPr>
        <w:t xml:space="preserve">d'aquest contracte </w:t>
      </w:r>
      <w:r>
        <w:rPr>
          <w:rFonts w:ascii="Verdana" w:hAnsi="Verdana" w:cs="Arial"/>
        </w:rPr>
        <w:t>condicionat a la quantitat de serveis que efectivament realitzi l’empresa contractista en funció dels serveis requerits, aplicant els corresponents preus unitaris.</w:t>
      </w:r>
    </w:p>
    <w:p w14:paraId="7CD2C8BF" w14:textId="77777777" w:rsidR="006958C6" w:rsidRDefault="006958C6" w:rsidP="006958C6">
      <w:pPr>
        <w:pBdr>
          <w:top w:val="single" w:sz="4" w:space="1" w:color="auto"/>
          <w:left w:val="single" w:sz="4" w:space="4" w:color="auto"/>
          <w:bottom w:val="single" w:sz="4" w:space="1" w:color="auto"/>
          <w:right w:val="single" w:sz="4" w:space="4" w:color="auto"/>
        </w:pBdr>
        <w:jc w:val="both"/>
        <w:rPr>
          <w:rFonts w:ascii="Verdana" w:hAnsi="Verdana" w:cs="Arial"/>
        </w:rPr>
      </w:pPr>
    </w:p>
    <w:p w14:paraId="3D6C4890" w14:textId="77777777" w:rsidR="006958C6" w:rsidRDefault="006958C6" w:rsidP="006958C6">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rPr>
        <w:t xml:space="preserve">L’Ajuntament no </w:t>
      </w:r>
      <w:r>
        <w:rPr>
          <w:rFonts w:ascii="Verdana" w:hAnsi="Verdana"/>
        </w:rPr>
        <w:t>està</w:t>
      </w:r>
      <w:r w:rsidRPr="00DC1A33">
        <w:rPr>
          <w:rFonts w:ascii="Verdana" w:hAnsi="Verdana"/>
        </w:rPr>
        <w:t xml:space="preserve"> oblig</w:t>
      </w:r>
      <w:r>
        <w:rPr>
          <w:rFonts w:ascii="Verdana" w:hAnsi="Verdana"/>
        </w:rPr>
        <w:t xml:space="preserve">at a exhaurir el pressupost </w:t>
      </w:r>
      <w:r w:rsidRPr="00DC1A33">
        <w:rPr>
          <w:rFonts w:ascii="Verdana" w:hAnsi="Verdana"/>
        </w:rPr>
        <w:t xml:space="preserve">en atenció a què </w:t>
      </w:r>
      <w:r>
        <w:rPr>
          <w:rFonts w:ascii="Verdana" w:hAnsi="Verdana"/>
        </w:rPr>
        <w:t>el preu final es determina en funció de les necessitats de l’Administració i aplicant els preus unitaris corresponents.</w:t>
      </w:r>
    </w:p>
    <w:p w14:paraId="7E289BD8" w14:textId="77777777" w:rsidR="006958C6" w:rsidRPr="00DC1A33" w:rsidRDefault="006958C6" w:rsidP="006958C6">
      <w:pPr>
        <w:pStyle w:val="Textdecomentari"/>
        <w:tabs>
          <w:tab w:val="left" w:pos="4963"/>
        </w:tabs>
        <w:rPr>
          <w:rFonts w:ascii="Verdana" w:hAnsi="Verdana"/>
        </w:rPr>
      </w:pPr>
    </w:p>
    <w:p w14:paraId="51A28DE5" w14:textId="733ACA5C" w:rsidR="00B32220" w:rsidRDefault="00A82CBF" w:rsidP="00DC6785">
      <w:pPr>
        <w:pStyle w:val="Textdecomentari"/>
        <w:tabs>
          <w:tab w:val="left" w:pos="4963"/>
        </w:tabs>
        <w:rPr>
          <w:rFonts w:ascii="Verdana" w:hAnsi="Verdana"/>
        </w:rPr>
      </w:pPr>
      <w:r w:rsidRPr="00DC1A33">
        <w:rPr>
          <w:rFonts w:ascii="Verdana" w:hAnsi="Verdana"/>
        </w:rPr>
        <w:t>Aquest pressupost s'ha d'entendre comprensiu de la totalitat de</w:t>
      </w:r>
      <w:r>
        <w:rPr>
          <w:rFonts w:ascii="Verdana" w:hAnsi="Verdana"/>
        </w:rPr>
        <w:t xml:space="preserve"> tots els costos derivats de l’execució</w:t>
      </w:r>
      <w:r w:rsidRPr="00DC1A33">
        <w:rPr>
          <w:rFonts w:ascii="Verdana" w:hAnsi="Verdana"/>
        </w:rPr>
        <w:t xml:space="preserve"> </w:t>
      </w:r>
      <w:r>
        <w:rPr>
          <w:rFonts w:ascii="Verdana" w:hAnsi="Verdana"/>
        </w:rPr>
        <w:t xml:space="preserve">de </w:t>
      </w:r>
      <w:r w:rsidRPr="00DC1A33">
        <w:rPr>
          <w:rFonts w:ascii="Verdana" w:hAnsi="Verdana"/>
        </w:rPr>
        <w:t xml:space="preserve">l'objecte del contracte i anirà amb càrrec al /als pressupost/os i la/es partida/es </w:t>
      </w:r>
      <w:r>
        <w:rPr>
          <w:rFonts w:ascii="Verdana" w:hAnsi="Verdana"/>
        </w:rPr>
        <w:t>pressupost</w:t>
      </w:r>
      <w:r w:rsidR="006958C6">
        <w:rPr>
          <w:rFonts w:ascii="Verdana" w:hAnsi="Verdana"/>
        </w:rPr>
        <w:t>aria/</w:t>
      </w:r>
      <w:r>
        <w:rPr>
          <w:rFonts w:ascii="Verdana" w:hAnsi="Verdana"/>
        </w:rPr>
        <w:t xml:space="preserve">àries </w:t>
      </w:r>
      <w:r w:rsidRPr="00DC1A33">
        <w:rPr>
          <w:rFonts w:ascii="Verdana" w:hAnsi="Verdana"/>
        </w:rPr>
        <w:t xml:space="preserve">següent/s: </w:t>
      </w:r>
    </w:p>
    <w:p w14:paraId="11CF6ED0" w14:textId="77777777" w:rsidR="005E1819" w:rsidRPr="00DC1A33" w:rsidRDefault="005E1819" w:rsidP="00DC6785">
      <w:pPr>
        <w:pStyle w:val="Textdecomentari"/>
        <w:tabs>
          <w:tab w:val="left" w:pos="4963"/>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1134"/>
        <w:gridCol w:w="1134"/>
        <w:gridCol w:w="921"/>
        <w:gridCol w:w="1347"/>
        <w:gridCol w:w="879"/>
        <w:gridCol w:w="1113"/>
        <w:gridCol w:w="1977"/>
      </w:tblGrid>
      <w:tr w:rsidR="00A63538" w:rsidRPr="00DC1A33" w14:paraId="16C736BE" w14:textId="77777777" w:rsidTr="009B098A">
        <w:trPr>
          <w:cantSplit/>
        </w:trPr>
        <w:tc>
          <w:tcPr>
            <w:tcW w:w="771" w:type="dxa"/>
          </w:tcPr>
          <w:p w14:paraId="642A6813"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Any</w:t>
            </w:r>
          </w:p>
        </w:tc>
        <w:tc>
          <w:tcPr>
            <w:tcW w:w="1134" w:type="dxa"/>
          </w:tcPr>
          <w:p w14:paraId="49E79198" w14:textId="77777777" w:rsidR="007B7B39" w:rsidRPr="00DC1A33" w:rsidRDefault="007B7B39" w:rsidP="00DC6785">
            <w:pPr>
              <w:pStyle w:val="Pas8"/>
              <w:tabs>
                <w:tab w:val="left" w:pos="567"/>
                <w:tab w:val="left" w:pos="1000"/>
                <w:tab w:val="left" w:pos="1702"/>
                <w:tab w:val="left" w:pos="4678"/>
                <w:tab w:val="left" w:pos="5245"/>
              </w:tabs>
              <w:rPr>
                <w:rFonts w:ascii="Verdana" w:hAnsi="Verdana"/>
                <w:sz w:val="20"/>
              </w:rPr>
            </w:pPr>
            <w:r w:rsidRPr="00DC1A33">
              <w:rPr>
                <w:rFonts w:ascii="Verdana" w:hAnsi="Verdana"/>
                <w:sz w:val="20"/>
              </w:rPr>
              <w:t>Econòmic</w:t>
            </w:r>
          </w:p>
        </w:tc>
        <w:tc>
          <w:tcPr>
            <w:tcW w:w="1134" w:type="dxa"/>
          </w:tcPr>
          <w:p w14:paraId="53C95540" w14:textId="77777777" w:rsidR="007B7B39" w:rsidRPr="00DC1A33" w:rsidRDefault="007B7B39" w:rsidP="00DC6785">
            <w:pPr>
              <w:pStyle w:val="Pas8"/>
              <w:tabs>
                <w:tab w:val="left" w:pos="567"/>
                <w:tab w:val="left" w:pos="4678"/>
                <w:tab w:val="left" w:pos="5245"/>
              </w:tabs>
              <w:rPr>
                <w:rFonts w:ascii="Verdana" w:hAnsi="Verdana"/>
                <w:sz w:val="20"/>
              </w:rPr>
            </w:pPr>
            <w:r w:rsidRPr="00DC1A33">
              <w:rPr>
                <w:rFonts w:ascii="Verdana" w:hAnsi="Verdana"/>
                <w:sz w:val="20"/>
              </w:rPr>
              <w:t>Programa</w:t>
            </w:r>
          </w:p>
        </w:tc>
        <w:tc>
          <w:tcPr>
            <w:tcW w:w="921" w:type="dxa"/>
          </w:tcPr>
          <w:p w14:paraId="6DD85AB4"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Orgànic</w:t>
            </w:r>
          </w:p>
        </w:tc>
        <w:tc>
          <w:tcPr>
            <w:tcW w:w="1347" w:type="dxa"/>
          </w:tcPr>
          <w:p w14:paraId="201C9F28" w14:textId="77777777" w:rsidR="007B7B39" w:rsidRPr="00DC1A33" w:rsidRDefault="00292902" w:rsidP="00DC6785">
            <w:pPr>
              <w:pStyle w:val="Pas8"/>
              <w:tabs>
                <w:tab w:val="left" w:pos="567"/>
                <w:tab w:val="left" w:pos="1134"/>
                <w:tab w:val="left" w:pos="1702"/>
                <w:tab w:val="left" w:pos="4678"/>
                <w:tab w:val="left" w:pos="5245"/>
              </w:tabs>
              <w:rPr>
                <w:rFonts w:ascii="Verdana" w:hAnsi="Verdana"/>
                <w:sz w:val="20"/>
              </w:rPr>
            </w:pPr>
            <w:r>
              <w:rPr>
                <w:rFonts w:ascii="Verdana" w:hAnsi="Verdana"/>
                <w:sz w:val="20"/>
              </w:rPr>
              <w:t xml:space="preserve">Pressupost </w:t>
            </w:r>
            <w:r w:rsidR="007B7B39" w:rsidRPr="00DC1A33">
              <w:rPr>
                <w:rFonts w:ascii="Verdana" w:hAnsi="Verdana"/>
                <w:sz w:val="20"/>
              </w:rPr>
              <w:t>net</w:t>
            </w:r>
          </w:p>
        </w:tc>
        <w:tc>
          <w:tcPr>
            <w:tcW w:w="879" w:type="dxa"/>
          </w:tcPr>
          <w:p w14:paraId="05128D70"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 IVA</w:t>
            </w:r>
          </w:p>
        </w:tc>
        <w:tc>
          <w:tcPr>
            <w:tcW w:w="1113" w:type="dxa"/>
          </w:tcPr>
          <w:p w14:paraId="33C8B53D"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Import IVA</w:t>
            </w:r>
          </w:p>
        </w:tc>
        <w:tc>
          <w:tcPr>
            <w:tcW w:w="1977" w:type="dxa"/>
          </w:tcPr>
          <w:p w14:paraId="35DDBDCD"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r w:rsidRPr="00DC1A33">
              <w:rPr>
                <w:rFonts w:ascii="Verdana" w:hAnsi="Verdana"/>
                <w:sz w:val="20"/>
              </w:rPr>
              <w:t>Import total</w:t>
            </w:r>
          </w:p>
        </w:tc>
      </w:tr>
      <w:tr w:rsidR="00A63538" w:rsidRPr="00DC1A33" w14:paraId="65AE28BD" w14:textId="77777777" w:rsidTr="009B098A">
        <w:trPr>
          <w:cantSplit/>
        </w:trPr>
        <w:tc>
          <w:tcPr>
            <w:tcW w:w="771" w:type="dxa"/>
            <w:shd w:val="clear" w:color="C0C0C0" w:fill="auto"/>
          </w:tcPr>
          <w:p w14:paraId="738BE59F" w14:textId="77777777" w:rsidR="007B7B39" w:rsidRPr="00DC1A33" w:rsidRDefault="007B7B39" w:rsidP="00DC6785">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58F4F35B" w14:textId="77777777" w:rsidR="007B7B39" w:rsidRPr="00DC1A33" w:rsidRDefault="007B7B39" w:rsidP="00DC6785">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4828C7CB" w14:textId="77777777" w:rsidR="007B7B39" w:rsidRPr="00DC1A33" w:rsidRDefault="007B7B39" w:rsidP="00DC6785">
            <w:pPr>
              <w:pStyle w:val="Textdecomentari"/>
              <w:tabs>
                <w:tab w:val="left" w:pos="567"/>
                <w:tab w:val="left" w:pos="1134"/>
                <w:tab w:val="left" w:pos="1702"/>
                <w:tab w:val="left" w:pos="4678"/>
                <w:tab w:val="left" w:pos="5245"/>
              </w:tabs>
              <w:rPr>
                <w:rFonts w:ascii="Verdana" w:hAnsi="Verdana"/>
              </w:rPr>
            </w:pPr>
          </w:p>
        </w:tc>
        <w:tc>
          <w:tcPr>
            <w:tcW w:w="921" w:type="dxa"/>
            <w:shd w:val="clear" w:color="C0C0C0" w:fill="auto"/>
          </w:tcPr>
          <w:p w14:paraId="5F859980" w14:textId="77777777" w:rsidR="007B7B39" w:rsidRPr="00DC1A33" w:rsidRDefault="007B7B39" w:rsidP="00DC6785">
            <w:pPr>
              <w:pStyle w:val="Textdecomentari"/>
              <w:tabs>
                <w:tab w:val="left" w:pos="567"/>
                <w:tab w:val="left" w:pos="1134"/>
                <w:tab w:val="left" w:pos="1702"/>
                <w:tab w:val="left" w:pos="4678"/>
                <w:tab w:val="left" w:pos="5245"/>
              </w:tabs>
              <w:rPr>
                <w:rFonts w:ascii="Verdana" w:hAnsi="Verdana"/>
              </w:rPr>
            </w:pPr>
          </w:p>
        </w:tc>
        <w:tc>
          <w:tcPr>
            <w:tcW w:w="1347" w:type="dxa"/>
            <w:shd w:val="clear" w:color="C0C0C0" w:fill="auto"/>
          </w:tcPr>
          <w:p w14:paraId="235EACC7"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p>
        </w:tc>
        <w:tc>
          <w:tcPr>
            <w:tcW w:w="879" w:type="dxa"/>
            <w:shd w:val="clear" w:color="C0C0C0" w:fill="auto"/>
          </w:tcPr>
          <w:p w14:paraId="021709A4"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p>
        </w:tc>
        <w:tc>
          <w:tcPr>
            <w:tcW w:w="1113" w:type="dxa"/>
            <w:shd w:val="clear" w:color="C0C0C0" w:fill="auto"/>
          </w:tcPr>
          <w:p w14:paraId="48D986A9"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p>
        </w:tc>
        <w:tc>
          <w:tcPr>
            <w:tcW w:w="1977" w:type="dxa"/>
            <w:shd w:val="clear" w:color="C0C0C0" w:fill="auto"/>
          </w:tcPr>
          <w:p w14:paraId="5C0FD012"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p>
        </w:tc>
      </w:tr>
      <w:tr w:rsidR="00A63538" w:rsidRPr="00DC1A33" w14:paraId="48214622" w14:textId="77777777" w:rsidTr="009B098A">
        <w:trPr>
          <w:cantSplit/>
        </w:trPr>
        <w:tc>
          <w:tcPr>
            <w:tcW w:w="771" w:type="dxa"/>
            <w:shd w:val="clear" w:color="C0C0C0" w:fill="auto"/>
          </w:tcPr>
          <w:p w14:paraId="655DD192" w14:textId="77777777" w:rsidR="007B7B39" w:rsidRPr="00DC1A33" w:rsidRDefault="007B7B39" w:rsidP="00DC6785">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5B3DB1FE" w14:textId="77777777" w:rsidR="007B7B39" w:rsidRPr="00DC1A33" w:rsidRDefault="007B7B39" w:rsidP="00DC6785">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68E242F3" w14:textId="77777777" w:rsidR="007B7B39" w:rsidRPr="00DC1A33" w:rsidRDefault="007B7B39" w:rsidP="00DC6785">
            <w:pPr>
              <w:pStyle w:val="Textdecomentari"/>
              <w:tabs>
                <w:tab w:val="left" w:pos="567"/>
                <w:tab w:val="left" w:pos="1134"/>
                <w:tab w:val="left" w:pos="1702"/>
                <w:tab w:val="left" w:pos="4678"/>
                <w:tab w:val="left" w:pos="5245"/>
              </w:tabs>
              <w:rPr>
                <w:rFonts w:ascii="Verdana" w:hAnsi="Verdana"/>
              </w:rPr>
            </w:pPr>
          </w:p>
        </w:tc>
        <w:tc>
          <w:tcPr>
            <w:tcW w:w="921" w:type="dxa"/>
            <w:shd w:val="clear" w:color="C0C0C0" w:fill="auto"/>
          </w:tcPr>
          <w:p w14:paraId="4B2F50C6"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p>
        </w:tc>
        <w:tc>
          <w:tcPr>
            <w:tcW w:w="1347" w:type="dxa"/>
            <w:shd w:val="clear" w:color="C0C0C0" w:fill="auto"/>
          </w:tcPr>
          <w:p w14:paraId="713A965E" w14:textId="77777777" w:rsidR="007B7B39" w:rsidRPr="00DC1A33" w:rsidRDefault="007B7B39" w:rsidP="00DC6785">
            <w:pPr>
              <w:pStyle w:val="Ttol"/>
              <w:tabs>
                <w:tab w:val="left" w:pos="4678"/>
                <w:tab w:val="left" w:pos="5245"/>
              </w:tabs>
              <w:ind w:right="0"/>
              <w:jc w:val="both"/>
              <w:rPr>
                <w:rFonts w:ascii="Verdana" w:hAnsi="Verdana"/>
                <w:sz w:val="20"/>
              </w:rPr>
            </w:pPr>
          </w:p>
        </w:tc>
        <w:tc>
          <w:tcPr>
            <w:tcW w:w="879" w:type="dxa"/>
            <w:shd w:val="clear" w:color="C0C0C0" w:fill="auto"/>
          </w:tcPr>
          <w:p w14:paraId="6FA77733" w14:textId="77777777" w:rsidR="007B7B39" w:rsidRPr="00DC1A33" w:rsidRDefault="007B7B39" w:rsidP="00DC6785">
            <w:pPr>
              <w:pStyle w:val="Ttol"/>
              <w:tabs>
                <w:tab w:val="left" w:pos="4678"/>
                <w:tab w:val="left" w:pos="5245"/>
              </w:tabs>
              <w:ind w:right="0"/>
              <w:jc w:val="both"/>
              <w:rPr>
                <w:rFonts w:ascii="Verdana" w:hAnsi="Verdana"/>
                <w:sz w:val="20"/>
              </w:rPr>
            </w:pPr>
          </w:p>
        </w:tc>
        <w:tc>
          <w:tcPr>
            <w:tcW w:w="1113" w:type="dxa"/>
            <w:shd w:val="clear" w:color="C0C0C0" w:fill="auto"/>
          </w:tcPr>
          <w:p w14:paraId="0694E4D4" w14:textId="77777777" w:rsidR="007B7B39" w:rsidRPr="00DC1A33" w:rsidRDefault="007B7B39" w:rsidP="00DC6785">
            <w:pPr>
              <w:pStyle w:val="Ttol"/>
              <w:tabs>
                <w:tab w:val="left" w:pos="4678"/>
                <w:tab w:val="left" w:pos="5245"/>
              </w:tabs>
              <w:ind w:right="0"/>
              <w:jc w:val="both"/>
              <w:rPr>
                <w:rFonts w:ascii="Verdana" w:hAnsi="Verdana"/>
                <w:sz w:val="20"/>
              </w:rPr>
            </w:pPr>
          </w:p>
        </w:tc>
        <w:tc>
          <w:tcPr>
            <w:tcW w:w="1977" w:type="dxa"/>
            <w:shd w:val="clear" w:color="C0C0C0" w:fill="auto"/>
          </w:tcPr>
          <w:p w14:paraId="191B51E4" w14:textId="77777777" w:rsidR="007B7B39" w:rsidRPr="00DC1A33" w:rsidRDefault="007B7B39" w:rsidP="00DC6785">
            <w:pPr>
              <w:pStyle w:val="Ttol"/>
              <w:tabs>
                <w:tab w:val="left" w:pos="4678"/>
                <w:tab w:val="left" w:pos="5245"/>
              </w:tabs>
              <w:ind w:right="0"/>
              <w:jc w:val="both"/>
              <w:rPr>
                <w:rFonts w:ascii="Verdana" w:hAnsi="Verdana"/>
                <w:sz w:val="20"/>
              </w:rPr>
            </w:pPr>
          </w:p>
        </w:tc>
      </w:tr>
      <w:tr w:rsidR="00A63538" w:rsidRPr="00DC1A33" w14:paraId="2EF0D589" w14:textId="77777777" w:rsidTr="009B098A">
        <w:trPr>
          <w:cantSplit/>
        </w:trPr>
        <w:tc>
          <w:tcPr>
            <w:tcW w:w="771" w:type="dxa"/>
            <w:shd w:val="clear" w:color="C0C0C0" w:fill="auto"/>
          </w:tcPr>
          <w:p w14:paraId="3F8C69EE"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08C8B8AA"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17610623"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p>
        </w:tc>
        <w:tc>
          <w:tcPr>
            <w:tcW w:w="921" w:type="dxa"/>
            <w:shd w:val="clear" w:color="C0C0C0" w:fill="auto"/>
          </w:tcPr>
          <w:p w14:paraId="00351EEC"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p>
        </w:tc>
        <w:tc>
          <w:tcPr>
            <w:tcW w:w="1347" w:type="dxa"/>
            <w:shd w:val="clear" w:color="C0C0C0" w:fill="auto"/>
          </w:tcPr>
          <w:p w14:paraId="10EFEBAD" w14:textId="77777777" w:rsidR="007B7B39" w:rsidRPr="00DC1A33" w:rsidRDefault="007B7B39" w:rsidP="00DC6785">
            <w:pPr>
              <w:pStyle w:val="Ttol"/>
              <w:tabs>
                <w:tab w:val="left" w:pos="4678"/>
                <w:tab w:val="left" w:pos="5245"/>
              </w:tabs>
              <w:ind w:right="0"/>
              <w:jc w:val="both"/>
              <w:rPr>
                <w:rFonts w:ascii="Verdana" w:hAnsi="Verdana"/>
                <w:sz w:val="20"/>
              </w:rPr>
            </w:pPr>
          </w:p>
        </w:tc>
        <w:tc>
          <w:tcPr>
            <w:tcW w:w="879" w:type="dxa"/>
            <w:shd w:val="clear" w:color="C0C0C0" w:fill="auto"/>
          </w:tcPr>
          <w:p w14:paraId="5F30F835" w14:textId="77777777" w:rsidR="007B7B39" w:rsidRPr="00DC1A33" w:rsidRDefault="007B7B39" w:rsidP="00DC6785">
            <w:pPr>
              <w:pStyle w:val="Ttol"/>
              <w:tabs>
                <w:tab w:val="left" w:pos="4678"/>
                <w:tab w:val="left" w:pos="5245"/>
              </w:tabs>
              <w:ind w:right="0"/>
              <w:jc w:val="both"/>
              <w:rPr>
                <w:rFonts w:ascii="Verdana" w:hAnsi="Verdana"/>
                <w:sz w:val="20"/>
              </w:rPr>
            </w:pPr>
          </w:p>
        </w:tc>
        <w:tc>
          <w:tcPr>
            <w:tcW w:w="1113" w:type="dxa"/>
            <w:shd w:val="clear" w:color="C0C0C0" w:fill="auto"/>
          </w:tcPr>
          <w:p w14:paraId="74AEDF7A" w14:textId="77777777" w:rsidR="007B7B39" w:rsidRPr="00DC1A33" w:rsidRDefault="007B7B39" w:rsidP="00DC6785">
            <w:pPr>
              <w:pStyle w:val="Ttol"/>
              <w:tabs>
                <w:tab w:val="left" w:pos="4678"/>
                <w:tab w:val="left" w:pos="5245"/>
              </w:tabs>
              <w:ind w:right="0"/>
              <w:jc w:val="both"/>
              <w:rPr>
                <w:rFonts w:ascii="Verdana" w:hAnsi="Verdana"/>
                <w:sz w:val="20"/>
              </w:rPr>
            </w:pPr>
          </w:p>
        </w:tc>
        <w:tc>
          <w:tcPr>
            <w:tcW w:w="1977" w:type="dxa"/>
            <w:shd w:val="clear" w:color="C0C0C0" w:fill="auto"/>
          </w:tcPr>
          <w:p w14:paraId="73C02FA5" w14:textId="77777777" w:rsidR="007B7B39" w:rsidRPr="00DC1A33" w:rsidRDefault="007B7B39" w:rsidP="00DC6785">
            <w:pPr>
              <w:pStyle w:val="Ttol"/>
              <w:tabs>
                <w:tab w:val="left" w:pos="4678"/>
                <w:tab w:val="left" w:pos="5245"/>
              </w:tabs>
              <w:ind w:right="0"/>
              <w:jc w:val="both"/>
              <w:rPr>
                <w:rFonts w:ascii="Verdana" w:hAnsi="Verdana"/>
                <w:sz w:val="20"/>
              </w:rPr>
            </w:pPr>
          </w:p>
        </w:tc>
      </w:tr>
      <w:tr w:rsidR="00A63538" w:rsidRPr="00DC1A33" w14:paraId="0DC415B2" w14:textId="77777777" w:rsidTr="009B098A">
        <w:trPr>
          <w:cantSplit/>
        </w:trPr>
        <w:tc>
          <w:tcPr>
            <w:tcW w:w="771" w:type="dxa"/>
            <w:shd w:val="clear" w:color="C0C0C0" w:fill="auto"/>
          </w:tcPr>
          <w:p w14:paraId="683CC7B4"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7EC6238C"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124EA5ED"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p>
        </w:tc>
        <w:tc>
          <w:tcPr>
            <w:tcW w:w="921" w:type="dxa"/>
            <w:shd w:val="clear" w:color="C0C0C0" w:fill="auto"/>
          </w:tcPr>
          <w:p w14:paraId="6E403682" w14:textId="77777777" w:rsidR="007B7B39" w:rsidRPr="00DC1A33" w:rsidRDefault="007B7B39" w:rsidP="00DC6785">
            <w:pPr>
              <w:pStyle w:val="Pas8"/>
              <w:tabs>
                <w:tab w:val="left" w:pos="567"/>
                <w:tab w:val="left" w:pos="1134"/>
                <w:tab w:val="left" w:pos="1702"/>
                <w:tab w:val="left" w:pos="4678"/>
                <w:tab w:val="left" w:pos="5245"/>
              </w:tabs>
              <w:rPr>
                <w:rFonts w:ascii="Verdana" w:hAnsi="Verdana"/>
                <w:sz w:val="20"/>
              </w:rPr>
            </w:pPr>
          </w:p>
        </w:tc>
        <w:tc>
          <w:tcPr>
            <w:tcW w:w="1347" w:type="dxa"/>
            <w:shd w:val="clear" w:color="C0C0C0" w:fill="auto"/>
          </w:tcPr>
          <w:p w14:paraId="30780905" w14:textId="77777777" w:rsidR="007B7B39" w:rsidRPr="00DC1A33" w:rsidRDefault="007B7B39" w:rsidP="00DC6785">
            <w:pPr>
              <w:pStyle w:val="Ttol"/>
              <w:tabs>
                <w:tab w:val="left" w:pos="4678"/>
                <w:tab w:val="left" w:pos="5245"/>
              </w:tabs>
              <w:ind w:right="0"/>
              <w:jc w:val="both"/>
              <w:rPr>
                <w:rFonts w:ascii="Verdana" w:hAnsi="Verdana"/>
                <w:sz w:val="20"/>
              </w:rPr>
            </w:pPr>
          </w:p>
        </w:tc>
        <w:tc>
          <w:tcPr>
            <w:tcW w:w="879" w:type="dxa"/>
            <w:shd w:val="clear" w:color="C0C0C0" w:fill="auto"/>
          </w:tcPr>
          <w:p w14:paraId="07FEDEF5" w14:textId="77777777" w:rsidR="007B7B39" w:rsidRPr="00DC1A33" w:rsidRDefault="007B7B39" w:rsidP="00DC6785">
            <w:pPr>
              <w:pStyle w:val="Ttol"/>
              <w:tabs>
                <w:tab w:val="left" w:pos="4678"/>
                <w:tab w:val="left" w:pos="5245"/>
              </w:tabs>
              <w:ind w:right="0"/>
              <w:jc w:val="both"/>
              <w:rPr>
                <w:rFonts w:ascii="Verdana" w:hAnsi="Verdana"/>
                <w:sz w:val="20"/>
              </w:rPr>
            </w:pPr>
          </w:p>
        </w:tc>
        <w:tc>
          <w:tcPr>
            <w:tcW w:w="1113" w:type="dxa"/>
            <w:shd w:val="clear" w:color="C0C0C0" w:fill="auto"/>
          </w:tcPr>
          <w:p w14:paraId="57BC242F" w14:textId="77777777" w:rsidR="007B7B39" w:rsidRPr="00DC1A33" w:rsidRDefault="007B7B39" w:rsidP="00DC6785">
            <w:pPr>
              <w:pStyle w:val="Ttol"/>
              <w:tabs>
                <w:tab w:val="left" w:pos="4678"/>
                <w:tab w:val="left" w:pos="5245"/>
              </w:tabs>
              <w:ind w:right="0"/>
              <w:jc w:val="both"/>
              <w:rPr>
                <w:rFonts w:ascii="Verdana" w:hAnsi="Verdana"/>
                <w:sz w:val="20"/>
              </w:rPr>
            </w:pPr>
          </w:p>
        </w:tc>
        <w:tc>
          <w:tcPr>
            <w:tcW w:w="1977" w:type="dxa"/>
            <w:shd w:val="clear" w:color="C0C0C0" w:fill="auto"/>
          </w:tcPr>
          <w:p w14:paraId="67C50E57" w14:textId="77777777" w:rsidR="007B7B39" w:rsidRPr="00DC1A33" w:rsidRDefault="007B7B39" w:rsidP="00DC6785">
            <w:pPr>
              <w:pStyle w:val="Ttol"/>
              <w:tabs>
                <w:tab w:val="left" w:pos="4678"/>
                <w:tab w:val="left" w:pos="5245"/>
              </w:tabs>
              <w:ind w:right="0"/>
              <w:jc w:val="both"/>
              <w:rPr>
                <w:rFonts w:ascii="Verdana" w:hAnsi="Verdana"/>
                <w:sz w:val="20"/>
              </w:rPr>
            </w:pPr>
          </w:p>
        </w:tc>
      </w:tr>
    </w:tbl>
    <w:p w14:paraId="36810B55" w14:textId="77777777" w:rsidR="00B32220" w:rsidRPr="00DC1A33" w:rsidRDefault="00B32220" w:rsidP="00DC6785">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tbl>
      <w:tblPr>
        <w:tblW w:w="0" w:type="auto"/>
        <w:tblInd w:w="4606" w:type="dxa"/>
        <w:tblLayout w:type="fixed"/>
        <w:tblCellMar>
          <w:left w:w="70" w:type="dxa"/>
          <w:right w:w="70" w:type="dxa"/>
        </w:tblCellMar>
        <w:tblLook w:val="0000" w:firstRow="0" w:lastRow="0" w:firstColumn="0" w:lastColumn="0" w:noHBand="0" w:noVBand="0"/>
      </w:tblPr>
      <w:tblGrid>
        <w:gridCol w:w="1415"/>
        <w:gridCol w:w="2429"/>
      </w:tblGrid>
      <w:tr w:rsidR="00A63538" w:rsidRPr="00DC1A33" w14:paraId="10CCFCE2" w14:textId="77777777">
        <w:trPr>
          <w:cantSplit/>
        </w:trPr>
        <w:tc>
          <w:tcPr>
            <w:tcW w:w="1415" w:type="dxa"/>
          </w:tcPr>
          <w:p w14:paraId="0F9C822A" w14:textId="77777777" w:rsidR="00B32220" w:rsidRPr="00DC1A33" w:rsidRDefault="00292902" w:rsidP="00DC6785">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hAnsi="Verdana"/>
              </w:rPr>
              <w:t xml:space="preserve">Pressupost base </w:t>
            </w:r>
          </w:p>
        </w:tc>
        <w:tc>
          <w:tcPr>
            <w:tcW w:w="2429" w:type="dxa"/>
            <w:tcBorders>
              <w:top w:val="single" w:sz="12" w:space="0" w:color="auto"/>
              <w:left w:val="single" w:sz="12" w:space="0" w:color="auto"/>
              <w:bottom w:val="single" w:sz="12" w:space="0" w:color="auto"/>
              <w:right w:val="single" w:sz="12" w:space="0" w:color="auto"/>
            </w:tcBorders>
            <w:shd w:val="clear" w:color="C0C0C0" w:fill="auto"/>
          </w:tcPr>
          <w:p w14:paraId="023A4746" w14:textId="77777777" w:rsidR="00B32220" w:rsidRPr="00DC1A33" w:rsidRDefault="00B32220" w:rsidP="00DC6785">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p>
        </w:tc>
      </w:tr>
    </w:tbl>
    <w:p w14:paraId="230E2347" w14:textId="77777777" w:rsidR="00F9379E" w:rsidRPr="00DC1A33" w:rsidRDefault="00F9379E" w:rsidP="00DC6785">
      <w:pPr>
        <w:pStyle w:val="Textdecomentari"/>
        <w:tabs>
          <w:tab w:val="left" w:pos="4963"/>
        </w:tabs>
        <w:rPr>
          <w:rFonts w:ascii="Verdana" w:hAnsi="Verdana"/>
          <w:i/>
          <w:sz w:val="16"/>
          <w:szCs w:val="16"/>
        </w:rPr>
      </w:pPr>
    </w:p>
    <w:p w14:paraId="16A43B56" w14:textId="622AEAD6" w:rsidR="00F9379E" w:rsidRDefault="00713FBB" w:rsidP="00DC6785">
      <w:pPr>
        <w:pStyle w:val="Textdecomentari"/>
        <w:tabs>
          <w:tab w:val="left" w:pos="4963"/>
        </w:tabs>
        <w:rPr>
          <w:rFonts w:ascii="Verdana" w:hAnsi="Verdana"/>
        </w:rPr>
      </w:pPr>
      <w:r>
        <w:rPr>
          <w:rFonts w:ascii="Verdana" w:hAnsi="Verdana"/>
        </w:rPr>
        <w:t>El pressupost net</w:t>
      </w:r>
      <w:r w:rsidR="00C561B5" w:rsidRPr="00C97F1D">
        <w:rPr>
          <w:rFonts w:ascii="Verdana" w:hAnsi="Verdana"/>
        </w:rPr>
        <w:t xml:space="preserve"> es desglossa de la manera següent</w:t>
      </w:r>
      <w:r w:rsidR="0007154A" w:rsidRPr="00DC1A33">
        <w:rPr>
          <w:rStyle w:val="Refernciadenotaapeudepgina"/>
          <w:rFonts w:ascii="Verdana" w:hAnsi="Verdana"/>
          <w:i/>
          <w:sz w:val="16"/>
          <w:szCs w:val="16"/>
        </w:rPr>
        <w:footnoteReference w:id="1"/>
      </w:r>
      <w:r w:rsidR="00C561B5" w:rsidRPr="00C97F1D">
        <w:rPr>
          <w:rFonts w:ascii="Verdana" w:hAnsi="Verdana"/>
        </w:rPr>
        <w:t>:</w:t>
      </w:r>
    </w:p>
    <w:p w14:paraId="3DE4CB8F" w14:textId="77777777" w:rsidR="009B098A" w:rsidRPr="00DC1A33" w:rsidRDefault="009B098A" w:rsidP="009B098A">
      <w:pPr>
        <w:pStyle w:val="Textdecomentari"/>
        <w:tabs>
          <w:tab w:val="left" w:pos="4963"/>
        </w:tabs>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9D7D79" w:rsidRPr="00DC1A33" w14:paraId="24F95682" w14:textId="77777777" w:rsidTr="00C24FCC">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BEFE6" w14:textId="77777777" w:rsidR="009D7D79" w:rsidRPr="00523EA9" w:rsidRDefault="009D7D79" w:rsidP="00C24FCC">
            <w:pPr>
              <w:rPr>
                <w:rFonts w:ascii="Verdana" w:hAnsi="Verdana"/>
                <w:b/>
              </w:rPr>
            </w:pPr>
            <w:r w:rsidRPr="00523EA9">
              <w:rPr>
                <w:rFonts w:ascii="Verdana" w:hAnsi="Verdana"/>
                <w:b/>
              </w:rPr>
              <w:t>Costos directes</w:t>
            </w:r>
          </w:p>
          <w:p w14:paraId="010F0813" w14:textId="77777777" w:rsidR="009D7D79" w:rsidRPr="00523EA9" w:rsidRDefault="009D7D79" w:rsidP="00C24FCC">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B57940" w14:textId="77777777" w:rsidR="009D7D79" w:rsidRPr="00523EA9" w:rsidRDefault="009D7D79" w:rsidP="00C24FCC">
            <w:pPr>
              <w:rPr>
                <w:rFonts w:ascii="Verdana" w:hAnsi="Verdana"/>
                <w:b/>
              </w:rPr>
            </w:pPr>
            <w:r w:rsidRPr="00523EA9">
              <w:rPr>
                <w:rFonts w:ascii="Verdana" w:hAnsi="Verdana"/>
                <w:b/>
              </w:rPr>
              <w:t>Import €</w:t>
            </w:r>
          </w:p>
        </w:tc>
      </w:tr>
      <w:tr w:rsidR="009D7D79" w:rsidRPr="00DC1A33" w14:paraId="59D75125" w14:textId="77777777" w:rsidTr="00C24FCC">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87865" w14:textId="77777777" w:rsidR="009D7D79" w:rsidRPr="00DC1A33" w:rsidRDefault="009D7D79" w:rsidP="00C24FCC">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04AF72E4" w14:textId="77777777" w:rsidR="009D7D79" w:rsidRPr="00DC1A33" w:rsidRDefault="009D7D79" w:rsidP="00C24FCC">
            <w:pPr>
              <w:rPr>
                <w:rFonts w:ascii="Verdana" w:hAnsi="Verdana"/>
              </w:rPr>
            </w:pPr>
            <w:r w:rsidRPr="00DC1A33">
              <w:rPr>
                <w:rFonts w:ascii="Verdana" w:hAnsi="Verdana"/>
              </w:rPr>
              <w:t>...... €</w:t>
            </w:r>
          </w:p>
        </w:tc>
      </w:tr>
      <w:tr w:rsidR="009D7D79" w:rsidRPr="00DC1A33" w14:paraId="0D558D0E" w14:textId="77777777" w:rsidTr="00C24FCC">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50DAC0" w14:textId="77777777" w:rsidR="009D7D79" w:rsidRPr="00DC1A33" w:rsidRDefault="009D7D79" w:rsidP="00C24FCC">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1CE4B737" w14:textId="77777777" w:rsidR="009D7D79" w:rsidRPr="00DC1A33" w:rsidRDefault="009D7D79" w:rsidP="00C24FCC">
            <w:pPr>
              <w:rPr>
                <w:rFonts w:ascii="Verdana" w:hAnsi="Verdana"/>
              </w:rPr>
            </w:pPr>
            <w:r w:rsidRPr="00DC1A33">
              <w:rPr>
                <w:rFonts w:ascii="Verdana" w:hAnsi="Verdana"/>
              </w:rPr>
              <w:t>...... €</w:t>
            </w:r>
          </w:p>
        </w:tc>
      </w:tr>
      <w:tr w:rsidR="009D7D79" w:rsidRPr="00DC1A33" w14:paraId="50AF0A17" w14:textId="77777777" w:rsidTr="00C24FCC">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10FDEC" w14:textId="77777777" w:rsidR="009D7D79" w:rsidRPr="00DC1A33" w:rsidRDefault="009D7D79" w:rsidP="00C24FCC">
            <w:pPr>
              <w:tabs>
                <w:tab w:val="left" w:pos="430"/>
              </w:tabs>
              <w:rPr>
                <w:rFonts w:ascii="Verdana" w:hAnsi="Verdana"/>
                <w:sz w:val="24"/>
              </w:rPr>
            </w:pPr>
            <w:r w:rsidRPr="00DC1A33">
              <w:rPr>
                <w:rFonts w:ascii="Verdana" w:hAnsi="Verdana"/>
              </w:rPr>
              <w:t>Costos salarials</w:t>
            </w:r>
            <w:r>
              <w:rPr>
                <w:rFonts w:ascii="Verdana" w:hAnsi="Verdana"/>
              </w:rPr>
              <w:t xml:space="preserve"> </w:t>
            </w:r>
            <w:r>
              <w:rPr>
                <w:rFonts w:ascii="Verdana" w:hAnsi="Verdana"/>
                <w:i/>
                <w:sz w:val="16"/>
                <w:szCs w:val="16"/>
              </w:rPr>
              <w:t>(si els costos salarials formen part del cost)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74EA042C" w14:textId="77777777" w:rsidR="009D7D79" w:rsidRPr="00DC1A33" w:rsidRDefault="009D7D79" w:rsidP="00C24FCC">
            <w:pPr>
              <w:rPr>
                <w:rFonts w:ascii="Verdana" w:hAnsi="Verdana"/>
              </w:rPr>
            </w:pPr>
            <w:r w:rsidRPr="00DC1A33">
              <w:rPr>
                <w:rFonts w:ascii="Verdana" w:hAnsi="Verdana"/>
              </w:rPr>
              <w:t>...... €</w:t>
            </w:r>
          </w:p>
        </w:tc>
      </w:tr>
      <w:tr w:rsidR="009D7D79" w:rsidRPr="00DC1A33" w14:paraId="54D953C1" w14:textId="77777777" w:rsidTr="00C24FCC">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2E2CE" w14:textId="77777777" w:rsidR="009D7D79" w:rsidRPr="00DC1A33" w:rsidRDefault="009D7D79" w:rsidP="00C24FCC">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6363D97E" w14:textId="77777777" w:rsidR="009D7D79" w:rsidRDefault="009D7D79" w:rsidP="00C24FCC">
            <w:pPr>
              <w:rPr>
                <w:rFonts w:ascii="Verdana" w:hAnsi="Verdana"/>
              </w:rPr>
            </w:pPr>
            <w:r w:rsidRPr="00DC1A33">
              <w:rPr>
                <w:rFonts w:ascii="Verdana" w:hAnsi="Verdana"/>
              </w:rPr>
              <w:t>Suma costos directes</w:t>
            </w:r>
            <w:r>
              <w:rPr>
                <w:rFonts w:ascii="Verdana" w:hAnsi="Verdana"/>
              </w:rPr>
              <w:t>:</w:t>
            </w:r>
          </w:p>
          <w:p w14:paraId="089B9CC1" w14:textId="77777777" w:rsidR="009D7D79" w:rsidRPr="00DC1A33" w:rsidRDefault="009D7D79" w:rsidP="00C24FCC">
            <w:pPr>
              <w:rPr>
                <w:rFonts w:ascii="Verdana" w:hAnsi="Verdana"/>
              </w:rPr>
            </w:pPr>
            <w:r w:rsidRPr="00DC1A33">
              <w:rPr>
                <w:rFonts w:ascii="Verdana" w:hAnsi="Verdana"/>
              </w:rPr>
              <w:t>...... €</w:t>
            </w:r>
          </w:p>
        </w:tc>
      </w:tr>
    </w:tbl>
    <w:p w14:paraId="306F036F" w14:textId="77777777" w:rsidR="009D7D79" w:rsidRPr="00DC1A33" w:rsidRDefault="009D7D79" w:rsidP="009D7D79">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9D7D79" w:rsidRPr="00DC1A33" w14:paraId="0936509A" w14:textId="77777777" w:rsidTr="00C24FCC">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E37784" w14:textId="77777777" w:rsidR="009D7D79" w:rsidRPr="00523EA9" w:rsidRDefault="009D7D79" w:rsidP="00C24FCC">
            <w:pPr>
              <w:rPr>
                <w:rFonts w:ascii="Verdana" w:hAnsi="Verdana"/>
                <w:b/>
              </w:rPr>
            </w:pPr>
            <w:r w:rsidRPr="00523EA9">
              <w:rPr>
                <w:rFonts w:ascii="Verdana" w:hAnsi="Verdana"/>
                <w:b/>
              </w:rPr>
              <w:t>Costos indirectes</w:t>
            </w:r>
          </w:p>
          <w:p w14:paraId="0A6CD3A8" w14:textId="77777777" w:rsidR="009D7D79" w:rsidRPr="00523EA9" w:rsidRDefault="009D7D79" w:rsidP="00C24FCC">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07933" w14:textId="77777777" w:rsidR="009D7D79" w:rsidRPr="00523EA9" w:rsidRDefault="009D7D79" w:rsidP="00C24FCC">
            <w:pPr>
              <w:rPr>
                <w:rFonts w:ascii="Verdana" w:hAnsi="Verdana"/>
                <w:b/>
              </w:rPr>
            </w:pPr>
            <w:r w:rsidRPr="00523EA9">
              <w:rPr>
                <w:rFonts w:ascii="Verdana" w:hAnsi="Verdana"/>
                <w:b/>
              </w:rPr>
              <w:t>Import €</w:t>
            </w:r>
          </w:p>
        </w:tc>
      </w:tr>
      <w:tr w:rsidR="009D7D79" w:rsidRPr="00DC1A33" w14:paraId="12878E5B" w14:textId="77777777" w:rsidTr="00C24FCC">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EEAD5" w14:textId="77777777" w:rsidR="009D7D79" w:rsidRPr="00DC1A33" w:rsidRDefault="009D7D79" w:rsidP="00C24FCC">
            <w:pPr>
              <w:rPr>
                <w:rFonts w:ascii="Verdana" w:hAnsi="Verdana"/>
              </w:rPr>
            </w:pPr>
            <w:r>
              <w:rPr>
                <w:rFonts w:ascii="Verdana" w:hAnsi="Verdana"/>
              </w:rPr>
              <w:t>Despeses generals</w:t>
            </w:r>
            <w:r w:rsidDel="00713FBB">
              <w:rPr>
                <w:rFonts w:ascii="Verdana" w:hAnsi="Verdana"/>
              </w:rPr>
              <w:t xml:space="preserve"> </w:t>
            </w:r>
            <w:r>
              <w:rPr>
                <w:rFonts w:ascii="Verdana" w:hAnsi="Verdana"/>
              </w:rPr>
              <w:t>d’estructura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4E439A69" w14:textId="77777777" w:rsidR="009D7D79" w:rsidRPr="00DC1A33" w:rsidRDefault="009D7D79" w:rsidP="00C24FCC">
            <w:pPr>
              <w:rPr>
                <w:rFonts w:ascii="Verdana" w:hAnsi="Verdana"/>
              </w:rPr>
            </w:pPr>
            <w:r w:rsidRPr="00DC1A33">
              <w:rPr>
                <w:rFonts w:ascii="Verdana" w:hAnsi="Verdana"/>
              </w:rPr>
              <w:t>...... €</w:t>
            </w:r>
          </w:p>
        </w:tc>
      </w:tr>
      <w:tr w:rsidR="009D7D79" w:rsidRPr="00DC1A33" w14:paraId="121A64E9" w14:textId="77777777" w:rsidTr="00C24FCC">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CF539" w14:textId="77777777" w:rsidR="009D7D79" w:rsidRPr="00DC1A33" w:rsidRDefault="009D7D79" w:rsidP="00C24FCC">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70088670" w14:textId="77777777" w:rsidR="009D7D79" w:rsidRPr="00DC1A33" w:rsidRDefault="009D7D79" w:rsidP="00C24FCC">
            <w:pPr>
              <w:rPr>
                <w:rFonts w:ascii="Verdana" w:hAnsi="Verdana"/>
              </w:rPr>
            </w:pPr>
            <w:r>
              <w:rPr>
                <w:rFonts w:ascii="Verdana" w:hAnsi="Verdana"/>
              </w:rPr>
              <w:t>........</w:t>
            </w:r>
            <w:r w:rsidRPr="00DC1A33">
              <w:rPr>
                <w:rFonts w:ascii="Verdana" w:hAnsi="Verdana"/>
              </w:rPr>
              <w:t>€</w:t>
            </w:r>
          </w:p>
        </w:tc>
      </w:tr>
      <w:tr w:rsidR="009D7D79" w:rsidRPr="00DC1A33" w14:paraId="623AE747" w14:textId="77777777" w:rsidTr="00C24FCC">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9DF99E" w14:textId="77777777" w:rsidR="009D7D79" w:rsidRDefault="009D7D79" w:rsidP="00C24FCC">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5C7DD400" w14:textId="77777777" w:rsidR="009D7D79" w:rsidRPr="00DC1A33" w:rsidRDefault="009D7D79" w:rsidP="00C24FCC">
            <w:pPr>
              <w:rPr>
                <w:rFonts w:ascii="Verdana" w:hAnsi="Verdana"/>
              </w:rPr>
            </w:pPr>
            <w:r w:rsidRPr="00DC1A33">
              <w:rPr>
                <w:rFonts w:ascii="Verdana" w:hAnsi="Verdana"/>
              </w:rPr>
              <w:t>...... €</w:t>
            </w:r>
          </w:p>
        </w:tc>
      </w:tr>
      <w:tr w:rsidR="009D7D79" w:rsidRPr="00DC1A33" w14:paraId="132EECB9" w14:textId="77777777" w:rsidTr="00C24FCC">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7827C" w14:textId="77777777" w:rsidR="009D7D79" w:rsidRPr="00DC1A33" w:rsidRDefault="009D7D79" w:rsidP="00C24FCC">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68E593E7" w14:textId="77777777" w:rsidR="009D7D79" w:rsidRDefault="009D7D79" w:rsidP="00C24FCC">
            <w:pPr>
              <w:rPr>
                <w:rFonts w:ascii="Verdana" w:hAnsi="Verdana"/>
              </w:rPr>
            </w:pPr>
            <w:r w:rsidRPr="00DC1A33">
              <w:rPr>
                <w:rFonts w:ascii="Verdana" w:hAnsi="Verdana"/>
              </w:rPr>
              <w:t>Suma costos indirectes</w:t>
            </w:r>
            <w:r>
              <w:rPr>
                <w:rFonts w:ascii="Verdana" w:hAnsi="Verdana"/>
              </w:rPr>
              <w:t>:</w:t>
            </w:r>
          </w:p>
          <w:p w14:paraId="4A680259" w14:textId="77777777" w:rsidR="009D7D79" w:rsidRPr="00DC1A33" w:rsidRDefault="009D7D79" w:rsidP="00C24FCC">
            <w:pPr>
              <w:rPr>
                <w:rFonts w:ascii="Verdana" w:hAnsi="Verdana"/>
              </w:rPr>
            </w:pPr>
            <w:r w:rsidRPr="00DC1A33">
              <w:rPr>
                <w:rFonts w:ascii="Verdana" w:hAnsi="Verdana"/>
              </w:rPr>
              <w:t>...... €</w:t>
            </w:r>
          </w:p>
        </w:tc>
      </w:tr>
      <w:tr w:rsidR="009D7D79" w:rsidRPr="00DC1A33" w14:paraId="5F70D55A" w14:textId="77777777" w:rsidTr="00C24FCC">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3C2743" w14:textId="77777777" w:rsidR="009D7D79" w:rsidRPr="003520A8" w:rsidRDefault="009D7D79" w:rsidP="00C24FCC">
            <w:pPr>
              <w:rPr>
                <w:rFonts w:ascii="Verdana" w:hAnsi="Verdana"/>
                <w:b/>
                <w:bCs/>
              </w:rPr>
            </w:pPr>
            <w:r w:rsidRPr="003520A8">
              <w:rPr>
                <w:rFonts w:ascii="Verdana" w:hAnsi="Verdana"/>
                <w:b/>
                <w:bCs/>
              </w:rPr>
              <w:t>Benefici industrial</w:t>
            </w:r>
            <w:r w:rsidRPr="003520A8" w:rsidDel="00713FBB">
              <w:rPr>
                <w:rFonts w:ascii="Verdana" w:hAnsi="Verdana"/>
                <w:b/>
                <w:bCs/>
              </w:rPr>
              <w:t xml:space="preserve"> </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40BAF5B4" w14:textId="77777777" w:rsidR="009D7D79" w:rsidRPr="00DC1A33" w:rsidRDefault="009D7D79" w:rsidP="00C24FCC">
            <w:pPr>
              <w:rPr>
                <w:rFonts w:ascii="Verdana" w:hAnsi="Verdana"/>
              </w:rPr>
            </w:pPr>
            <w:r w:rsidRPr="00DC1A33">
              <w:rPr>
                <w:rFonts w:ascii="Verdana" w:hAnsi="Verdana"/>
              </w:rPr>
              <w:t>...... €</w:t>
            </w:r>
          </w:p>
        </w:tc>
      </w:tr>
      <w:tr w:rsidR="009D7D79" w:rsidRPr="00DC1A33" w14:paraId="3B492BCB" w14:textId="77777777" w:rsidTr="00C24FCC">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5CB2B" w14:textId="77777777" w:rsidR="009D7D79" w:rsidRPr="00DC1A33" w:rsidRDefault="009D7D79" w:rsidP="00C24FCC">
            <w:pPr>
              <w:jc w:val="right"/>
              <w:rPr>
                <w:rFonts w:ascii="Verdana" w:hAnsi="Verdana"/>
              </w:rPr>
            </w:pP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073FF290" w14:textId="77777777" w:rsidR="009D7D79" w:rsidRPr="00DC1A33" w:rsidRDefault="009D7D79" w:rsidP="00C24FCC">
            <w:pPr>
              <w:rPr>
                <w:rFonts w:ascii="Verdana" w:hAnsi="Verdana"/>
              </w:rPr>
            </w:pPr>
          </w:p>
        </w:tc>
      </w:tr>
    </w:tbl>
    <w:p w14:paraId="0121EE68" w14:textId="77777777" w:rsidR="009D7D79" w:rsidRPr="00DC1A33" w:rsidRDefault="009D7D79" w:rsidP="009D7D79">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9D7D79" w:rsidRPr="00DC1A33" w14:paraId="761AF897" w14:textId="77777777" w:rsidTr="00C24FCC">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C3AF3A" w14:textId="77777777" w:rsidR="009D7D79" w:rsidRPr="00523EA9" w:rsidRDefault="009D7D79" w:rsidP="00C24FCC">
            <w:pPr>
              <w:rPr>
                <w:rFonts w:ascii="Verdana" w:hAnsi="Verdana"/>
                <w:b/>
              </w:rPr>
            </w:pPr>
            <w:r w:rsidRPr="00523EA9">
              <w:rPr>
                <w:rFonts w:ascii="Verdana" w:hAnsi="Verdana"/>
                <w:b/>
              </w:rPr>
              <w:t>TOTAL DE COSTOS (directes + indirectes</w:t>
            </w:r>
            <w:r>
              <w:rPr>
                <w:rFonts w:ascii="Verdana" w:hAnsi="Verdana"/>
                <w:b/>
              </w:rPr>
              <w:t xml:space="preserve"> + Benefici industrial</w:t>
            </w:r>
            <w:r w:rsidRPr="00523EA9">
              <w:rPr>
                <w:rFonts w:ascii="Verdana" w:hAnsi="Verdana"/>
                <w:b/>
              </w:rPr>
              <w:t>):</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25F454" w14:textId="77777777" w:rsidR="009D7D79" w:rsidRPr="00523EA9" w:rsidRDefault="009D7D79" w:rsidP="00C24FCC">
            <w:pPr>
              <w:rPr>
                <w:rFonts w:ascii="Verdana" w:hAnsi="Verdana"/>
                <w:b/>
              </w:rPr>
            </w:pPr>
            <w:r w:rsidRPr="00523EA9">
              <w:rPr>
                <w:rFonts w:ascii="Verdana" w:hAnsi="Verdana"/>
                <w:b/>
              </w:rPr>
              <w:t>...... €</w:t>
            </w:r>
          </w:p>
        </w:tc>
      </w:tr>
    </w:tbl>
    <w:p w14:paraId="76AB2105" w14:textId="77777777" w:rsidR="009B098A" w:rsidRDefault="009B098A" w:rsidP="009B098A">
      <w:pPr>
        <w:pStyle w:val="Textdecomentari"/>
        <w:tabs>
          <w:tab w:val="left" w:pos="4963"/>
        </w:tabs>
        <w:rPr>
          <w:rFonts w:ascii="Verdana" w:hAnsi="Verdana"/>
        </w:rPr>
      </w:pPr>
    </w:p>
    <w:p w14:paraId="238F1EA7" w14:textId="77777777" w:rsidR="009B098A" w:rsidRDefault="009B098A" w:rsidP="009B098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Pr>
          <w:rFonts w:ascii="Verdana" w:hAnsi="Verdana"/>
          <w:i/>
          <w:sz w:val="16"/>
          <w:szCs w:val="16"/>
        </w:rPr>
        <w:t>Paràgrafs obligatoris q</w:t>
      </w:r>
      <w:r w:rsidRPr="00DC1A33">
        <w:rPr>
          <w:rFonts w:ascii="Verdana" w:hAnsi="Verdana"/>
          <w:i/>
          <w:sz w:val="16"/>
          <w:szCs w:val="16"/>
        </w:rPr>
        <w:t xml:space="preserve">uan </w:t>
      </w:r>
      <w:r>
        <w:rPr>
          <w:rFonts w:ascii="Verdana" w:hAnsi="Verdana"/>
          <w:i/>
          <w:sz w:val="16"/>
          <w:szCs w:val="16"/>
        </w:rPr>
        <w:t>el cost dels salaris de les persones empleades per a l’execució d’aquest contracte formi part del seu pressupost</w:t>
      </w:r>
    </w:p>
    <w:p w14:paraId="4497C1B6" w14:textId="7440D046" w:rsidR="009B098A" w:rsidRPr="00DC1A33" w:rsidRDefault="009B098A" w:rsidP="009B098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L’estimació dels costos salarials s’ha calculat prenent com a referència el Conveni </w:t>
      </w:r>
      <w:r>
        <w:rPr>
          <w:rFonts w:ascii="Verdana" w:hAnsi="Verdana"/>
        </w:rPr>
        <w:t>laboral de</w:t>
      </w:r>
      <w:r w:rsidRPr="00DC1A33">
        <w:rPr>
          <w:rFonts w:ascii="Verdana" w:hAnsi="Verdana"/>
        </w:rPr>
        <w:t>............</w:t>
      </w:r>
      <w:r>
        <w:rPr>
          <w:rFonts w:ascii="Verdana" w:hAnsi="Verdana"/>
        </w:rPr>
        <w:t>, publicat en.....</w:t>
      </w:r>
      <w:r w:rsidRPr="00DC1A33">
        <w:rPr>
          <w:rFonts w:ascii="Verdana" w:hAnsi="Verdana"/>
        </w:rPr>
        <w:t xml:space="preserve"> </w:t>
      </w:r>
      <w:r w:rsidR="00E6474A" w:rsidRPr="00E6474A">
        <w:rPr>
          <w:rFonts w:ascii="Verdana" w:hAnsi="Verdana"/>
        </w:rPr>
        <w:t>Els imports salarials fixats al conveni sectorial indicat és el que regeix als efectes de determinar ofertes anormals i durant l’execució del contracte. El fet de no aplicar el conveni sectorial de referència comporta l’exclusió del procediment o resolució del contracte sempre i quan aquests imports siguin inferiors als establerts al conveni sectorial de referència.</w:t>
      </w:r>
    </w:p>
    <w:p w14:paraId="0CEF432E" w14:textId="77777777" w:rsidR="009B098A" w:rsidRPr="00DC1A33" w:rsidRDefault="009B098A" w:rsidP="009B098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51F0E9F1" w14:textId="77777777" w:rsidR="009B098A" w:rsidRPr="00DC1A33" w:rsidRDefault="009B098A" w:rsidP="009B098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Els costos salarials s’han calculat a partir d’una plantilla de </w:t>
      </w:r>
      <w:r>
        <w:rPr>
          <w:rFonts w:ascii="Verdana" w:hAnsi="Verdana"/>
        </w:rPr>
        <w:t xml:space="preserve">persones </w:t>
      </w:r>
      <w:r w:rsidRPr="00DC1A33">
        <w:rPr>
          <w:rFonts w:ascii="Verdana" w:hAnsi="Verdana"/>
        </w:rPr>
        <w:t xml:space="preserve">treballadores </w:t>
      </w:r>
      <w:r>
        <w:rPr>
          <w:rFonts w:ascii="Verdana" w:hAnsi="Verdana"/>
        </w:rPr>
        <w:t xml:space="preserve">que ha d’executar el contracte </w:t>
      </w:r>
      <w:r w:rsidRPr="00DC1A33">
        <w:rPr>
          <w:rFonts w:ascii="Verdana" w:hAnsi="Verdana"/>
        </w:rPr>
        <w:t>amb les següents categories professionals</w:t>
      </w:r>
      <w:r>
        <w:rPr>
          <w:rFonts w:ascii="Verdana" w:hAnsi="Verdana"/>
        </w:rPr>
        <w:t xml:space="preserve"> </w:t>
      </w:r>
      <w:r w:rsidRPr="00DC1A33">
        <w:rPr>
          <w:rFonts w:ascii="Verdana" w:hAnsi="Verdana"/>
        </w:rPr>
        <w:t xml:space="preserve"> i n</w:t>
      </w:r>
      <w:r>
        <w:rPr>
          <w:rFonts w:ascii="Verdana" w:hAnsi="Verdana"/>
        </w:rPr>
        <w:t>ombre</w:t>
      </w:r>
      <w:r w:rsidRPr="00DC1A33">
        <w:rPr>
          <w:rFonts w:ascii="Verdana" w:hAnsi="Verdana"/>
        </w:rPr>
        <w:t xml:space="preserve"> de persones, segons s’especifica en </w:t>
      </w:r>
      <w:r>
        <w:rPr>
          <w:rFonts w:ascii="Verdana" w:hAnsi="Verdana"/>
        </w:rPr>
        <w:t>el PPT</w:t>
      </w:r>
      <w:r w:rsidRPr="00DC1A33">
        <w:rPr>
          <w:rFonts w:ascii="Verdana" w:hAnsi="Verdana"/>
        </w:rPr>
        <w:t>:</w:t>
      </w:r>
    </w:p>
    <w:p w14:paraId="224B9F2A" w14:textId="77777777" w:rsidR="009B098A" w:rsidRPr="00DC1A33" w:rsidRDefault="009B098A" w:rsidP="009B098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4A25D537" w14:textId="77777777" w:rsidR="009B098A" w:rsidRPr="00DC1A33" w:rsidRDefault="009B098A" w:rsidP="009B098A">
      <w:pPr>
        <w:pStyle w:val="Textdecomentari"/>
        <w:pBdr>
          <w:top w:val="single" w:sz="4" w:space="1" w:color="auto"/>
          <w:left w:val="single" w:sz="4" w:space="4" w:color="auto"/>
          <w:bottom w:val="single" w:sz="4" w:space="1" w:color="auto"/>
          <w:right w:val="single" w:sz="4" w:space="4" w:color="auto"/>
        </w:pBdr>
        <w:tabs>
          <w:tab w:val="left" w:pos="3261"/>
        </w:tabs>
        <w:rPr>
          <w:rFonts w:ascii="Verdana" w:hAnsi="Verdana"/>
        </w:rPr>
      </w:pPr>
      <w:r w:rsidRPr="00DC1A33">
        <w:rPr>
          <w:rFonts w:ascii="Verdana" w:hAnsi="Verdana"/>
        </w:rPr>
        <w:t>Categoria professional</w:t>
      </w:r>
      <w:r w:rsidRPr="00DC1A33">
        <w:rPr>
          <w:rFonts w:ascii="Verdana" w:hAnsi="Verdana"/>
        </w:rPr>
        <w:tab/>
        <w:t>Retribució salarial</w:t>
      </w:r>
      <w:r w:rsidRPr="00DC1A33">
        <w:rPr>
          <w:rFonts w:ascii="Verdana" w:hAnsi="Verdana"/>
        </w:rPr>
        <w:tab/>
      </w:r>
      <w:r w:rsidRPr="00DC1A33">
        <w:rPr>
          <w:rFonts w:ascii="Verdana" w:hAnsi="Verdana"/>
        </w:rPr>
        <w:tab/>
        <w:t>N</w:t>
      </w:r>
      <w:r>
        <w:rPr>
          <w:rFonts w:ascii="Verdana" w:hAnsi="Verdana"/>
        </w:rPr>
        <w:t>ombre</w:t>
      </w:r>
      <w:r w:rsidRPr="00DC1A33">
        <w:rPr>
          <w:rFonts w:ascii="Verdana" w:hAnsi="Verdana"/>
        </w:rPr>
        <w:t xml:space="preserve"> de </w:t>
      </w:r>
      <w:r>
        <w:rPr>
          <w:rFonts w:ascii="Verdana" w:hAnsi="Verdana"/>
        </w:rPr>
        <w:t>persones</w:t>
      </w:r>
    </w:p>
    <w:p w14:paraId="28717959" w14:textId="77777777" w:rsidR="009B098A" w:rsidRPr="00DC1A33" w:rsidRDefault="009B098A" w:rsidP="009B098A">
      <w:pPr>
        <w:pStyle w:val="Textdecomentari"/>
        <w:pBdr>
          <w:top w:val="single" w:sz="4" w:space="1" w:color="auto"/>
          <w:left w:val="single" w:sz="4" w:space="4" w:color="auto"/>
          <w:bottom w:val="single" w:sz="4" w:space="1" w:color="auto"/>
          <w:right w:val="single" w:sz="4" w:space="4" w:color="auto"/>
        </w:pBdr>
        <w:tabs>
          <w:tab w:val="left" w:pos="3261"/>
          <w:tab w:val="left" w:pos="3969"/>
          <w:tab w:val="left" w:pos="4963"/>
        </w:tabs>
        <w:rPr>
          <w:rFonts w:ascii="Verdana" w:hAnsi="Verdana"/>
        </w:rPr>
      </w:pPr>
      <w:r w:rsidRPr="00DC1A33">
        <w:rPr>
          <w:rFonts w:ascii="Verdana" w:hAnsi="Verdana"/>
        </w:rPr>
        <w:t>........</w:t>
      </w:r>
      <w:r>
        <w:rPr>
          <w:rFonts w:ascii="Verdana" w:hAnsi="Verdana"/>
        </w:rPr>
        <w:t xml:space="preserve">                        </w:t>
      </w:r>
      <w:r w:rsidRPr="00DC1A33">
        <w:rPr>
          <w:rFonts w:ascii="Verdana" w:hAnsi="Verdana"/>
        </w:rPr>
        <w:tab/>
      </w:r>
      <w:r w:rsidRPr="00DC1A33">
        <w:rPr>
          <w:rFonts w:ascii="Verdana" w:hAnsi="Verdana"/>
        </w:rPr>
        <w:tab/>
        <w:t xml:space="preserve">        </w:t>
      </w:r>
      <w:r w:rsidRPr="00DC1A33">
        <w:rPr>
          <w:rFonts w:ascii="Verdana" w:hAnsi="Verdana"/>
        </w:rPr>
        <w:tab/>
        <w:t>€</w:t>
      </w:r>
      <w:r w:rsidRPr="00DC1A33">
        <w:rPr>
          <w:rFonts w:ascii="Verdana" w:hAnsi="Verdana"/>
        </w:rPr>
        <w:tab/>
      </w:r>
      <w:r w:rsidRPr="00DC1A33">
        <w:rPr>
          <w:rFonts w:ascii="Verdana" w:hAnsi="Verdana"/>
        </w:rPr>
        <w:tab/>
        <w:t>xx</w:t>
      </w:r>
    </w:p>
    <w:p w14:paraId="2449010F" w14:textId="77777777" w:rsidR="009B098A" w:rsidRPr="00DC1A33" w:rsidRDefault="009B098A" w:rsidP="009B098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14:paraId="1FBA58FE" w14:textId="77777777" w:rsidR="009B098A" w:rsidRPr="00DC1A33" w:rsidRDefault="009B098A" w:rsidP="009B098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14:paraId="4AF4D91F" w14:textId="77777777" w:rsidR="009B098A" w:rsidRDefault="009B098A" w:rsidP="009B098A">
      <w:pPr>
        <w:pStyle w:val="Textindependent2"/>
        <w:tabs>
          <w:tab w:val="left" w:pos="567"/>
          <w:tab w:val="left" w:pos="1134"/>
          <w:tab w:val="left" w:pos="1702"/>
          <w:tab w:val="left" w:pos="9637"/>
        </w:tabs>
        <w:rPr>
          <w:rFonts w:ascii="Verdana" w:hAnsi="Verdana"/>
          <w:sz w:val="20"/>
        </w:rPr>
      </w:pPr>
    </w:p>
    <w:p w14:paraId="13795677" w14:textId="77777777" w:rsidR="00093F79" w:rsidRPr="00DC1A33" w:rsidRDefault="00093F79" w:rsidP="00DC6785">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 opcional. Quan el preu del contracte es determini en funció de preus unitaris.</w:t>
      </w:r>
    </w:p>
    <w:p w14:paraId="30F6DD09" w14:textId="645EB8EC" w:rsidR="00093F79" w:rsidRDefault="00093F79" w:rsidP="00DC6785">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lastRenderedPageBreak/>
        <w:t>L</w:t>
      </w:r>
      <w:r w:rsidR="009B098A">
        <w:rPr>
          <w:rFonts w:ascii="Verdana" w:hAnsi="Verdana"/>
        </w:rPr>
        <w:t>’Ajuntament no està</w:t>
      </w:r>
      <w:r w:rsidRPr="00DC1A33">
        <w:rPr>
          <w:rFonts w:ascii="Verdana" w:hAnsi="Verdana"/>
        </w:rPr>
        <w:t xml:space="preserve"> oblig</w:t>
      </w:r>
      <w:r>
        <w:rPr>
          <w:rFonts w:ascii="Verdana" w:hAnsi="Verdana"/>
        </w:rPr>
        <w:t xml:space="preserve">at a exhaurir el pressupost </w:t>
      </w:r>
      <w:r w:rsidRPr="00DC1A33">
        <w:rPr>
          <w:rFonts w:ascii="Verdana" w:hAnsi="Verdana"/>
        </w:rPr>
        <w:t xml:space="preserve">en atenció a què </w:t>
      </w:r>
      <w:r>
        <w:rPr>
          <w:rFonts w:ascii="Verdana" w:hAnsi="Verdana"/>
        </w:rPr>
        <w:t>el preu final es determina en funció de les necessitats de l’Administració i aplicant els preus unitaris corresponents.</w:t>
      </w:r>
    </w:p>
    <w:p w14:paraId="098A78E4" w14:textId="77777777" w:rsidR="00093F79" w:rsidRDefault="00093F79" w:rsidP="00DC6785">
      <w:pPr>
        <w:pStyle w:val="Textindependent2"/>
        <w:tabs>
          <w:tab w:val="left" w:pos="567"/>
          <w:tab w:val="left" w:pos="1134"/>
          <w:tab w:val="left" w:pos="1702"/>
          <w:tab w:val="left" w:pos="9637"/>
        </w:tabs>
        <w:rPr>
          <w:rFonts w:ascii="Verdana" w:hAnsi="Verdana"/>
          <w:sz w:val="20"/>
        </w:rPr>
      </w:pPr>
    </w:p>
    <w:p w14:paraId="533CD42E" w14:textId="2FEACE7A" w:rsidR="009662A4" w:rsidRDefault="009662A4" w:rsidP="009662A4">
      <w:pPr>
        <w:pBdr>
          <w:top w:val="single" w:sz="4" w:space="1" w:color="auto"/>
          <w:left w:val="single" w:sz="4" w:space="4" w:color="auto"/>
          <w:bottom w:val="single" w:sz="4" w:space="1" w:color="auto"/>
          <w:right w:val="single" w:sz="4" w:space="4" w:color="auto"/>
        </w:pBdr>
        <w:jc w:val="both"/>
        <w:rPr>
          <w:rFonts w:ascii="Verdana" w:hAnsi="Verdana" w:cs="Arial"/>
          <w:i/>
          <w:iCs/>
          <w:sz w:val="16"/>
          <w:szCs w:val="16"/>
        </w:rPr>
      </w:pPr>
      <w:r>
        <w:rPr>
          <w:rFonts w:ascii="Verdana" w:hAnsi="Verdana" w:cs="Arial"/>
          <w:i/>
          <w:iCs/>
          <w:sz w:val="16"/>
          <w:szCs w:val="16"/>
        </w:rPr>
        <w:t>Paràgraf obligatori quan el contracte comporti despeses pluri</w:t>
      </w:r>
      <w:r w:rsidR="00B94565">
        <w:rPr>
          <w:rFonts w:ascii="Verdana" w:hAnsi="Verdana" w:cs="Arial"/>
          <w:i/>
          <w:iCs/>
          <w:sz w:val="16"/>
          <w:szCs w:val="16"/>
        </w:rPr>
        <w:t>ennals</w:t>
      </w:r>
      <w:r>
        <w:rPr>
          <w:rFonts w:ascii="Verdana" w:hAnsi="Verdana" w:cs="Arial"/>
          <w:i/>
          <w:iCs/>
          <w:sz w:val="16"/>
          <w:szCs w:val="16"/>
        </w:rPr>
        <w:t>:</w:t>
      </w:r>
    </w:p>
    <w:p w14:paraId="5FA4D4E8" w14:textId="3327F239" w:rsidR="009662A4" w:rsidRDefault="009662A4" w:rsidP="009662A4">
      <w:pPr>
        <w:pBdr>
          <w:top w:val="single" w:sz="4" w:space="1" w:color="auto"/>
          <w:left w:val="single" w:sz="4" w:space="4" w:color="auto"/>
          <w:bottom w:val="single" w:sz="4" w:space="1" w:color="auto"/>
          <w:right w:val="single" w:sz="4" w:space="4" w:color="auto"/>
        </w:pBdr>
        <w:jc w:val="both"/>
        <w:rPr>
          <w:rFonts w:ascii="Verdana" w:hAnsi="Verdana" w:cs="Calibri"/>
        </w:rPr>
      </w:pPr>
      <w:r>
        <w:rPr>
          <w:rFonts w:ascii="Verdana" w:hAnsi="Verdana"/>
        </w:rPr>
        <w:t>Atès que el present contracte comporta despeses de caràcter pluri</w:t>
      </w:r>
      <w:r w:rsidR="00B94565">
        <w:rPr>
          <w:rFonts w:ascii="Verdana" w:hAnsi="Verdana"/>
        </w:rPr>
        <w:t>ennal</w:t>
      </w:r>
      <w:r>
        <w:rPr>
          <w:rFonts w:ascii="Verdana" w:hAnsi="Verdana"/>
        </w:rPr>
        <w:t>, la seva autorització o realització se subordina al crèdit que per a cada exercici autoritzin els respectius Pressupostos municipals.</w:t>
      </w:r>
    </w:p>
    <w:p w14:paraId="5188AD35" w14:textId="77777777" w:rsidR="009662A4" w:rsidRDefault="009662A4" w:rsidP="009662A4">
      <w:pPr>
        <w:jc w:val="both"/>
        <w:rPr>
          <w:rFonts w:ascii="Verdana" w:hAnsi="Verdana" w:cs="Arial"/>
          <w:i/>
          <w:iCs/>
        </w:rPr>
      </w:pPr>
    </w:p>
    <w:p w14:paraId="0369BDCC" w14:textId="7A5762F2" w:rsidR="009662A4" w:rsidRDefault="009662A4" w:rsidP="009662A4">
      <w:pPr>
        <w:pBdr>
          <w:top w:val="single" w:sz="4" w:space="1" w:color="auto"/>
          <w:left w:val="single" w:sz="4" w:space="4" w:color="auto"/>
          <w:bottom w:val="single" w:sz="4" w:space="1" w:color="auto"/>
          <w:right w:val="single" w:sz="4" w:space="4" w:color="auto"/>
        </w:pBdr>
        <w:jc w:val="both"/>
        <w:rPr>
          <w:rFonts w:ascii="Verdana" w:hAnsi="Verdana" w:cs="Arial"/>
          <w:sz w:val="16"/>
          <w:szCs w:val="16"/>
        </w:rPr>
      </w:pPr>
      <w:r>
        <w:rPr>
          <w:rFonts w:ascii="Verdana" w:hAnsi="Verdana" w:cs="Arial"/>
          <w:i/>
          <w:iCs/>
          <w:sz w:val="16"/>
          <w:szCs w:val="16"/>
        </w:rPr>
        <w:t>Paràgraf obligatori</w:t>
      </w:r>
      <w:r w:rsidR="00CF242B">
        <w:rPr>
          <w:rFonts w:ascii="Verdana" w:hAnsi="Verdana" w:cs="Arial"/>
          <w:i/>
          <w:iCs/>
          <w:sz w:val="16"/>
          <w:szCs w:val="16"/>
        </w:rPr>
        <w:t xml:space="preserve"> quan la tramitació </w:t>
      </w:r>
      <w:r>
        <w:rPr>
          <w:rFonts w:ascii="Verdana" w:hAnsi="Verdana" w:cs="Arial"/>
          <w:i/>
          <w:iCs/>
          <w:sz w:val="16"/>
          <w:szCs w:val="16"/>
        </w:rPr>
        <w:t>s'efectuï en exercici anterior al de la seva execució:</w:t>
      </w:r>
    </w:p>
    <w:p w14:paraId="0AA2F209" w14:textId="0B073287" w:rsidR="009662A4" w:rsidRDefault="009662A4" w:rsidP="009662A4">
      <w:pPr>
        <w:pBdr>
          <w:top w:val="single" w:sz="4" w:space="1" w:color="auto"/>
          <w:left w:val="single" w:sz="4" w:space="4" w:color="auto"/>
          <w:bottom w:val="single" w:sz="4" w:space="1" w:color="auto"/>
          <w:right w:val="single" w:sz="4" w:space="4" w:color="auto"/>
        </w:pBdr>
        <w:jc w:val="both"/>
        <w:rPr>
          <w:rFonts w:ascii="Verdana" w:hAnsi="Verdana" w:cs="Calibri"/>
        </w:rPr>
      </w:pPr>
      <w:r>
        <w:rPr>
          <w:rFonts w:ascii="Verdana" w:hAnsi="Verdana"/>
        </w:rPr>
        <w:t>Atè</w:t>
      </w:r>
      <w:r w:rsidR="00CF242B">
        <w:rPr>
          <w:rFonts w:ascii="Verdana" w:hAnsi="Verdana"/>
        </w:rPr>
        <w:t>s que el contracte es tramita</w:t>
      </w:r>
      <w:r>
        <w:rPr>
          <w:rFonts w:ascii="Verdana" w:hAnsi="Verdana"/>
        </w:rPr>
        <w:t xml:space="preserve"> en exercici anterior al de l'inici de l'execució, se'n sotmet l'adjudicació a la condició suspensiva d'existència de crèdit adequat i suficient per finançar les obligacions derivades d'aquest contracte a l'exercici corresponent.</w:t>
      </w:r>
    </w:p>
    <w:p w14:paraId="59350C7E" w14:textId="77777777" w:rsidR="009662A4" w:rsidRPr="00426BF2" w:rsidRDefault="009662A4" w:rsidP="00DC6785">
      <w:pPr>
        <w:pStyle w:val="Textindependent2"/>
        <w:tabs>
          <w:tab w:val="left" w:pos="567"/>
          <w:tab w:val="left" w:pos="1134"/>
          <w:tab w:val="left" w:pos="1702"/>
          <w:tab w:val="left" w:pos="9637"/>
        </w:tabs>
        <w:rPr>
          <w:rFonts w:ascii="Verdana" w:hAnsi="Verdana"/>
          <w:sz w:val="20"/>
        </w:rPr>
      </w:pPr>
    </w:p>
    <w:p w14:paraId="00274BEF" w14:textId="77777777" w:rsidR="009B098A" w:rsidRDefault="009B098A" w:rsidP="009B098A">
      <w:pPr>
        <w:pStyle w:val="Textindependent2"/>
        <w:tabs>
          <w:tab w:val="left" w:pos="567"/>
          <w:tab w:val="left" w:pos="1134"/>
          <w:tab w:val="left" w:pos="1702"/>
          <w:tab w:val="left" w:pos="9637"/>
        </w:tabs>
        <w:rPr>
          <w:rFonts w:ascii="Verdana" w:hAnsi="Verdana"/>
          <w:sz w:val="20"/>
        </w:rPr>
      </w:pPr>
      <w:r w:rsidRPr="00426BF2">
        <w:rPr>
          <w:rFonts w:ascii="Verdana" w:hAnsi="Verdana"/>
          <w:sz w:val="20"/>
        </w:rPr>
        <w:t xml:space="preserve">2. </w:t>
      </w:r>
      <w:r w:rsidRPr="00426BF2">
        <w:rPr>
          <w:rFonts w:ascii="Verdana" w:hAnsi="Verdana"/>
          <w:b/>
          <w:sz w:val="20"/>
        </w:rPr>
        <w:t>El valor estimat del contracte (VEC)</w:t>
      </w:r>
      <w:r w:rsidRPr="00426BF2">
        <w:rPr>
          <w:rFonts w:ascii="Verdana" w:hAnsi="Verdana"/>
          <w:sz w:val="20"/>
        </w:rPr>
        <w:t xml:space="preserve"> és de ... euros, sense incloure l'IVA. Aquesta xifra inclou l’import total que podria ser retribuït a l’empresa contractista, incloent possibles pròrrogues i modificats, entre d’altres conceptes, tot d’acord amb la previsió de l’article 101 LCSP.</w:t>
      </w:r>
    </w:p>
    <w:p w14:paraId="13961E27" w14:textId="77777777" w:rsidR="00ED02F1" w:rsidRPr="00426BF2" w:rsidRDefault="00ED02F1" w:rsidP="009B098A">
      <w:pPr>
        <w:pStyle w:val="Textindependent2"/>
        <w:tabs>
          <w:tab w:val="left" w:pos="567"/>
          <w:tab w:val="left" w:pos="1134"/>
          <w:tab w:val="left" w:pos="1702"/>
          <w:tab w:val="left" w:pos="9637"/>
        </w:tabs>
        <w:rPr>
          <w:rFonts w:ascii="Verdana" w:hAnsi="Verdana"/>
          <w:sz w:val="20"/>
        </w:rPr>
      </w:pPr>
    </w:p>
    <w:p w14:paraId="7E4A977D" w14:textId="77777777" w:rsidR="0072164F" w:rsidRPr="00426BF2" w:rsidRDefault="0072164F" w:rsidP="009B098A">
      <w:pPr>
        <w:pStyle w:val="Textindependent2"/>
        <w:tabs>
          <w:tab w:val="left" w:pos="567"/>
          <w:tab w:val="left" w:pos="1134"/>
          <w:tab w:val="left" w:pos="1702"/>
          <w:tab w:val="left" w:pos="9637"/>
        </w:tabs>
        <w:rPr>
          <w:rFonts w:ascii="Verdana" w:hAnsi="Verdana"/>
          <w:sz w:val="20"/>
        </w:rPr>
      </w:pPr>
    </w:p>
    <w:p w14:paraId="401B0BFA" w14:textId="77777777" w:rsidR="009B098A" w:rsidRPr="00426BF2" w:rsidRDefault="009B098A" w:rsidP="009B098A">
      <w:pPr>
        <w:shd w:val="clear" w:color="auto" w:fill="FFFFFF" w:themeFill="background1"/>
        <w:jc w:val="both"/>
        <w:rPr>
          <w:rFonts w:ascii="Verdana" w:hAnsi="Verdana"/>
          <w:i/>
          <w:sz w:val="16"/>
        </w:rPr>
      </w:pPr>
      <w:r w:rsidRPr="00426BF2">
        <w:rPr>
          <w:rFonts w:ascii="Verdana" w:hAnsi="Verdana"/>
          <w:i/>
          <w:sz w:val="16"/>
        </w:rPr>
        <w:t>(treure la columna que finalment no contingui cap valor) (La primera columna són LOTS no ANYS i si no hi ha lots només hauria de sortir una fila, el VEC és global per tant no s’han de repartir per anys)</w:t>
      </w:r>
    </w:p>
    <w:p w14:paraId="68A75ABF" w14:textId="77777777" w:rsidR="009B098A" w:rsidRPr="00426BF2" w:rsidRDefault="009B098A" w:rsidP="009B098A">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sidRPr="00426BF2">
        <w:rPr>
          <w:rFonts w:ascii="Verdana" w:hAnsi="Verdana" w:cs="Arial"/>
          <w:i/>
          <w:sz w:val="16"/>
          <w:szCs w:val="16"/>
        </w:rPr>
        <w:t>Paràgraf obligatori si l’objecte es divideix en lots</w:t>
      </w:r>
    </w:p>
    <w:p w14:paraId="775144EC" w14:textId="77777777" w:rsidR="009B098A" w:rsidRPr="00426BF2" w:rsidRDefault="009B098A" w:rsidP="009B098A">
      <w:pPr>
        <w:pStyle w:val="Textdecomentari"/>
        <w:pBdr>
          <w:top w:val="single" w:sz="4" w:space="1" w:color="auto"/>
          <w:left w:val="single" w:sz="4" w:space="4" w:color="auto"/>
          <w:bottom w:val="single" w:sz="4" w:space="1" w:color="auto"/>
          <w:right w:val="single" w:sz="4" w:space="4" w:color="auto"/>
        </w:pBdr>
        <w:tabs>
          <w:tab w:val="left" w:pos="4963"/>
          <w:tab w:val="left" w:pos="9637"/>
        </w:tabs>
        <w:rPr>
          <w:rFonts w:ascii="Verdana" w:hAnsi="Verdana" w:cs="Arial"/>
        </w:rPr>
      </w:pPr>
      <w:r w:rsidRPr="00426BF2">
        <w:rPr>
          <w:rFonts w:ascii="Verdana" w:hAnsi="Verdana" w:cs="Arial"/>
        </w:rPr>
        <w:t>D’acord amb la previsió de l’article 101.12 LCSP, el valor global estimat és el resultat del sumatori del VE dels diferents lots, segons s’indica:</w:t>
      </w:r>
    </w:p>
    <w:p w14:paraId="14172FFD" w14:textId="77777777" w:rsidR="009B098A" w:rsidRPr="00426BF2" w:rsidRDefault="009B098A" w:rsidP="009B098A">
      <w:pPr>
        <w:pStyle w:val="Textdecomentari"/>
        <w:tabs>
          <w:tab w:val="left" w:pos="4963"/>
          <w:tab w:val="left" w:pos="9637"/>
        </w:tabs>
        <w:rPr>
          <w:rFonts w:ascii="Verdana" w:hAnsi="Verdana"/>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1417"/>
        <w:gridCol w:w="2127"/>
        <w:gridCol w:w="1842"/>
        <w:gridCol w:w="1701"/>
        <w:gridCol w:w="1701"/>
      </w:tblGrid>
      <w:tr w:rsidR="00426BF2" w:rsidRPr="00426BF2" w14:paraId="24D3C937" w14:textId="77777777" w:rsidTr="008D0A59">
        <w:trPr>
          <w:cantSplit/>
        </w:trPr>
        <w:tc>
          <w:tcPr>
            <w:tcW w:w="851" w:type="dxa"/>
          </w:tcPr>
          <w:p w14:paraId="5898B927"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Cs w:val="16"/>
              </w:rPr>
            </w:pPr>
            <w:r w:rsidRPr="00426BF2">
              <w:rPr>
                <w:rFonts w:ascii="Verdana" w:hAnsi="Verdana"/>
                <w:szCs w:val="16"/>
              </w:rPr>
              <w:t>LOT</w:t>
            </w:r>
          </w:p>
        </w:tc>
        <w:tc>
          <w:tcPr>
            <w:tcW w:w="1417" w:type="dxa"/>
          </w:tcPr>
          <w:p w14:paraId="7603E881" w14:textId="77777777" w:rsidR="009B098A" w:rsidRPr="00426BF2" w:rsidRDefault="009B098A" w:rsidP="008D0A59">
            <w:pPr>
              <w:pStyle w:val="Pas8"/>
              <w:tabs>
                <w:tab w:val="left" w:pos="1134"/>
                <w:tab w:val="left" w:pos="1702"/>
                <w:tab w:val="left" w:pos="4678"/>
                <w:tab w:val="left" w:pos="5245"/>
              </w:tabs>
              <w:rPr>
                <w:rFonts w:ascii="Verdana" w:hAnsi="Verdana"/>
                <w:szCs w:val="16"/>
              </w:rPr>
            </w:pPr>
            <w:r w:rsidRPr="00426BF2">
              <w:rPr>
                <w:rFonts w:ascii="Verdana" w:hAnsi="Verdana"/>
                <w:szCs w:val="16"/>
              </w:rPr>
              <w:t>Prestació</w:t>
            </w:r>
          </w:p>
        </w:tc>
        <w:tc>
          <w:tcPr>
            <w:tcW w:w="2127" w:type="dxa"/>
          </w:tcPr>
          <w:p w14:paraId="0EFB86D1" w14:textId="77777777" w:rsidR="009B098A" w:rsidRPr="00426BF2" w:rsidRDefault="009B098A" w:rsidP="008D0A59">
            <w:pPr>
              <w:pStyle w:val="Pas8"/>
              <w:tabs>
                <w:tab w:val="left" w:pos="1134"/>
                <w:tab w:val="left" w:pos="1702"/>
                <w:tab w:val="left" w:pos="4678"/>
                <w:tab w:val="left" w:pos="5245"/>
              </w:tabs>
              <w:rPr>
                <w:rFonts w:ascii="Verdana" w:hAnsi="Verdana"/>
                <w:szCs w:val="16"/>
              </w:rPr>
            </w:pPr>
            <w:r w:rsidRPr="00426BF2">
              <w:rPr>
                <w:rFonts w:ascii="Verdana" w:hAnsi="Verdana"/>
                <w:szCs w:val="16"/>
              </w:rPr>
              <w:t>Eventuals pròrrogues</w:t>
            </w:r>
          </w:p>
        </w:tc>
        <w:tc>
          <w:tcPr>
            <w:tcW w:w="1842" w:type="dxa"/>
            <w:shd w:val="clear" w:color="auto" w:fill="auto"/>
          </w:tcPr>
          <w:p w14:paraId="626FAD68" w14:textId="77777777" w:rsidR="009B098A" w:rsidRPr="00426BF2" w:rsidRDefault="009B098A" w:rsidP="008D0A59">
            <w:pPr>
              <w:pStyle w:val="Pas8"/>
              <w:tabs>
                <w:tab w:val="left" w:pos="1134"/>
                <w:tab w:val="left" w:pos="4678"/>
                <w:tab w:val="left" w:pos="5245"/>
              </w:tabs>
              <w:rPr>
                <w:rFonts w:ascii="Verdana" w:hAnsi="Verdana"/>
                <w:szCs w:val="16"/>
              </w:rPr>
            </w:pPr>
            <w:r w:rsidRPr="00426BF2">
              <w:rPr>
                <w:rFonts w:ascii="Verdana" w:hAnsi="Verdana"/>
                <w:szCs w:val="16"/>
              </w:rPr>
              <w:t>Modificacions previstes</w:t>
            </w:r>
          </w:p>
        </w:tc>
        <w:tc>
          <w:tcPr>
            <w:tcW w:w="1701" w:type="dxa"/>
          </w:tcPr>
          <w:p w14:paraId="715C526F" w14:textId="77777777" w:rsidR="009B098A" w:rsidRPr="00426BF2" w:rsidRDefault="009B098A" w:rsidP="008D0A59">
            <w:pPr>
              <w:pStyle w:val="Pas8"/>
              <w:tabs>
                <w:tab w:val="left" w:pos="1134"/>
                <w:tab w:val="left" w:pos="1702"/>
                <w:tab w:val="left" w:pos="4678"/>
                <w:tab w:val="left" w:pos="5245"/>
              </w:tabs>
              <w:rPr>
                <w:rFonts w:ascii="Verdana" w:hAnsi="Verdana"/>
                <w:szCs w:val="16"/>
              </w:rPr>
            </w:pPr>
            <w:r w:rsidRPr="00426BF2">
              <w:rPr>
                <w:rFonts w:ascii="Verdana" w:hAnsi="Verdana"/>
                <w:szCs w:val="16"/>
              </w:rPr>
              <w:t>Altres conceptes</w:t>
            </w:r>
          </w:p>
          <w:p w14:paraId="7DD35C7D"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Cs w:val="16"/>
              </w:rPr>
            </w:pPr>
          </w:p>
        </w:tc>
        <w:tc>
          <w:tcPr>
            <w:tcW w:w="1701" w:type="dxa"/>
          </w:tcPr>
          <w:p w14:paraId="30902477"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Cs w:val="16"/>
              </w:rPr>
            </w:pPr>
            <w:r w:rsidRPr="00426BF2">
              <w:rPr>
                <w:rFonts w:ascii="Verdana" w:hAnsi="Verdana"/>
                <w:szCs w:val="16"/>
              </w:rPr>
              <w:t>VEC</w:t>
            </w:r>
          </w:p>
        </w:tc>
      </w:tr>
      <w:tr w:rsidR="00426BF2" w:rsidRPr="00426BF2" w14:paraId="3527F6F2" w14:textId="77777777" w:rsidTr="008D0A59">
        <w:trPr>
          <w:cantSplit/>
        </w:trPr>
        <w:tc>
          <w:tcPr>
            <w:tcW w:w="851" w:type="dxa"/>
          </w:tcPr>
          <w:p w14:paraId="6BDB109B"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1417" w:type="dxa"/>
          </w:tcPr>
          <w:p w14:paraId="4E18EB0A"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2127" w:type="dxa"/>
          </w:tcPr>
          <w:p w14:paraId="2CFDCBA8"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1842" w:type="dxa"/>
            <w:shd w:val="clear" w:color="auto" w:fill="auto"/>
          </w:tcPr>
          <w:p w14:paraId="1F7AAA86"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1701" w:type="dxa"/>
          </w:tcPr>
          <w:p w14:paraId="3FEC9CE3"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1701" w:type="dxa"/>
          </w:tcPr>
          <w:p w14:paraId="734B91DE"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r>
      <w:tr w:rsidR="00426BF2" w:rsidRPr="00426BF2" w14:paraId="4C1AD916" w14:textId="77777777" w:rsidTr="008D0A59">
        <w:trPr>
          <w:cantSplit/>
        </w:trPr>
        <w:tc>
          <w:tcPr>
            <w:tcW w:w="851" w:type="dxa"/>
            <w:tcBorders>
              <w:bottom w:val="single" w:sz="4" w:space="0" w:color="auto"/>
            </w:tcBorders>
          </w:tcPr>
          <w:p w14:paraId="59398126"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1417" w:type="dxa"/>
            <w:tcBorders>
              <w:bottom w:val="single" w:sz="4" w:space="0" w:color="auto"/>
            </w:tcBorders>
          </w:tcPr>
          <w:p w14:paraId="0E1C637A"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2127" w:type="dxa"/>
            <w:tcBorders>
              <w:bottom w:val="single" w:sz="4" w:space="0" w:color="auto"/>
            </w:tcBorders>
          </w:tcPr>
          <w:p w14:paraId="7220FC89"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1842" w:type="dxa"/>
            <w:tcBorders>
              <w:bottom w:val="single" w:sz="4" w:space="0" w:color="auto"/>
            </w:tcBorders>
            <w:shd w:val="clear" w:color="auto" w:fill="auto"/>
          </w:tcPr>
          <w:p w14:paraId="7684FCF7"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1701" w:type="dxa"/>
          </w:tcPr>
          <w:p w14:paraId="66E990D4"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1701" w:type="dxa"/>
          </w:tcPr>
          <w:p w14:paraId="29661405"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r>
      <w:tr w:rsidR="00426BF2" w:rsidRPr="00426BF2" w14:paraId="3BCEFFE1" w14:textId="77777777" w:rsidTr="008D0A59">
        <w:trPr>
          <w:cantSplit/>
        </w:trPr>
        <w:tc>
          <w:tcPr>
            <w:tcW w:w="851" w:type="dxa"/>
            <w:tcBorders>
              <w:left w:val="nil"/>
              <w:bottom w:val="nil"/>
              <w:right w:val="nil"/>
            </w:tcBorders>
          </w:tcPr>
          <w:p w14:paraId="3D06EF98"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1417" w:type="dxa"/>
            <w:tcBorders>
              <w:left w:val="nil"/>
              <w:bottom w:val="nil"/>
              <w:right w:val="nil"/>
            </w:tcBorders>
          </w:tcPr>
          <w:p w14:paraId="4E226273"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2127" w:type="dxa"/>
            <w:tcBorders>
              <w:left w:val="nil"/>
              <w:bottom w:val="nil"/>
              <w:right w:val="nil"/>
            </w:tcBorders>
          </w:tcPr>
          <w:p w14:paraId="1827B384"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1842" w:type="dxa"/>
            <w:tcBorders>
              <w:left w:val="nil"/>
              <w:bottom w:val="nil"/>
            </w:tcBorders>
            <w:shd w:val="clear" w:color="auto" w:fill="auto"/>
          </w:tcPr>
          <w:p w14:paraId="461E8B58"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c>
          <w:tcPr>
            <w:tcW w:w="1701" w:type="dxa"/>
          </w:tcPr>
          <w:p w14:paraId="1CD4983F"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r w:rsidRPr="00426BF2">
              <w:rPr>
                <w:rFonts w:ascii="Verdana" w:hAnsi="Verdana"/>
                <w:sz w:val="20"/>
              </w:rPr>
              <w:t>Valor global estimat</w:t>
            </w:r>
          </w:p>
        </w:tc>
        <w:tc>
          <w:tcPr>
            <w:tcW w:w="1701" w:type="dxa"/>
          </w:tcPr>
          <w:p w14:paraId="22E1643B" w14:textId="77777777" w:rsidR="009B098A" w:rsidRPr="00426BF2" w:rsidRDefault="009B098A" w:rsidP="008D0A59">
            <w:pPr>
              <w:pStyle w:val="Pas8"/>
              <w:tabs>
                <w:tab w:val="left" w:pos="567"/>
                <w:tab w:val="left" w:pos="1134"/>
                <w:tab w:val="left" w:pos="1702"/>
                <w:tab w:val="left" w:pos="4678"/>
                <w:tab w:val="left" w:pos="5245"/>
              </w:tabs>
              <w:rPr>
                <w:rFonts w:ascii="Verdana" w:hAnsi="Verdana"/>
                <w:sz w:val="20"/>
              </w:rPr>
            </w:pPr>
          </w:p>
        </w:tc>
      </w:tr>
    </w:tbl>
    <w:p w14:paraId="0F3B296B" w14:textId="77777777" w:rsidR="009B098A" w:rsidRPr="00426BF2" w:rsidRDefault="009B098A" w:rsidP="009B098A">
      <w:pPr>
        <w:jc w:val="both"/>
        <w:rPr>
          <w:rFonts w:ascii="Verdana" w:hAnsi="Verdana" w:cs="Arial"/>
        </w:rPr>
      </w:pPr>
    </w:p>
    <w:p w14:paraId="7A1807D4" w14:textId="77777777" w:rsidR="003E748E" w:rsidRPr="00426BF2" w:rsidRDefault="003E748E" w:rsidP="003E748E">
      <w:pPr>
        <w:pBdr>
          <w:top w:val="single" w:sz="4" w:space="1" w:color="auto"/>
          <w:left w:val="single" w:sz="4" w:space="4" w:color="auto"/>
          <w:bottom w:val="single" w:sz="4" w:space="1" w:color="auto"/>
          <w:right w:val="single" w:sz="4" w:space="4" w:color="auto"/>
        </w:pBdr>
        <w:jc w:val="both"/>
        <w:rPr>
          <w:rFonts w:ascii="Verdana" w:hAnsi="Verdana" w:cs="Arial"/>
          <w:i/>
          <w:sz w:val="16"/>
          <w:szCs w:val="16"/>
          <w:lang w:val="es-ES" w:eastAsia="es-ES_tradnl"/>
        </w:rPr>
      </w:pPr>
      <w:r w:rsidRPr="00426BF2">
        <w:rPr>
          <w:rFonts w:ascii="Verdana" w:hAnsi="Verdana" w:cs="Arial"/>
          <w:i/>
          <w:sz w:val="16"/>
          <w:szCs w:val="16"/>
          <w:lang w:val="es-ES" w:eastAsia="es-ES_tradnl"/>
        </w:rPr>
        <w:t>Opció obligatòria  si són preus unitaris i es preveu un increment d'unitats fins a un 10%</w:t>
      </w:r>
    </w:p>
    <w:tbl>
      <w:tblPr>
        <w:tblStyle w:val="Taulaambquadrcula"/>
        <w:tblW w:w="0" w:type="auto"/>
        <w:tblLook w:val="04A0" w:firstRow="1" w:lastRow="0" w:firstColumn="1" w:lastColumn="0" w:noHBand="0" w:noVBand="1"/>
      </w:tblPr>
      <w:tblGrid>
        <w:gridCol w:w="1418"/>
        <w:gridCol w:w="1502"/>
        <w:gridCol w:w="1618"/>
        <w:gridCol w:w="1580"/>
        <w:gridCol w:w="1458"/>
        <w:gridCol w:w="1271"/>
        <w:gridCol w:w="1008"/>
      </w:tblGrid>
      <w:tr w:rsidR="00426BF2" w:rsidRPr="00426BF2" w14:paraId="5F89BD8C" w14:textId="77777777" w:rsidTr="00E9753A">
        <w:tc>
          <w:tcPr>
            <w:tcW w:w="1438" w:type="dxa"/>
            <w:vMerge w:val="restart"/>
          </w:tcPr>
          <w:p w14:paraId="06F149EE" w14:textId="77777777" w:rsidR="003E748E" w:rsidRPr="00426BF2" w:rsidRDefault="003E748E" w:rsidP="003E748E">
            <w:pPr>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jc w:val="both"/>
              <w:rPr>
                <w:rFonts w:ascii="Verdana" w:hAnsi="Verdana"/>
                <w:sz w:val="16"/>
                <w:szCs w:val="16"/>
              </w:rPr>
            </w:pPr>
            <w:r w:rsidRPr="00426BF2">
              <w:rPr>
                <w:rFonts w:ascii="Verdana" w:hAnsi="Verdana"/>
                <w:sz w:val="16"/>
                <w:szCs w:val="16"/>
              </w:rPr>
              <w:t>VE prestació</w:t>
            </w:r>
          </w:p>
        </w:tc>
        <w:tc>
          <w:tcPr>
            <w:tcW w:w="1519" w:type="dxa"/>
          </w:tcPr>
          <w:p w14:paraId="71ADD0F4" w14:textId="77777777" w:rsidR="003E748E" w:rsidRPr="00426BF2" w:rsidRDefault="003E748E" w:rsidP="003E748E">
            <w:pPr>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jc w:val="both"/>
              <w:rPr>
                <w:rFonts w:ascii="Verdana" w:hAnsi="Verdana"/>
                <w:sz w:val="16"/>
                <w:szCs w:val="16"/>
              </w:rPr>
            </w:pPr>
            <w:r w:rsidRPr="00426BF2">
              <w:rPr>
                <w:rFonts w:ascii="Verdana" w:hAnsi="Verdana"/>
                <w:sz w:val="16"/>
                <w:szCs w:val="16"/>
              </w:rPr>
              <w:t>VE eventuals pròrrogues</w:t>
            </w:r>
          </w:p>
        </w:tc>
        <w:tc>
          <w:tcPr>
            <w:tcW w:w="1631" w:type="dxa"/>
          </w:tcPr>
          <w:p w14:paraId="343601E6" w14:textId="77777777" w:rsidR="003E748E" w:rsidRPr="00426BF2" w:rsidRDefault="003E748E" w:rsidP="003E748E">
            <w:pPr>
              <w:pBdr>
                <w:top w:val="single" w:sz="4" w:space="1" w:color="auto"/>
                <w:left w:val="single" w:sz="4" w:space="4" w:color="auto"/>
                <w:bottom w:val="single" w:sz="4" w:space="1" w:color="auto"/>
                <w:right w:val="single" w:sz="4" w:space="4" w:color="auto"/>
              </w:pBdr>
              <w:tabs>
                <w:tab w:val="left" w:pos="1134"/>
                <w:tab w:val="left" w:pos="4678"/>
                <w:tab w:val="left" w:pos="5245"/>
              </w:tabs>
              <w:jc w:val="both"/>
              <w:rPr>
                <w:rFonts w:ascii="Verdana" w:hAnsi="Verdana"/>
                <w:sz w:val="16"/>
                <w:szCs w:val="16"/>
              </w:rPr>
            </w:pPr>
            <w:r w:rsidRPr="00426BF2">
              <w:rPr>
                <w:rFonts w:ascii="Verdana" w:hAnsi="Verdana"/>
                <w:sz w:val="16"/>
                <w:szCs w:val="16"/>
              </w:rPr>
              <w:t>VE modificacions previstes</w:t>
            </w:r>
          </w:p>
        </w:tc>
        <w:tc>
          <w:tcPr>
            <w:tcW w:w="1595" w:type="dxa"/>
          </w:tcPr>
          <w:p w14:paraId="16F3A58E" w14:textId="77777777" w:rsidR="003E748E" w:rsidRPr="00426BF2" w:rsidRDefault="003E748E" w:rsidP="003E748E">
            <w:pPr>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jc w:val="both"/>
              <w:rPr>
                <w:rFonts w:ascii="Verdana" w:hAnsi="Verdana"/>
                <w:sz w:val="16"/>
                <w:szCs w:val="16"/>
              </w:rPr>
            </w:pPr>
            <w:r w:rsidRPr="00426BF2">
              <w:rPr>
                <w:rFonts w:ascii="Verdana" w:hAnsi="Verdana"/>
                <w:sz w:val="16"/>
                <w:szCs w:val="16"/>
              </w:rPr>
              <w:t>VEincrement X (fins a un 10%)</w:t>
            </w:r>
          </w:p>
        </w:tc>
        <w:tc>
          <w:tcPr>
            <w:tcW w:w="1477" w:type="dxa"/>
            <w:tcBorders>
              <w:right w:val="single" w:sz="4" w:space="0" w:color="auto"/>
            </w:tcBorders>
          </w:tcPr>
          <w:p w14:paraId="1C22F9A0" w14:textId="77777777" w:rsidR="003E748E" w:rsidRPr="00426BF2" w:rsidRDefault="003E748E" w:rsidP="003E748E">
            <w:pPr>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jc w:val="both"/>
              <w:rPr>
                <w:rFonts w:ascii="Verdana" w:hAnsi="Verdana"/>
                <w:sz w:val="16"/>
                <w:szCs w:val="16"/>
              </w:rPr>
            </w:pPr>
            <w:r w:rsidRPr="00426BF2">
              <w:rPr>
                <w:rFonts w:ascii="Verdana" w:hAnsi="Verdana"/>
                <w:sz w:val="16"/>
                <w:szCs w:val="16"/>
              </w:rPr>
              <w:t>VE altres conceptes</w:t>
            </w:r>
          </w:p>
          <w:p w14:paraId="04CF3C15" w14:textId="77777777" w:rsidR="003E748E" w:rsidRPr="00426BF2" w:rsidRDefault="003E748E" w:rsidP="003E748E">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sz w:val="16"/>
                <w:szCs w:val="16"/>
              </w:rPr>
            </w:pPr>
          </w:p>
        </w:tc>
        <w:tc>
          <w:tcPr>
            <w:tcW w:w="1296" w:type="dxa"/>
            <w:vMerge w:val="restart"/>
            <w:tcBorders>
              <w:top w:val="single" w:sz="4" w:space="0" w:color="auto"/>
              <w:left w:val="single" w:sz="4" w:space="0" w:color="auto"/>
              <w:right w:val="single" w:sz="4" w:space="0" w:color="auto"/>
            </w:tcBorders>
          </w:tcPr>
          <w:p w14:paraId="1D4093A6" w14:textId="77777777" w:rsidR="003E748E" w:rsidRPr="00426BF2" w:rsidRDefault="003E748E" w:rsidP="003E748E">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sz w:val="16"/>
                <w:szCs w:val="16"/>
              </w:rPr>
            </w:pPr>
            <w:r w:rsidRPr="00426BF2">
              <w:rPr>
                <w:rFonts w:ascii="Verdana" w:hAnsi="Verdana"/>
                <w:sz w:val="16"/>
                <w:szCs w:val="16"/>
              </w:rPr>
              <w:t>SUMA</w:t>
            </w:r>
          </w:p>
        </w:tc>
        <w:tc>
          <w:tcPr>
            <w:tcW w:w="1041" w:type="dxa"/>
            <w:tcBorders>
              <w:top w:val="nil"/>
              <w:left w:val="single" w:sz="4" w:space="0" w:color="auto"/>
              <w:bottom w:val="nil"/>
              <w:right w:val="single" w:sz="4" w:space="0" w:color="auto"/>
            </w:tcBorders>
          </w:tcPr>
          <w:p w14:paraId="516D0C9D" w14:textId="77777777" w:rsidR="003E748E" w:rsidRPr="00426BF2" w:rsidRDefault="003E748E" w:rsidP="003E748E">
            <w:pPr>
              <w:jc w:val="both"/>
              <w:rPr>
                <w:rFonts w:ascii="Verdana" w:hAnsi="Verdana" w:cs="Arial"/>
                <w:sz w:val="24"/>
                <w:szCs w:val="24"/>
                <w:lang w:val="es-ES" w:eastAsia="es-ES_tradnl"/>
              </w:rPr>
            </w:pPr>
          </w:p>
        </w:tc>
      </w:tr>
      <w:tr w:rsidR="00426BF2" w:rsidRPr="00426BF2" w14:paraId="602BA17A" w14:textId="77777777" w:rsidTr="00E9753A">
        <w:tc>
          <w:tcPr>
            <w:tcW w:w="1438" w:type="dxa"/>
            <w:vMerge/>
          </w:tcPr>
          <w:p w14:paraId="42398DE2" w14:textId="77777777" w:rsidR="003E748E" w:rsidRPr="00426BF2" w:rsidRDefault="003E748E" w:rsidP="003E748E">
            <w:pPr>
              <w:jc w:val="both"/>
              <w:rPr>
                <w:rFonts w:ascii="Verdana" w:hAnsi="Verdana" w:cs="Arial"/>
                <w:sz w:val="24"/>
                <w:szCs w:val="24"/>
                <w:lang w:val="es-ES" w:eastAsia="es-ES_tradnl"/>
              </w:rPr>
            </w:pPr>
          </w:p>
        </w:tc>
        <w:tc>
          <w:tcPr>
            <w:tcW w:w="1519" w:type="dxa"/>
          </w:tcPr>
          <w:p w14:paraId="3504F1C4" w14:textId="77777777" w:rsidR="003E748E" w:rsidRPr="00426BF2" w:rsidRDefault="003E748E" w:rsidP="003E748E">
            <w:pPr>
              <w:jc w:val="both"/>
              <w:rPr>
                <w:rFonts w:ascii="Verdana" w:hAnsi="Verdana" w:cs="Arial"/>
                <w:sz w:val="24"/>
                <w:szCs w:val="24"/>
                <w:lang w:val="es-ES" w:eastAsia="es-ES_tradnl"/>
              </w:rPr>
            </w:pPr>
          </w:p>
        </w:tc>
        <w:tc>
          <w:tcPr>
            <w:tcW w:w="1631" w:type="dxa"/>
          </w:tcPr>
          <w:p w14:paraId="19BBBDCD" w14:textId="77777777" w:rsidR="003E748E" w:rsidRPr="00426BF2" w:rsidRDefault="003E748E" w:rsidP="003E748E">
            <w:pPr>
              <w:jc w:val="both"/>
              <w:rPr>
                <w:rFonts w:ascii="Verdana" w:hAnsi="Verdana" w:cs="Arial"/>
                <w:sz w:val="24"/>
                <w:szCs w:val="24"/>
                <w:lang w:val="es-ES" w:eastAsia="es-ES_tradnl"/>
              </w:rPr>
            </w:pPr>
          </w:p>
        </w:tc>
        <w:tc>
          <w:tcPr>
            <w:tcW w:w="1595" w:type="dxa"/>
          </w:tcPr>
          <w:p w14:paraId="526D33E5" w14:textId="77777777" w:rsidR="003E748E" w:rsidRPr="00426BF2" w:rsidRDefault="003E748E" w:rsidP="003E748E">
            <w:pPr>
              <w:jc w:val="both"/>
              <w:rPr>
                <w:rFonts w:ascii="Verdana" w:hAnsi="Verdana" w:cs="Arial"/>
                <w:sz w:val="24"/>
                <w:szCs w:val="24"/>
                <w:lang w:val="es-ES" w:eastAsia="es-ES_tradnl"/>
              </w:rPr>
            </w:pPr>
          </w:p>
        </w:tc>
        <w:tc>
          <w:tcPr>
            <w:tcW w:w="1477" w:type="dxa"/>
            <w:tcBorders>
              <w:right w:val="single" w:sz="4" w:space="0" w:color="auto"/>
            </w:tcBorders>
          </w:tcPr>
          <w:p w14:paraId="426CAA8A" w14:textId="77777777" w:rsidR="003E748E" w:rsidRPr="00426BF2" w:rsidRDefault="003E748E" w:rsidP="003E748E">
            <w:pPr>
              <w:jc w:val="both"/>
              <w:rPr>
                <w:rFonts w:ascii="Verdana" w:hAnsi="Verdana" w:cs="Arial"/>
                <w:sz w:val="24"/>
                <w:szCs w:val="24"/>
                <w:lang w:val="es-ES" w:eastAsia="es-ES_tradnl"/>
              </w:rPr>
            </w:pPr>
          </w:p>
        </w:tc>
        <w:tc>
          <w:tcPr>
            <w:tcW w:w="1296" w:type="dxa"/>
            <w:vMerge/>
            <w:tcBorders>
              <w:left w:val="single" w:sz="4" w:space="0" w:color="auto"/>
              <w:bottom w:val="single" w:sz="4" w:space="0" w:color="auto"/>
              <w:right w:val="single" w:sz="4" w:space="0" w:color="auto"/>
            </w:tcBorders>
          </w:tcPr>
          <w:p w14:paraId="5DD73B82" w14:textId="77777777" w:rsidR="003E748E" w:rsidRPr="00426BF2" w:rsidRDefault="003E748E" w:rsidP="003E748E">
            <w:pPr>
              <w:rPr>
                <w:sz w:val="24"/>
                <w:szCs w:val="24"/>
                <w:lang w:val="es-ES" w:eastAsia="es-ES_tradnl"/>
              </w:rPr>
            </w:pPr>
          </w:p>
        </w:tc>
        <w:tc>
          <w:tcPr>
            <w:tcW w:w="1041" w:type="dxa"/>
            <w:tcBorders>
              <w:top w:val="nil"/>
              <w:left w:val="single" w:sz="4" w:space="0" w:color="auto"/>
              <w:bottom w:val="nil"/>
              <w:right w:val="single" w:sz="4" w:space="0" w:color="auto"/>
            </w:tcBorders>
          </w:tcPr>
          <w:p w14:paraId="2512E017" w14:textId="77777777" w:rsidR="003E748E" w:rsidRPr="00426BF2" w:rsidRDefault="003E748E" w:rsidP="003E748E">
            <w:pPr>
              <w:jc w:val="both"/>
              <w:rPr>
                <w:rFonts w:ascii="Verdana" w:hAnsi="Verdana" w:cs="Arial"/>
                <w:sz w:val="24"/>
                <w:szCs w:val="24"/>
                <w:lang w:val="es-ES" w:eastAsia="es-ES_tradnl"/>
              </w:rPr>
            </w:pPr>
          </w:p>
        </w:tc>
      </w:tr>
    </w:tbl>
    <w:p w14:paraId="04DEBE55" w14:textId="77777777" w:rsidR="003E748E" w:rsidRPr="00613EDA" w:rsidRDefault="003E748E" w:rsidP="00613EDA">
      <w:pPr>
        <w:pBdr>
          <w:top w:val="single" w:sz="4" w:space="1" w:color="auto"/>
          <w:left w:val="single" w:sz="4" w:space="4" w:color="auto"/>
          <w:bottom w:val="single" w:sz="4" w:space="1" w:color="auto"/>
          <w:right w:val="single" w:sz="4" w:space="4" w:color="auto"/>
        </w:pBdr>
        <w:jc w:val="both"/>
        <w:rPr>
          <w:rFonts w:ascii="Verdana" w:hAnsi="Verdana"/>
        </w:rPr>
      </w:pPr>
      <w:bookmarkStart w:id="2" w:name="_Toc22125164"/>
      <w:r w:rsidRPr="00613EDA">
        <w:rPr>
          <w:rFonts w:ascii="Verdana" w:hAnsi="Verdana"/>
        </w:rPr>
        <w:t>D'acord amb l'article 301 LCSP no tindrà la consideració de modificació contractual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w:t>
      </w:r>
      <w:bookmarkEnd w:id="2"/>
      <w:r w:rsidRPr="00613EDA">
        <w:rPr>
          <w:rFonts w:ascii="Verdana" w:hAnsi="Verdana"/>
        </w:rPr>
        <w:t xml:space="preserve"> </w:t>
      </w:r>
    </w:p>
    <w:p w14:paraId="636D4D2B" w14:textId="77777777" w:rsidR="000B65E8" w:rsidRPr="00DC1A33" w:rsidRDefault="000B65E8" w:rsidP="00DC6785">
      <w:pPr>
        <w:jc w:val="both"/>
        <w:rPr>
          <w:rFonts w:ascii="Verdana" w:hAnsi="Verdana" w:cs="Arial"/>
        </w:rPr>
      </w:pPr>
    </w:p>
    <w:p w14:paraId="6B15394E" w14:textId="6FB5BDCD" w:rsidR="00A37B3D" w:rsidRDefault="00FC6BFE" w:rsidP="00DC6785">
      <w:pPr>
        <w:pStyle w:val="Ttolclusula"/>
        <w:outlineLvl w:val="0"/>
      </w:pPr>
      <w:bookmarkStart w:id="3" w:name="_Toc22125165"/>
      <w:r>
        <w:t xml:space="preserve">Clàusula </w:t>
      </w:r>
      <w:r w:rsidR="00481358">
        <w:t>3</w:t>
      </w:r>
      <w:r w:rsidR="00B32220" w:rsidRPr="00DC1A33">
        <w:t xml:space="preserve">. </w:t>
      </w:r>
      <w:r w:rsidR="00A37B3D">
        <w:t>Durada del contracte</w:t>
      </w:r>
      <w:bookmarkEnd w:id="3"/>
    </w:p>
    <w:p w14:paraId="28444DDD" w14:textId="77777777" w:rsidR="00A37B3D" w:rsidRDefault="00A37B3D" w:rsidP="00DC6785">
      <w:pPr>
        <w:pStyle w:val="Textdecomentari"/>
        <w:rPr>
          <w:rFonts w:ascii="Verdana" w:hAnsi="Verdana"/>
        </w:rPr>
      </w:pPr>
    </w:p>
    <w:p w14:paraId="18E0F87B" w14:textId="77777777" w:rsidR="00F942B3" w:rsidRDefault="00F942B3" w:rsidP="00F942B3">
      <w:pPr>
        <w:pStyle w:val="Textdecomentari"/>
        <w:rPr>
          <w:rFonts w:ascii="Verdana" w:hAnsi="Verdana"/>
        </w:rPr>
      </w:pPr>
    </w:p>
    <w:p w14:paraId="09A95057" w14:textId="77777777" w:rsidR="00F942B3" w:rsidRPr="00DC1A33" w:rsidRDefault="00F942B3" w:rsidP="00F942B3">
      <w:pPr>
        <w:pBdr>
          <w:top w:val="single" w:sz="4" w:space="1" w:color="auto"/>
          <w:left w:val="single" w:sz="4" w:space="4" w:color="auto"/>
          <w:bottom w:val="single" w:sz="4" w:space="1" w:color="auto"/>
          <w:right w:val="single" w:sz="4" w:space="4" w:color="auto"/>
        </w:pBdr>
        <w:jc w:val="both"/>
        <w:rPr>
          <w:rFonts w:ascii="Verdana" w:hAnsi="Verdana"/>
          <w:i/>
          <w:sz w:val="16"/>
        </w:rPr>
      </w:pPr>
      <w:bookmarkStart w:id="4" w:name="_Hlk507183287"/>
      <w:r>
        <w:rPr>
          <w:rFonts w:ascii="Verdana" w:hAnsi="Verdana"/>
          <w:i/>
          <w:sz w:val="16"/>
        </w:rPr>
        <w:t>Opció 1 quan la durada del contracte no està sotmesa a reducció per oferta de l’empresa licitadora</w:t>
      </w:r>
    </w:p>
    <w:p w14:paraId="3F7BE249" w14:textId="77777777" w:rsidR="00F942B3" w:rsidRPr="00A77DE6" w:rsidRDefault="00F942B3" w:rsidP="00F942B3">
      <w:pPr>
        <w:pBdr>
          <w:top w:val="single" w:sz="4" w:space="1" w:color="auto"/>
          <w:left w:val="single" w:sz="4" w:space="4" w:color="auto"/>
          <w:bottom w:val="single" w:sz="4" w:space="1" w:color="auto"/>
          <w:right w:val="single" w:sz="4" w:space="4" w:color="auto"/>
        </w:pBdr>
        <w:jc w:val="both"/>
        <w:rPr>
          <w:rFonts w:ascii="Verdana" w:hAnsi="Verdana"/>
          <w:sz w:val="22"/>
          <w:szCs w:val="22"/>
        </w:rPr>
      </w:pPr>
      <w:r>
        <w:rPr>
          <w:rFonts w:ascii="Verdana" w:hAnsi="Verdana"/>
        </w:rPr>
        <w:t xml:space="preserve">La durada del contracte serà de.......... </w:t>
      </w:r>
      <w:r>
        <w:rPr>
          <w:rFonts w:ascii="Verdana" w:hAnsi="Verdana"/>
          <w:i/>
          <w:sz w:val="16"/>
          <w:szCs w:val="16"/>
        </w:rPr>
        <w:t xml:space="preserve">(anys, mesos, dies) </w:t>
      </w:r>
      <w:r w:rsidRPr="008B2CED">
        <w:rPr>
          <w:rFonts w:ascii="Verdana" w:hAnsi="Verdana"/>
        </w:rPr>
        <w:t>comptadors a partir de la data següent a la de formalització del contracte</w:t>
      </w:r>
      <w:r>
        <w:rPr>
          <w:rFonts w:ascii="Verdana" w:hAnsi="Verdana"/>
          <w:sz w:val="22"/>
          <w:szCs w:val="22"/>
        </w:rPr>
        <w:t>.</w:t>
      </w:r>
    </w:p>
    <w:p w14:paraId="0EA4EBB4" w14:textId="77777777" w:rsidR="00F942B3" w:rsidRPr="00DC1A33" w:rsidRDefault="00F942B3" w:rsidP="00F942B3">
      <w:pPr>
        <w:jc w:val="both"/>
        <w:rPr>
          <w:rFonts w:ascii="Verdana" w:hAnsi="Verdana"/>
        </w:rPr>
      </w:pPr>
    </w:p>
    <w:p w14:paraId="67F3226B" w14:textId="77777777" w:rsidR="00F942B3" w:rsidRPr="00DC1A33" w:rsidRDefault="00F942B3" w:rsidP="00F942B3">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 2 quan la durada del contracte pot ser reduïda per oferta de l’empresa licitadora</w:t>
      </w:r>
    </w:p>
    <w:p w14:paraId="757C4E64" w14:textId="77777777" w:rsidR="00F942B3" w:rsidRPr="00DC1A33" w:rsidRDefault="00F942B3" w:rsidP="00F942B3">
      <w:pPr>
        <w:pBdr>
          <w:top w:val="single" w:sz="4" w:space="1" w:color="auto"/>
          <w:left w:val="single" w:sz="4" w:space="4" w:color="auto"/>
          <w:bottom w:val="single" w:sz="4" w:space="1" w:color="auto"/>
          <w:right w:val="single" w:sz="4" w:space="4" w:color="auto"/>
        </w:pBdr>
        <w:jc w:val="both"/>
        <w:rPr>
          <w:rFonts w:ascii="Verdana" w:hAnsi="Verdana"/>
        </w:rPr>
      </w:pPr>
      <w:r w:rsidRPr="003C1952">
        <w:rPr>
          <w:rFonts w:ascii="Verdana" w:hAnsi="Verdana"/>
        </w:rPr>
        <w:t xml:space="preserve">La durada del contracte serà de.......... </w:t>
      </w:r>
      <w:r w:rsidRPr="008B2CED">
        <w:rPr>
          <w:rFonts w:ascii="Verdana" w:hAnsi="Verdana"/>
          <w:i/>
          <w:sz w:val="16"/>
          <w:szCs w:val="16"/>
        </w:rPr>
        <w:t>(anys, mesos, dies)</w:t>
      </w:r>
      <w:r w:rsidRPr="003C1952">
        <w:rPr>
          <w:rFonts w:ascii="Verdana" w:hAnsi="Verdana"/>
          <w:i/>
        </w:rPr>
        <w:t xml:space="preserve"> </w:t>
      </w:r>
      <w:r w:rsidRPr="003C1952">
        <w:rPr>
          <w:rFonts w:ascii="Verdana" w:hAnsi="Verdana"/>
        </w:rPr>
        <w:t xml:space="preserve">comptadors a partir de la data següent a la </w:t>
      </w:r>
      <w:r>
        <w:rPr>
          <w:rFonts w:ascii="Verdana" w:hAnsi="Verdana"/>
        </w:rPr>
        <w:t xml:space="preserve">de </w:t>
      </w:r>
      <w:r w:rsidRPr="003C1952">
        <w:rPr>
          <w:rFonts w:ascii="Verdana" w:hAnsi="Verdana"/>
        </w:rPr>
        <w:t>formalització del contracte</w:t>
      </w:r>
      <w:r w:rsidRPr="00DC1A33">
        <w:rPr>
          <w:rFonts w:ascii="Verdana" w:hAnsi="Verdana"/>
        </w:rPr>
        <w:t xml:space="preserve"> o la</w:t>
      </w:r>
      <w:r>
        <w:rPr>
          <w:rFonts w:ascii="Verdana" w:hAnsi="Verdana"/>
        </w:rPr>
        <w:t xml:space="preserve"> durada</w:t>
      </w:r>
      <w:r w:rsidRPr="00DC1A33">
        <w:rPr>
          <w:rFonts w:ascii="Verdana" w:hAnsi="Verdana"/>
        </w:rPr>
        <w:t xml:space="preserve"> que hagi proposa</w:t>
      </w:r>
      <w:r>
        <w:rPr>
          <w:rFonts w:ascii="Verdana" w:hAnsi="Verdana"/>
        </w:rPr>
        <w:t>da</w:t>
      </w:r>
      <w:r w:rsidRPr="00DC1A33">
        <w:rPr>
          <w:rFonts w:ascii="Verdana" w:hAnsi="Verdana"/>
        </w:rPr>
        <w:t xml:space="preserve"> </w:t>
      </w:r>
      <w:r>
        <w:rPr>
          <w:rFonts w:ascii="Verdana" w:hAnsi="Verdana"/>
        </w:rPr>
        <w:t>l’empresa adjudicatària</w:t>
      </w:r>
      <w:r w:rsidRPr="00DC1A33">
        <w:rPr>
          <w:rFonts w:ascii="Verdana" w:hAnsi="Verdana"/>
        </w:rPr>
        <w:t xml:space="preserve"> si fos menor</w:t>
      </w:r>
      <w:r>
        <w:rPr>
          <w:rFonts w:ascii="Verdana" w:hAnsi="Verdana"/>
        </w:rPr>
        <w:t xml:space="preserve"> i hagués estat acceptada per l’òrgan de contractació</w:t>
      </w:r>
      <w:r w:rsidRPr="00DC1A33">
        <w:rPr>
          <w:rFonts w:ascii="Verdana" w:hAnsi="Verdana"/>
        </w:rPr>
        <w:t>.</w:t>
      </w:r>
    </w:p>
    <w:p w14:paraId="4D6A4AC0" w14:textId="16548476" w:rsidR="00F942B3" w:rsidRPr="00DC1A33" w:rsidRDefault="00F942B3" w:rsidP="00F942B3">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de</w:t>
      </w:r>
      <w:r>
        <w:rPr>
          <w:rFonts w:ascii="Verdana" w:hAnsi="Verdana" w:cs="Arial"/>
        </w:rPr>
        <w:t xml:space="preserve">l contracte d’obres al que està vinculat de forma instrumental </w:t>
      </w:r>
      <w:r w:rsidRPr="00DC1A33">
        <w:rPr>
          <w:rFonts w:ascii="Verdana" w:hAnsi="Verdana" w:cs="Arial"/>
        </w:rPr>
        <w:t>aquest contracte.</w:t>
      </w:r>
    </w:p>
    <w:p w14:paraId="63DBE864" w14:textId="77777777" w:rsidR="001D5F50" w:rsidRPr="00DC1A33" w:rsidRDefault="001D5F50" w:rsidP="001D5F50">
      <w:pPr>
        <w:pStyle w:val="Textindependent2"/>
        <w:tabs>
          <w:tab w:val="left" w:pos="567"/>
          <w:tab w:val="left" w:pos="1134"/>
          <w:tab w:val="left" w:pos="1702"/>
        </w:tabs>
        <w:rPr>
          <w:rFonts w:ascii="Verdana" w:hAnsi="Verdana"/>
          <w:sz w:val="20"/>
        </w:rPr>
      </w:pPr>
    </w:p>
    <w:p w14:paraId="066F3E8A" w14:textId="38F7C085" w:rsidR="001D5F50" w:rsidRPr="00E31D1C" w:rsidRDefault="001D5F50" w:rsidP="001D5F50">
      <w:pPr>
        <w:pStyle w:val="Textdecomentari"/>
        <w:pBdr>
          <w:top w:val="single" w:sz="4" w:space="1" w:color="auto"/>
          <w:left w:val="single" w:sz="4" w:space="4" w:color="auto"/>
          <w:bottom w:val="single" w:sz="4" w:space="1" w:color="auto"/>
          <w:right w:val="single" w:sz="4" w:space="4" w:color="auto"/>
        </w:pBdr>
        <w:rPr>
          <w:rFonts w:ascii="Verdana" w:hAnsi="Verdana"/>
          <w:i/>
          <w:sz w:val="16"/>
          <w:szCs w:val="16"/>
        </w:rPr>
      </w:pPr>
      <w:r>
        <w:rPr>
          <w:rFonts w:ascii="Verdana" w:hAnsi="Verdana"/>
          <w:i/>
          <w:sz w:val="16"/>
          <w:szCs w:val="16"/>
        </w:rPr>
        <w:t xml:space="preserve">Opció 3 quan es tracta d’un servei de manteniment associat per raons d’exclusivitat al contracte de subministrament </w:t>
      </w:r>
    </w:p>
    <w:p w14:paraId="74BEF16C" w14:textId="77777777" w:rsidR="001D5F50" w:rsidRDefault="001D5F50" w:rsidP="001D5F50">
      <w:pPr>
        <w:pStyle w:val="Textdecomentari"/>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D’acord amb la previsió de l’article 29.4 LCSP, la durada del contracte de manteniment del bé associat a l’adquisició del mateix, tindrà una durada igual a la seva vida útil.</w:t>
      </w:r>
    </w:p>
    <w:p w14:paraId="01C27827" w14:textId="77777777" w:rsidR="00F942B3" w:rsidRPr="00DC1A33" w:rsidRDefault="00F942B3" w:rsidP="00F942B3">
      <w:pPr>
        <w:jc w:val="both"/>
        <w:rPr>
          <w:rFonts w:ascii="Verdana" w:hAnsi="Verdana"/>
        </w:rPr>
      </w:pPr>
    </w:p>
    <w:p w14:paraId="38EC53C8" w14:textId="042D2C52" w:rsidR="00F942B3" w:rsidRDefault="00F942B3" w:rsidP="00F942B3">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Paràgrafs obligatoris si hi ha previsió de pròrroga</w:t>
      </w:r>
    </w:p>
    <w:p w14:paraId="5D56E005" w14:textId="77777777" w:rsidR="00F942B3" w:rsidRDefault="00F942B3" w:rsidP="00F942B3">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La durada total del</w:t>
      </w:r>
      <w:r w:rsidRPr="00DC1A33">
        <w:rPr>
          <w:rFonts w:ascii="Verdana" w:hAnsi="Verdana"/>
        </w:rPr>
        <w:t xml:space="preserve"> contracte </w:t>
      </w:r>
      <w:r>
        <w:rPr>
          <w:rFonts w:ascii="Verdana" w:hAnsi="Verdana"/>
        </w:rPr>
        <w:t xml:space="preserve">incloent les eventuals pròrrogues serà de </w:t>
      </w:r>
    </w:p>
    <w:p w14:paraId="68DCFAC7" w14:textId="77777777" w:rsidR="00F942B3" w:rsidRDefault="00F942B3" w:rsidP="00F942B3">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 xml:space="preserve">Opció 1. Si contracte de tracte successiu, és a dir, de renovació periòdica: </w:t>
      </w:r>
      <w:r>
        <w:rPr>
          <w:rFonts w:ascii="Verdana" w:hAnsi="Verdana"/>
        </w:rPr>
        <w:t>cinc anys</w:t>
      </w:r>
    </w:p>
    <w:p w14:paraId="008D91C4" w14:textId="5409FBD0" w:rsidR="00F942B3" w:rsidRDefault="00F942B3" w:rsidP="00F942B3">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
          <w:sz w:val="16"/>
          <w:szCs w:val="16"/>
        </w:rPr>
        <w:t xml:space="preserve">Opció 2. Contractes que no siguin de tracte successiu: </w:t>
      </w:r>
      <w:r w:rsidRPr="009C7885">
        <w:rPr>
          <w:rFonts w:ascii="Verdana" w:hAnsi="Verdana"/>
          <w:i/>
          <w:sz w:val="16"/>
          <w:szCs w:val="16"/>
        </w:rPr>
        <w:t>.....</w:t>
      </w:r>
      <w:r>
        <w:rPr>
          <w:rFonts w:ascii="Verdana" w:hAnsi="Verdana"/>
        </w:rPr>
        <w:t>anys.</w:t>
      </w:r>
    </w:p>
    <w:p w14:paraId="5C7A0EEC" w14:textId="77777777" w:rsidR="00F942B3" w:rsidRDefault="00F942B3" w:rsidP="00F942B3">
      <w:pPr>
        <w:pBdr>
          <w:top w:val="single" w:sz="4" w:space="1" w:color="auto"/>
          <w:left w:val="single" w:sz="4" w:space="4" w:color="auto"/>
          <w:bottom w:val="single" w:sz="4" w:space="1" w:color="auto"/>
          <w:right w:val="single" w:sz="4" w:space="4" w:color="auto"/>
        </w:pBdr>
        <w:jc w:val="both"/>
        <w:rPr>
          <w:rFonts w:ascii="Verdana" w:hAnsi="Verdana"/>
        </w:rPr>
      </w:pPr>
    </w:p>
    <w:p w14:paraId="519B62DA" w14:textId="70A0F141" w:rsidR="00F942B3" w:rsidRDefault="00F942B3" w:rsidP="00F942B3">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La durada del</w:t>
      </w:r>
      <w:r w:rsidRPr="00DC1A33">
        <w:rPr>
          <w:rFonts w:ascii="Verdana" w:hAnsi="Verdana"/>
        </w:rPr>
        <w:t xml:space="preserve"> contracte </w:t>
      </w:r>
      <w:r>
        <w:rPr>
          <w:rFonts w:ascii="Verdana" w:hAnsi="Verdana"/>
        </w:rPr>
        <w:t>es podrà prorrogar</w:t>
      </w:r>
      <w:r w:rsidRPr="00DC1A33">
        <w:rPr>
          <w:rFonts w:ascii="Verdana" w:hAnsi="Verdana"/>
        </w:rPr>
        <w:t xml:space="preserve"> per acord d</w:t>
      </w:r>
      <w:r>
        <w:rPr>
          <w:rFonts w:ascii="Verdana" w:hAnsi="Verdana"/>
        </w:rPr>
        <w:t>e l’òrgan de contractació. La o les pròrrogues seran per períodes de....</w:t>
      </w:r>
      <w:r>
        <w:rPr>
          <w:rFonts w:ascii="Verdana" w:hAnsi="Verdana"/>
          <w:i/>
          <w:sz w:val="16"/>
          <w:szCs w:val="16"/>
        </w:rPr>
        <w:t>(anys, mesos)</w:t>
      </w:r>
      <w:r>
        <w:rPr>
          <w:rFonts w:ascii="Verdana" w:hAnsi="Verdana"/>
        </w:rPr>
        <w:t xml:space="preserve"> </w:t>
      </w:r>
      <w:r>
        <w:rPr>
          <w:rFonts w:ascii="Verdana" w:hAnsi="Verdana"/>
          <w:i/>
          <w:sz w:val="16"/>
          <w:szCs w:val="16"/>
        </w:rPr>
        <w:t xml:space="preserve">. </w:t>
      </w:r>
      <w:r>
        <w:rPr>
          <w:rFonts w:ascii="Verdana" w:hAnsi="Verdana"/>
        </w:rPr>
        <w:t>Atenent la previsió de l’article 29</w:t>
      </w:r>
      <w:r w:rsidR="001D5F50">
        <w:rPr>
          <w:rFonts w:ascii="Verdana" w:hAnsi="Verdana"/>
        </w:rPr>
        <w:t>.2</w:t>
      </w:r>
      <w:r>
        <w:rPr>
          <w:rFonts w:ascii="Verdana" w:hAnsi="Verdana"/>
        </w:rPr>
        <w:t xml:space="preserve"> LCSP, la pròrroga serà</w:t>
      </w:r>
      <w:r w:rsidRPr="00DC1A33">
        <w:rPr>
          <w:rFonts w:ascii="Verdana" w:hAnsi="Verdana"/>
        </w:rPr>
        <w:t xml:space="preserve"> obligatòri</w:t>
      </w:r>
      <w:r>
        <w:rPr>
          <w:rFonts w:ascii="Verdana" w:hAnsi="Verdana"/>
        </w:rPr>
        <w:t>a</w:t>
      </w:r>
      <w:r w:rsidRPr="00DC1A33">
        <w:rPr>
          <w:rFonts w:ascii="Verdana" w:hAnsi="Verdana"/>
        </w:rPr>
        <w:t xml:space="preserve"> per </w:t>
      </w:r>
      <w:r>
        <w:rPr>
          <w:rFonts w:ascii="Verdana" w:hAnsi="Verdana"/>
        </w:rPr>
        <w:t xml:space="preserve">a l’empresa si l’avís de pròrroga es comunica com a mínim amb dos mesos </w:t>
      </w:r>
      <w:r>
        <w:rPr>
          <w:rFonts w:ascii="Verdana" w:hAnsi="Verdana"/>
          <w:i/>
          <w:sz w:val="16"/>
          <w:szCs w:val="16"/>
        </w:rPr>
        <w:t xml:space="preserve">(concretar si és el cas un període més llarg en mesos) </w:t>
      </w:r>
      <w:r>
        <w:rPr>
          <w:rFonts w:ascii="Verdana" w:hAnsi="Verdana"/>
        </w:rPr>
        <w:t>d’anticipació a la data de finalització del contracte o de la pròrroga corresponent</w:t>
      </w:r>
    </w:p>
    <w:bookmarkEnd w:id="4"/>
    <w:p w14:paraId="512C2D58" w14:textId="77777777" w:rsidR="00F942B3" w:rsidRDefault="00F942B3" w:rsidP="00F942B3">
      <w:pPr>
        <w:jc w:val="both"/>
        <w:rPr>
          <w:rFonts w:ascii="Verdana" w:hAnsi="Verdana"/>
        </w:rPr>
      </w:pPr>
    </w:p>
    <w:p w14:paraId="4C15137C" w14:textId="47A264A9" w:rsidR="00ED02F1" w:rsidRPr="0072164F" w:rsidRDefault="00ED02F1" w:rsidP="0072164F">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72164F">
        <w:rPr>
          <w:rFonts w:ascii="Verdana" w:hAnsi="Verdana"/>
          <w:i/>
          <w:sz w:val="16"/>
          <w:szCs w:val="16"/>
        </w:rPr>
        <w:t xml:space="preserve">Paràgraf obligatori per a subministraments </w:t>
      </w:r>
      <w:r w:rsidR="0072164F">
        <w:rPr>
          <w:rFonts w:ascii="Verdana" w:hAnsi="Verdana"/>
          <w:i/>
          <w:sz w:val="16"/>
          <w:szCs w:val="16"/>
        </w:rPr>
        <w:t xml:space="preserve">de tracte successiu, </w:t>
      </w:r>
      <w:r w:rsidRPr="0072164F">
        <w:rPr>
          <w:rFonts w:ascii="Verdana" w:hAnsi="Verdana"/>
          <w:i/>
          <w:sz w:val="16"/>
          <w:szCs w:val="16"/>
        </w:rPr>
        <w:t>quan al venciment d’un contracte no s’hagi formalitzat el nou contracte (Art. 29.4 LCSP).</w:t>
      </w:r>
    </w:p>
    <w:p w14:paraId="5F9946AD" w14:textId="77777777" w:rsidR="00ED02F1" w:rsidRPr="0072164F" w:rsidRDefault="00ED02F1" w:rsidP="0072164F">
      <w:pPr>
        <w:pBdr>
          <w:top w:val="single" w:sz="4" w:space="1" w:color="auto"/>
          <w:left w:val="single" w:sz="4" w:space="4" w:color="auto"/>
          <w:bottom w:val="single" w:sz="4" w:space="1" w:color="auto"/>
          <w:right w:val="single" w:sz="4" w:space="4" w:color="auto"/>
        </w:pBdr>
        <w:jc w:val="both"/>
        <w:rPr>
          <w:rFonts w:ascii="Verdana" w:hAnsi="Verdana"/>
        </w:rPr>
      </w:pPr>
      <w:r w:rsidRPr="0072164F">
        <w:rPr>
          <w:rFonts w:ascii="Verdana" w:hAnsi="Verdana"/>
        </w:rPr>
        <w:t>Podrà prorrogar-se fins a............ mesos (</w:t>
      </w:r>
      <w:r w:rsidRPr="0072164F">
        <w:rPr>
          <w:rFonts w:ascii="Verdana" w:hAnsi="Verdana"/>
          <w:i/>
          <w:sz w:val="16"/>
          <w:szCs w:val="16"/>
        </w:rPr>
        <w:t>màxim 9 mesos</w:t>
      </w:r>
      <w:r w:rsidRPr="0072164F">
        <w:rPr>
          <w:rFonts w:ascii="Verdana" w:hAnsi="Verdana"/>
        </w:rPr>
        <w:t>) quan al venciment d’un contracte no s’hagi formalitzat el nou contracte que garanteixi la continuïtat de la prestació que ha d’efectuar el contractista com a conseqüència d’incidències resultants d’esdeveniments imprevisibles per a l’òrgan de contractació produïdes en el procediment d’adjudicació i hi hagi raons d’interès públic per no interrompre la prestació, sense modificar la resta de condicions del contracte, sempre que l’anunci de licitació del nou contracte s’hagi publicat amb una antelació mínima de tres mesos respecte de la data de finalització del contracte originari.</w:t>
      </w:r>
    </w:p>
    <w:p w14:paraId="01AD0BB2" w14:textId="77777777" w:rsidR="00ED02F1" w:rsidRDefault="00ED02F1" w:rsidP="00F942B3">
      <w:pPr>
        <w:jc w:val="both"/>
        <w:rPr>
          <w:rFonts w:ascii="Verdana" w:hAnsi="Verdana"/>
        </w:rPr>
      </w:pPr>
    </w:p>
    <w:p w14:paraId="66A66D26" w14:textId="77777777" w:rsidR="00ED02F1" w:rsidRPr="00DC1A33" w:rsidRDefault="00ED02F1" w:rsidP="00F942B3">
      <w:pPr>
        <w:jc w:val="both"/>
        <w:rPr>
          <w:rFonts w:ascii="Verdana" w:hAnsi="Verdana"/>
        </w:rPr>
      </w:pPr>
    </w:p>
    <w:p w14:paraId="26D4753E" w14:textId="3797F0B4" w:rsidR="00F942B3" w:rsidRPr="00DC1A33" w:rsidRDefault="00F942B3" w:rsidP="00F942B3">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Paràgraf obligatori p</w:t>
      </w:r>
      <w:r w:rsidRPr="00DC1A33">
        <w:rPr>
          <w:rFonts w:ascii="Verdana" w:hAnsi="Verdana"/>
          <w:i/>
          <w:sz w:val="16"/>
        </w:rPr>
        <w:t>er al</w:t>
      </w:r>
      <w:r w:rsidR="001D5F50">
        <w:rPr>
          <w:rFonts w:ascii="Verdana" w:hAnsi="Verdana"/>
          <w:i/>
          <w:sz w:val="16"/>
        </w:rPr>
        <w:t xml:space="preserve">s contractes de </w:t>
      </w:r>
      <w:r>
        <w:rPr>
          <w:rFonts w:ascii="Verdana" w:hAnsi="Verdana"/>
          <w:i/>
          <w:sz w:val="16"/>
        </w:rPr>
        <w:t xml:space="preserve">subministrament </w:t>
      </w:r>
      <w:r w:rsidRPr="00DC1A33">
        <w:rPr>
          <w:rFonts w:ascii="Verdana" w:hAnsi="Verdana"/>
          <w:i/>
          <w:sz w:val="16"/>
        </w:rPr>
        <w:t>en qu</w:t>
      </w:r>
      <w:r>
        <w:rPr>
          <w:rFonts w:ascii="Verdana" w:hAnsi="Verdana"/>
          <w:i/>
          <w:sz w:val="16"/>
        </w:rPr>
        <w:t>e</w:t>
      </w:r>
      <w:r w:rsidRPr="00DC1A33">
        <w:rPr>
          <w:rFonts w:ascii="Verdana" w:hAnsi="Verdana"/>
          <w:i/>
          <w:sz w:val="16"/>
        </w:rPr>
        <w:t xml:space="preserve"> s’exigeixi programa de treball</w:t>
      </w:r>
      <w:r>
        <w:rPr>
          <w:rFonts w:ascii="Verdana" w:hAnsi="Verdana"/>
          <w:i/>
          <w:sz w:val="16"/>
        </w:rPr>
        <w:t xml:space="preserve"> amb terminis parcials</w:t>
      </w:r>
    </w:p>
    <w:p w14:paraId="3FA2910F" w14:textId="77777777" w:rsidR="00F942B3" w:rsidRPr="0013792C" w:rsidRDefault="00F942B3" w:rsidP="00F942B3">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rPr>
        <w:t>El ritme dels treballs, quant als terminis parcials, s’adequarà al programa de treball aprovat per l’Administració</w:t>
      </w:r>
      <w:r>
        <w:rPr>
          <w:rFonts w:ascii="Verdana" w:hAnsi="Verdana"/>
        </w:rPr>
        <w:t>. S’</w:t>
      </w:r>
      <w:r w:rsidRPr="00DC1A33">
        <w:rPr>
          <w:rFonts w:ascii="Verdana" w:hAnsi="Verdana"/>
        </w:rPr>
        <w:t>estableix</w:t>
      </w:r>
      <w:r>
        <w:rPr>
          <w:rFonts w:ascii="Verdana" w:hAnsi="Verdana"/>
        </w:rPr>
        <w:t>en</w:t>
      </w:r>
      <w:r w:rsidRPr="00DC1A33">
        <w:rPr>
          <w:rFonts w:ascii="Verdana" w:hAnsi="Verdana"/>
        </w:rPr>
        <w:t xml:space="preserve"> els terminis parcials següents: </w:t>
      </w:r>
    </w:p>
    <w:p w14:paraId="5AA3B581" w14:textId="77777777" w:rsidR="00F942B3" w:rsidRPr="00DC1A33" w:rsidRDefault="00F942B3" w:rsidP="00F942B3">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5576F386" w14:textId="77777777" w:rsidR="00F942B3" w:rsidRPr="00DC1A33" w:rsidRDefault="00F942B3" w:rsidP="00F942B3">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w:t>
      </w:r>
    </w:p>
    <w:p w14:paraId="3C694EDB" w14:textId="77777777" w:rsidR="0079202D" w:rsidRDefault="0079202D" w:rsidP="00DC6785">
      <w:pPr>
        <w:pStyle w:val="Textdecomentari"/>
        <w:rPr>
          <w:rFonts w:ascii="Verdana" w:hAnsi="Verdana"/>
        </w:rPr>
      </w:pPr>
    </w:p>
    <w:p w14:paraId="79744F21" w14:textId="77777777" w:rsidR="001762DE" w:rsidRDefault="001762DE" w:rsidP="00DC6785">
      <w:pPr>
        <w:pStyle w:val="Textdecomentari"/>
        <w:rPr>
          <w:rFonts w:ascii="Verdana" w:hAnsi="Verdana"/>
        </w:rPr>
      </w:pPr>
    </w:p>
    <w:p w14:paraId="759D642D" w14:textId="56981314" w:rsidR="005C48BF" w:rsidRDefault="005C48BF" w:rsidP="00DC6785">
      <w:pPr>
        <w:pStyle w:val="Ttolclusula"/>
        <w:outlineLvl w:val="0"/>
      </w:pPr>
      <w:bookmarkStart w:id="5" w:name="_Toc22125166"/>
      <w:r>
        <w:t>Clàusula</w:t>
      </w:r>
      <w:r w:rsidR="00663A4F">
        <w:t xml:space="preserve"> </w:t>
      </w:r>
      <w:r w:rsidR="00481358">
        <w:t>4</w:t>
      </w:r>
      <w:r w:rsidR="00663A4F">
        <w:t>.</w:t>
      </w:r>
      <w:r w:rsidR="00A37B3D">
        <w:t xml:space="preserve"> </w:t>
      </w:r>
      <w:r w:rsidR="00B307F6" w:rsidRPr="00DC1A33">
        <w:t xml:space="preserve">Òrgan de contractació. </w:t>
      </w:r>
      <w:r>
        <w:t>Perfil de contractant</w:t>
      </w:r>
      <w:bookmarkEnd w:id="5"/>
    </w:p>
    <w:p w14:paraId="65EA3B36" w14:textId="77777777" w:rsidR="007915EA" w:rsidRPr="00BB3F7F" w:rsidRDefault="007915EA" w:rsidP="007915EA">
      <w:pPr>
        <w:jc w:val="both"/>
        <w:rPr>
          <w:rFonts w:ascii="Verdana" w:hAnsi="Verdana"/>
        </w:rPr>
      </w:pPr>
    </w:p>
    <w:p w14:paraId="65EE69AC" w14:textId="77777777" w:rsidR="007915EA" w:rsidRPr="00BB3F7F" w:rsidRDefault="007915EA" w:rsidP="007915EA">
      <w:pPr>
        <w:jc w:val="both"/>
        <w:rPr>
          <w:rFonts w:ascii="Verdana" w:hAnsi="Verdana"/>
        </w:rPr>
      </w:pPr>
      <w:r w:rsidRPr="00BB3F7F">
        <w:rPr>
          <w:rFonts w:ascii="Verdana" w:hAnsi="Verdana"/>
        </w:rPr>
        <w:t>1. L’òrgan de contractació és........................... i l</w:t>
      </w:r>
      <w:r>
        <w:rPr>
          <w:rFonts w:ascii="Verdana" w:hAnsi="Verdana"/>
        </w:rPr>
        <w:t xml:space="preserve">a persona </w:t>
      </w:r>
      <w:r w:rsidRPr="00BB3F7F">
        <w:rPr>
          <w:rFonts w:ascii="Verdana" w:hAnsi="Verdana"/>
        </w:rPr>
        <w:t>interlocutor</w:t>
      </w:r>
      <w:r>
        <w:rPr>
          <w:rFonts w:ascii="Verdana" w:hAnsi="Verdana"/>
        </w:rPr>
        <w:t>a</w:t>
      </w:r>
      <w:r w:rsidRPr="00BB3F7F">
        <w:rPr>
          <w:rFonts w:ascii="Verdana" w:hAnsi="Verdana"/>
        </w:rPr>
        <w:t xml:space="preserve"> per aquest contracte és......, adscrit a...., telèfon ............, correu electrònic................ i adreça social.......................</w:t>
      </w:r>
    </w:p>
    <w:p w14:paraId="0658E147" w14:textId="77777777" w:rsidR="007915EA" w:rsidRPr="00BB3F7F" w:rsidRDefault="007915EA" w:rsidP="007915EA">
      <w:pPr>
        <w:jc w:val="both"/>
        <w:rPr>
          <w:rFonts w:ascii="Verdana" w:hAnsi="Verdana"/>
        </w:rPr>
      </w:pPr>
    </w:p>
    <w:p w14:paraId="1AC70297" w14:textId="77777777" w:rsidR="007915EA" w:rsidRPr="00BB3F7F" w:rsidRDefault="007915EA" w:rsidP="007915EA">
      <w:pPr>
        <w:jc w:val="both"/>
        <w:rPr>
          <w:rFonts w:ascii="Verdana" w:hAnsi="Verdana"/>
        </w:rPr>
      </w:pPr>
      <w:r w:rsidRPr="00BB3F7F">
        <w:rPr>
          <w:rFonts w:ascii="Verdana" w:hAnsi="Verdana"/>
        </w:rPr>
        <w:t>2. El perfil de contractant es troba allotjat en la Plataforma de Serveis de Contractació Pública de la Generalitat de Catalunya:</w:t>
      </w:r>
    </w:p>
    <w:p w14:paraId="38E7C86C" w14:textId="77777777" w:rsidR="00B94565" w:rsidRDefault="00513CC6" w:rsidP="00B94565">
      <w:pPr>
        <w:rPr>
          <w:color w:val="00B050"/>
        </w:rPr>
      </w:pPr>
      <w:hyperlink r:id="rId11" w:history="1">
        <w:r w:rsidR="00B94565">
          <w:rPr>
            <w:rStyle w:val="Enlla"/>
            <w:rFonts w:ascii="Verdana" w:hAnsi="Verdana"/>
          </w:rPr>
          <w:t>https://contractaciopublica.cat/ca/perfils-contractant/detall/BCNAjt?categoria=0</w:t>
        </w:r>
      </w:hyperlink>
    </w:p>
    <w:p w14:paraId="25ABC9DB" w14:textId="77777777" w:rsidR="007915EA" w:rsidRDefault="007915EA" w:rsidP="007915EA">
      <w:pPr>
        <w:pStyle w:val="Ttolclusula"/>
        <w:rPr>
          <w:sz w:val="20"/>
        </w:rPr>
      </w:pPr>
    </w:p>
    <w:p w14:paraId="290F2D22" w14:textId="77777777" w:rsidR="007915EA" w:rsidRPr="00DC1A33" w:rsidRDefault="007915EA" w:rsidP="007915EA">
      <w:pPr>
        <w:tabs>
          <w:tab w:val="left" w:pos="567"/>
          <w:tab w:val="left" w:pos="1134"/>
          <w:tab w:val="left" w:pos="1702"/>
          <w:tab w:val="left" w:pos="4678"/>
          <w:tab w:val="left" w:pos="5245"/>
        </w:tabs>
        <w:jc w:val="both"/>
        <w:rPr>
          <w:rFonts w:ascii="Verdana" w:hAnsi="Verdana" w:cs="Arial"/>
        </w:rPr>
      </w:pPr>
    </w:p>
    <w:p w14:paraId="46433D67" w14:textId="77777777" w:rsidR="007915EA" w:rsidRPr="00DC1A33" w:rsidRDefault="007915EA" w:rsidP="007915EA">
      <w:pPr>
        <w:pStyle w:val="Ttolclusula"/>
        <w:outlineLvl w:val="0"/>
      </w:pPr>
      <w:bookmarkStart w:id="6" w:name="_Toc508019129"/>
      <w:bookmarkStart w:id="7" w:name="_Toc511316889"/>
      <w:bookmarkStart w:id="8" w:name="_Toc22125167"/>
      <w:r w:rsidRPr="00DC1A33">
        <w:t xml:space="preserve">Clàusula </w:t>
      </w:r>
      <w:r>
        <w:t>5</w:t>
      </w:r>
      <w:r w:rsidRPr="00DC1A33">
        <w:t>. Expedient de co</w:t>
      </w:r>
      <w:r>
        <w:t>ntractació. P</w:t>
      </w:r>
      <w:r w:rsidRPr="00DC1A33">
        <w:t>rocediment d'adjudicació</w:t>
      </w:r>
      <w:bookmarkEnd w:id="6"/>
      <w:bookmarkEnd w:id="7"/>
      <w:bookmarkEnd w:id="8"/>
    </w:p>
    <w:p w14:paraId="1C978045" w14:textId="77777777" w:rsidR="007915EA" w:rsidRDefault="007915EA" w:rsidP="007915EA">
      <w:pPr>
        <w:jc w:val="both"/>
        <w:rPr>
          <w:rFonts w:ascii="Verdana" w:hAnsi="Verdana" w:cs="Arial"/>
        </w:rPr>
      </w:pPr>
    </w:p>
    <w:p w14:paraId="7B20A776" w14:textId="77777777" w:rsidR="007915EA" w:rsidRDefault="007915EA" w:rsidP="007915EA">
      <w:pPr>
        <w:jc w:val="both"/>
        <w:rPr>
          <w:rFonts w:ascii="Verdana" w:hAnsi="Verdana"/>
        </w:rPr>
      </w:pPr>
      <w:r>
        <w:rPr>
          <w:rFonts w:ascii="Verdana" w:hAnsi="Verdana"/>
        </w:rPr>
        <w:t xml:space="preserve">1. </w:t>
      </w:r>
      <w:r w:rsidRPr="00DC1A33">
        <w:rPr>
          <w:rFonts w:ascii="Verdana" w:hAnsi="Verdana"/>
        </w:rPr>
        <w:t xml:space="preserve">L'expedient de contractació serà objecte de tramitació </w:t>
      </w:r>
      <w:r>
        <w:rPr>
          <w:rFonts w:ascii="Verdana" w:hAnsi="Verdana"/>
          <w:i/>
          <w:sz w:val="16"/>
          <w:szCs w:val="16"/>
        </w:rPr>
        <w:t>o</w:t>
      </w:r>
      <w:r w:rsidRPr="00B47116">
        <w:rPr>
          <w:rFonts w:ascii="Verdana" w:hAnsi="Verdana"/>
          <w:i/>
          <w:sz w:val="16"/>
          <w:szCs w:val="16"/>
        </w:rPr>
        <w:t>pció 1</w:t>
      </w:r>
      <w:r>
        <w:rPr>
          <w:rFonts w:ascii="Verdana" w:hAnsi="Verdana"/>
        </w:rPr>
        <w:t xml:space="preserve"> </w:t>
      </w:r>
      <w:r w:rsidRPr="008F0FEA">
        <w:rPr>
          <w:rFonts w:ascii="Verdana" w:hAnsi="Verdana"/>
        </w:rPr>
        <w:t>ordinària</w:t>
      </w:r>
      <w:r>
        <w:rPr>
          <w:rFonts w:ascii="Verdana" w:hAnsi="Verdana"/>
        </w:rPr>
        <w:t xml:space="preserve"> </w:t>
      </w:r>
      <w:r w:rsidRPr="00B47116">
        <w:rPr>
          <w:rFonts w:ascii="Verdana" w:hAnsi="Verdana"/>
          <w:i/>
          <w:sz w:val="16"/>
          <w:szCs w:val="16"/>
        </w:rPr>
        <w:t>opció 2</w:t>
      </w:r>
      <w:r>
        <w:rPr>
          <w:rFonts w:ascii="Verdana" w:hAnsi="Verdana"/>
        </w:rPr>
        <w:t xml:space="preserve"> urgent</w:t>
      </w:r>
      <w:r w:rsidRPr="008F0FEA">
        <w:rPr>
          <w:rFonts w:ascii="Verdana" w:hAnsi="Verdana"/>
        </w:rPr>
        <w:t>.</w:t>
      </w:r>
    </w:p>
    <w:p w14:paraId="2EC55640" w14:textId="77777777" w:rsidR="007915EA" w:rsidRPr="00DC1A33" w:rsidRDefault="007915EA" w:rsidP="007915EA">
      <w:pPr>
        <w:jc w:val="both"/>
        <w:rPr>
          <w:rFonts w:ascii="Verdana" w:hAnsi="Verdana"/>
        </w:rPr>
      </w:pPr>
    </w:p>
    <w:p w14:paraId="638A9CCE" w14:textId="77777777" w:rsidR="007915EA" w:rsidRPr="00DC1A33" w:rsidRDefault="007915EA" w:rsidP="007915EA">
      <w:pPr>
        <w:jc w:val="both"/>
        <w:rPr>
          <w:rFonts w:ascii="Verdana" w:hAnsi="Verdana"/>
        </w:rPr>
      </w:pPr>
      <w:r>
        <w:rPr>
          <w:rFonts w:ascii="Verdana" w:hAnsi="Verdana"/>
        </w:rPr>
        <w:t>2. El procediment d’adjudicació és l’</w:t>
      </w:r>
      <w:r w:rsidRPr="00DC1A33">
        <w:rPr>
          <w:rFonts w:ascii="Verdana" w:hAnsi="Verdana"/>
        </w:rPr>
        <w:t xml:space="preserve">obert </w:t>
      </w:r>
      <w:r>
        <w:rPr>
          <w:rFonts w:ascii="Verdana" w:hAnsi="Verdana"/>
        </w:rPr>
        <w:t>simplificat abreujat previst a l’apartat 6 de l’article 159 LCSP.</w:t>
      </w:r>
    </w:p>
    <w:p w14:paraId="57AE7695" w14:textId="77777777" w:rsidR="007915EA" w:rsidRDefault="007915EA" w:rsidP="007915EA">
      <w:pPr>
        <w:jc w:val="both"/>
        <w:rPr>
          <w:rFonts w:ascii="Verdana" w:hAnsi="Verdana"/>
        </w:rPr>
      </w:pPr>
    </w:p>
    <w:p w14:paraId="70223762" w14:textId="77777777" w:rsidR="007915EA" w:rsidRPr="00DC1A33" w:rsidRDefault="007915EA" w:rsidP="007915EA">
      <w:pPr>
        <w:jc w:val="both"/>
        <w:rPr>
          <w:rFonts w:ascii="Verdana" w:hAnsi="Verdana"/>
        </w:rPr>
      </w:pPr>
    </w:p>
    <w:p w14:paraId="6BB3A961" w14:textId="77777777" w:rsidR="007915EA" w:rsidRPr="00DC1A33" w:rsidRDefault="007915EA" w:rsidP="007915EA">
      <w:pPr>
        <w:pStyle w:val="Ttolclusula"/>
        <w:outlineLvl w:val="0"/>
      </w:pPr>
      <w:bookmarkStart w:id="9" w:name="_Toc511316890"/>
      <w:bookmarkStart w:id="10" w:name="_Toc22125168"/>
      <w:r w:rsidRPr="00DC1A33">
        <w:lastRenderedPageBreak/>
        <w:t xml:space="preserve">Clàusula </w:t>
      </w:r>
      <w:r>
        <w:t>6</w:t>
      </w:r>
      <w:r w:rsidRPr="00DC1A33">
        <w:t xml:space="preserve">. </w:t>
      </w:r>
      <w:r>
        <w:t>Publicitat de la licitació</w:t>
      </w:r>
      <w:bookmarkEnd w:id="9"/>
      <w:bookmarkEnd w:id="10"/>
    </w:p>
    <w:p w14:paraId="6675D4F7" w14:textId="77777777" w:rsidR="007915EA" w:rsidRDefault="007915EA" w:rsidP="007915EA">
      <w:pPr>
        <w:tabs>
          <w:tab w:val="left" w:pos="567"/>
          <w:tab w:val="left" w:pos="1134"/>
          <w:tab w:val="left" w:pos="1702"/>
          <w:tab w:val="left" w:pos="4678"/>
          <w:tab w:val="left" w:pos="5245"/>
        </w:tabs>
        <w:jc w:val="both"/>
        <w:rPr>
          <w:rFonts w:ascii="Verdana" w:hAnsi="Verdana" w:cs="Arial"/>
        </w:rPr>
      </w:pPr>
    </w:p>
    <w:p w14:paraId="5177E2C5" w14:textId="5A637323" w:rsidR="007915EA" w:rsidRPr="00DC1A33" w:rsidRDefault="007915EA" w:rsidP="007915EA">
      <w:pPr>
        <w:tabs>
          <w:tab w:val="left" w:pos="567"/>
          <w:tab w:val="left" w:pos="1134"/>
          <w:tab w:val="left" w:pos="1702"/>
          <w:tab w:val="left" w:pos="4678"/>
          <w:tab w:val="left" w:pos="5245"/>
        </w:tabs>
        <w:jc w:val="both"/>
        <w:rPr>
          <w:rFonts w:ascii="Verdana" w:hAnsi="Verdana" w:cs="Arial"/>
        </w:rPr>
      </w:pPr>
      <w:r>
        <w:rPr>
          <w:rFonts w:ascii="Verdana" w:hAnsi="Verdana" w:cs="Arial"/>
        </w:rPr>
        <w:t>E</w:t>
      </w:r>
      <w:r w:rsidRPr="00DC1A33">
        <w:rPr>
          <w:rFonts w:ascii="Verdana" w:hAnsi="Verdana" w:cs="Arial"/>
        </w:rPr>
        <w:t xml:space="preserve">s publicarà </w:t>
      </w:r>
      <w:r>
        <w:rPr>
          <w:rFonts w:ascii="Verdana" w:hAnsi="Verdana" w:cs="Arial"/>
        </w:rPr>
        <w:t>un</w:t>
      </w:r>
      <w:r w:rsidRPr="00DC1A33">
        <w:rPr>
          <w:rFonts w:ascii="Verdana" w:hAnsi="Verdana" w:cs="Arial"/>
        </w:rPr>
        <w:t xml:space="preserve"> anunci </w:t>
      </w:r>
      <w:r>
        <w:rPr>
          <w:rFonts w:ascii="Verdana" w:hAnsi="Verdana" w:cs="Arial"/>
        </w:rPr>
        <w:t xml:space="preserve">de la licitació </w:t>
      </w:r>
      <w:r w:rsidRPr="00DC1A33">
        <w:rPr>
          <w:rFonts w:ascii="Verdana" w:hAnsi="Verdana" w:cs="Arial"/>
        </w:rPr>
        <w:t xml:space="preserve">en el </w:t>
      </w:r>
      <w:hyperlink r:id="rId12" w:history="1">
        <w:r w:rsidRPr="00DC1A33">
          <w:rPr>
            <w:rStyle w:val="Enlla"/>
            <w:rFonts w:ascii="Verdana" w:hAnsi="Verdana" w:cs="Arial"/>
            <w:color w:val="auto"/>
          </w:rPr>
          <w:t>perfil de contractant</w:t>
        </w:r>
      </w:hyperlink>
      <w:r>
        <w:rPr>
          <w:rFonts w:ascii="Verdana" w:hAnsi="Verdana" w:cs="Arial"/>
        </w:rPr>
        <w:t>.</w:t>
      </w:r>
    </w:p>
    <w:p w14:paraId="7F436DA3" w14:textId="77777777" w:rsidR="007915EA" w:rsidRDefault="007915EA" w:rsidP="007915EA">
      <w:pPr>
        <w:pStyle w:val="Textdecomentari"/>
        <w:rPr>
          <w:rFonts w:ascii="Verdana" w:hAnsi="Verdana"/>
        </w:rPr>
      </w:pPr>
    </w:p>
    <w:p w14:paraId="58D210C2" w14:textId="77777777" w:rsidR="007915EA" w:rsidRPr="00DC1A33" w:rsidRDefault="007915EA" w:rsidP="007915EA">
      <w:pPr>
        <w:jc w:val="both"/>
        <w:rPr>
          <w:rFonts w:ascii="Verdana" w:hAnsi="Verdana" w:cs="Arial"/>
        </w:rPr>
      </w:pPr>
    </w:p>
    <w:p w14:paraId="4D6585F7" w14:textId="210F8F26" w:rsidR="0079790E" w:rsidRPr="00613EDA" w:rsidRDefault="00B01631" w:rsidP="00B01631">
      <w:pPr>
        <w:pStyle w:val="Ttolclusula"/>
        <w:outlineLvl w:val="0"/>
      </w:pPr>
      <w:bookmarkStart w:id="11" w:name="_Toc508006885"/>
      <w:bookmarkStart w:id="12" w:name="_Toc511316891"/>
      <w:bookmarkStart w:id="13" w:name="_Toc22125169"/>
      <w:r w:rsidRPr="00A938A1">
        <w:t xml:space="preserve">Clàusula </w:t>
      </w:r>
      <w:r>
        <w:t>7</w:t>
      </w:r>
      <w:r w:rsidRPr="00A938A1">
        <w:t>. Requisits de c</w:t>
      </w:r>
      <w:r>
        <w:t>apacitat</w:t>
      </w:r>
      <w:bookmarkEnd w:id="11"/>
      <w:bookmarkEnd w:id="12"/>
      <w:bookmarkEnd w:id="13"/>
    </w:p>
    <w:p w14:paraId="00790BEC" w14:textId="471659E6" w:rsidR="00F47E6B" w:rsidRDefault="00592581" w:rsidP="00F47E6B">
      <w:pPr>
        <w:jc w:val="both"/>
        <w:rPr>
          <w:rFonts w:ascii="Verdana" w:hAnsi="Verdana"/>
          <w:color w:val="000000"/>
        </w:rPr>
      </w:pPr>
      <w:r>
        <w:rPr>
          <w:rFonts w:ascii="Verdana" w:hAnsi="Verdana"/>
        </w:rPr>
        <w:t>No é</w:t>
      </w:r>
      <w:r w:rsidR="00F47E6B">
        <w:rPr>
          <w:rFonts w:ascii="Verdana" w:hAnsi="Verdana"/>
        </w:rPr>
        <w:t>s obligatòria la inscripció de les empreses licitadores en el Registre Electrònic d’empreses licitadores (RELI) de la Generalitat de Catalunya o en el Registre Oficial de licitadors i empreses classificades del Sector Públic (ROLECE) de l’Estat</w:t>
      </w:r>
      <w:r>
        <w:rPr>
          <w:rFonts w:ascii="Verdana" w:hAnsi="Verdana"/>
        </w:rPr>
        <w:t>.</w:t>
      </w:r>
    </w:p>
    <w:p w14:paraId="510FEE6B" w14:textId="77777777" w:rsidR="0079790E" w:rsidRDefault="0079790E" w:rsidP="0079790E">
      <w:pPr>
        <w:jc w:val="both"/>
        <w:rPr>
          <w:rFonts w:ascii="Verdana" w:hAnsi="Verdana" w:cs="Arial"/>
        </w:rPr>
      </w:pPr>
    </w:p>
    <w:p w14:paraId="5ABA3A75" w14:textId="77777777" w:rsidR="00B01631" w:rsidRPr="00FF018F" w:rsidRDefault="00B01631" w:rsidP="00B0163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rPr>
      </w:pPr>
      <w:bookmarkStart w:id="14" w:name="_Hlk507183995"/>
      <w:r w:rsidRPr="00FF018F">
        <w:rPr>
          <w:rFonts w:ascii="Verdana" w:hAnsi="Verdana"/>
          <w:i/>
          <w:sz w:val="16"/>
        </w:rPr>
        <w:t>Opció 1 contracte no reservat</w:t>
      </w:r>
    </w:p>
    <w:p w14:paraId="356173D2" w14:textId="77777777" w:rsidR="00B01631" w:rsidRPr="00A91D6E" w:rsidRDefault="00B01631" w:rsidP="00B0163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rPr>
      </w:pPr>
      <w:r>
        <w:rPr>
          <w:rFonts w:ascii="Verdana" w:hAnsi="Verdana"/>
        </w:rPr>
        <w:t xml:space="preserve">1. </w:t>
      </w:r>
      <w:r w:rsidRPr="00DC1A33">
        <w:rPr>
          <w:rFonts w:ascii="Verdana" w:hAnsi="Verdana"/>
        </w:rPr>
        <w:t xml:space="preserve">Estan capacitades per </w:t>
      </w:r>
      <w:r>
        <w:rPr>
          <w:rFonts w:ascii="Verdana" w:hAnsi="Verdana"/>
        </w:rPr>
        <w:t>contractar</w:t>
      </w:r>
      <w:r w:rsidRPr="00DC1A33">
        <w:rPr>
          <w:rFonts w:ascii="Verdana" w:hAnsi="Verdana"/>
        </w:rPr>
        <w:t xml:space="preserve"> les persones físi</w:t>
      </w:r>
      <w:r>
        <w:rPr>
          <w:rFonts w:ascii="Verdana" w:hAnsi="Verdana"/>
        </w:rPr>
        <w:t>ques o jurídiques,</w:t>
      </w:r>
      <w:r w:rsidRPr="00DC1A33">
        <w:rPr>
          <w:rFonts w:ascii="Verdana" w:hAnsi="Verdana"/>
        </w:rPr>
        <w:t xml:space="preserve"> espanyoles o estrangeres, que tinguin plena capacitat d'obra</w:t>
      </w:r>
      <w:r>
        <w:rPr>
          <w:rFonts w:ascii="Verdana" w:hAnsi="Verdana"/>
        </w:rPr>
        <w:t>r i que no es trobin</w:t>
      </w:r>
      <w:r w:rsidRPr="00DC1A33">
        <w:rPr>
          <w:rFonts w:ascii="Verdana" w:hAnsi="Verdana"/>
        </w:rPr>
        <w:t xml:space="preserve"> en cap dels supòsits d'incapacitat o prohibicions de contractar determinats a la legislació vigent</w:t>
      </w:r>
      <w:r w:rsidRPr="00A91D6E">
        <w:rPr>
          <w:rFonts w:ascii="Verdana" w:hAnsi="Verdana"/>
          <w:shd w:val="clear" w:color="auto" w:fill="FFFFFF"/>
        </w:rPr>
        <w:t>, tot d'acord amb les previsions dels articles 65 i 71 LCSP</w:t>
      </w:r>
      <w:r w:rsidRPr="00A91D6E">
        <w:rPr>
          <w:rFonts w:ascii="Verdana" w:hAnsi="Verdana"/>
        </w:rPr>
        <w:t xml:space="preserve">. </w:t>
      </w:r>
    </w:p>
    <w:p w14:paraId="76A5068B" w14:textId="77777777" w:rsidR="00B01631" w:rsidRPr="00DC1A33" w:rsidRDefault="00B01631" w:rsidP="00B01631">
      <w:pPr>
        <w:jc w:val="both"/>
        <w:rPr>
          <w:rFonts w:ascii="Verdana" w:hAnsi="Verdana"/>
        </w:rPr>
      </w:pPr>
    </w:p>
    <w:p w14:paraId="0B975196" w14:textId="28CF12C0" w:rsidR="00BB7748" w:rsidRPr="00FF018F" w:rsidRDefault="00BB7748" w:rsidP="00D37DBC">
      <w:pPr>
        <w:tabs>
          <w:tab w:val="left" w:pos="567"/>
          <w:tab w:val="left" w:pos="1134"/>
          <w:tab w:val="left" w:pos="1702"/>
          <w:tab w:val="left" w:pos="4678"/>
          <w:tab w:val="left" w:pos="5245"/>
        </w:tabs>
        <w:jc w:val="both"/>
        <w:rPr>
          <w:rFonts w:ascii="Verdana" w:hAnsi="Verdana"/>
          <w:i/>
          <w:sz w:val="16"/>
        </w:rPr>
      </w:pPr>
      <w:r w:rsidRPr="00FF018F">
        <w:rPr>
          <w:rFonts w:ascii="Verdana" w:hAnsi="Verdana"/>
          <w:i/>
          <w:sz w:val="16"/>
        </w:rPr>
        <w:t xml:space="preserve">Opció </w:t>
      </w:r>
      <w:r>
        <w:rPr>
          <w:rFonts w:ascii="Verdana" w:hAnsi="Verdana"/>
          <w:i/>
          <w:sz w:val="16"/>
        </w:rPr>
        <w:t>2</w:t>
      </w:r>
      <w:r w:rsidRPr="00FF018F">
        <w:rPr>
          <w:rFonts w:ascii="Verdana" w:hAnsi="Verdana"/>
          <w:i/>
          <w:sz w:val="16"/>
        </w:rPr>
        <w:t xml:space="preserve"> contracte reservat</w:t>
      </w:r>
    </w:p>
    <w:p w14:paraId="0EA4225F" w14:textId="77777777" w:rsidR="00BB7748" w:rsidRDefault="00BB7748" w:rsidP="00D37DBC">
      <w:pPr>
        <w:jc w:val="both"/>
        <w:rPr>
          <w:rFonts w:ascii="Verdana" w:hAnsi="Verdana"/>
          <w:i/>
          <w:iCs/>
          <w:sz w:val="16"/>
          <w:szCs w:val="16"/>
        </w:rPr>
      </w:pPr>
    </w:p>
    <w:p w14:paraId="01C68D7E" w14:textId="77777777" w:rsidR="00D37DBC" w:rsidRDefault="00D37DBC" w:rsidP="00D37DBC">
      <w:pPr>
        <w:jc w:val="both"/>
        <w:rPr>
          <w:color w:val="212121"/>
        </w:rPr>
      </w:pPr>
      <w:r>
        <w:rPr>
          <w:rFonts w:ascii="Verdana" w:hAnsi="Verdana"/>
          <w:i/>
          <w:iCs/>
          <w:color w:val="212121"/>
          <w:sz w:val="16"/>
          <w:szCs w:val="16"/>
        </w:rPr>
        <w:t xml:space="preserve">Paràgraf obligatori quan </w:t>
      </w:r>
      <w:r w:rsidRPr="00C667E8">
        <w:rPr>
          <w:rFonts w:ascii="Verdana" w:hAnsi="Verdana"/>
          <w:i/>
          <w:iCs/>
          <w:color w:val="212121"/>
          <w:sz w:val="16"/>
          <w:szCs w:val="16"/>
        </w:rPr>
        <w:t xml:space="preserve">tot l’objecte o algun dels lots del contracte es declari </w:t>
      </w:r>
      <w:r>
        <w:rPr>
          <w:rFonts w:ascii="Verdana" w:hAnsi="Verdana"/>
          <w:i/>
          <w:iCs/>
          <w:color w:val="212121"/>
          <w:sz w:val="16"/>
          <w:szCs w:val="16"/>
        </w:rPr>
        <w:t xml:space="preserve">contracte reservat de la DA </w:t>
      </w:r>
      <w:r w:rsidRPr="00C667E8">
        <w:rPr>
          <w:rFonts w:ascii="Verdana" w:hAnsi="Verdana"/>
          <w:i/>
          <w:iCs/>
          <w:color w:val="212121"/>
          <w:sz w:val="16"/>
          <w:szCs w:val="16"/>
        </w:rPr>
        <w:t>4a</w:t>
      </w:r>
      <w:r>
        <w:rPr>
          <w:rFonts w:ascii="Verdana" w:hAnsi="Verdana"/>
          <w:i/>
          <w:iCs/>
          <w:color w:val="00B0F0"/>
          <w:sz w:val="16"/>
          <w:szCs w:val="16"/>
        </w:rPr>
        <w:t xml:space="preserve"> </w:t>
      </w:r>
    </w:p>
    <w:p w14:paraId="392ED166" w14:textId="77777777" w:rsidR="00D37DBC" w:rsidRDefault="00D37DBC" w:rsidP="00D37DBC">
      <w:pPr>
        <w:jc w:val="both"/>
        <w:rPr>
          <w:color w:val="212121"/>
        </w:rPr>
      </w:pPr>
      <w:r>
        <w:rPr>
          <w:rFonts w:ascii="Verdana" w:hAnsi="Verdana"/>
          <w:b/>
          <w:bCs/>
          <w:color w:val="212121"/>
          <w:u w:val="single"/>
        </w:rPr>
        <w:t>Mesura social.-</w:t>
      </w:r>
    </w:p>
    <w:p w14:paraId="5423F97E" w14:textId="77777777" w:rsidR="00D37DBC" w:rsidRPr="00C667E8" w:rsidRDefault="00D37DBC" w:rsidP="00D37DBC">
      <w:pPr>
        <w:jc w:val="both"/>
        <w:rPr>
          <w:rFonts w:ascii="Verdana" w:hAnsi="Verdana"/>
          <w:color w:val="212121"/>
        </w:rPr>
      </w:pPr>
      <w:r w:rsidRPr="00C667E8">
        <w:rPr>
          <w:rFonts w:ascii="Verdana" w:hAnsi="Verdana"/>
          <w:color w:val="212121"/>
        </w:rPr>
        <w:t xml:space="preserve">D’acord amb allò indicat en la Clàusula 1 d’aquest Plec, aquest/s  contracte/ lot/lots....  te/tenen </w:t>
      </w:r>
      <w:r>
        <w:rPr>
          <w:rFonts w:ascii="Verdana" w:hAnsi="Verdana"/>
          <w:color w:val="212121"/>
        </w:rPr>
        <w:t xml:space="preserve">caràcter reservat </w:t>
      </w:r>
      <w:r w:rsidRPr="00C667E8">
        <w:rPr>
          <w:rFonts w:ascii="Verdana" w:hAnsi="Verdana"/>
          <w:color w:val="212121"/>
        </w:rPr>
        <w:t xml:space="preserve">segons la Disposició Addicional 4a LCSP </w:t>
      </w:r>
      <w:r>
        <w:rPr>
          <w:rFonts w:ascii="Verdana" w:hAnsi="Verdana"/>
          <w:color w:val="212121"/>
        </w:rPr>
        <w:t xml:space="preserve">i, per tant, </w:t>
      </w:r>
      <w:r w:rsidRPr="00C667E8">
        <w:rPr>
          <w:rFonts w:ascii="Verdana" w:hAnsi="Verdana"/>
          <w:color w:val="212121"/>
        </w:rPr>
        <w:t xml:space="preserve">tan sols hi poden concórrer </w:t>
      </w:r>
      <w:r>
        <w:rPr>
          <w:rFonts w:ascii="Verdana" w:hAnsi="Verdana"/>
          <w:color w:val="212121"/>
        </w:rPr>
        <w:t xml:space="preserve">Centres </w:t>
      </w:r>
      <w:r w:rsidRPr="00C667E8">
        <w:rPr>
          <w:rFonts w:ascii="Verdana" w:hAnsi="Verdana"/>
          <w:color w:val="212121"/>
        </w:rPr>
        <w:t>E</w:t>
      </w:r>
      <w:r>
        <w:rPr>
          <w:rFonts w:ascii="Verdana" w:hAnsi="Verdana"/>
          <w:color w:val="212121"/>
        </w:rPr>
        <w:t xml:space="preserve">specials de </w:t>
      </w:r>
      <w:r w:rsidRPr="00C667E8">
        <w:rPr>
          <w:rFonts w:ascii="Verdana" w:hAnsi="Verdana"/>
          <w:color w:val="212121"/>
        </w:rPr>
        <w:t>T</w:t>
      </w:r>
      <w:r>
        <w:rPr>
          <w:rFonts w:ascii="Verdana" w:hAnsi="Verdana"/>
          <w:color w:val="212121"/>
        </w:rPr>
        <w:t xml:space="preserve">reball d'Iniciativa </w:t>
      </w:r>
      <w:r w:rsidRPr="00C667E8">
        <w:rPr>
          <w:rFonts w:ascii="Verdana" w:hAnsi="Verdana"/>
          <w:color w:val="212121"/>
        </w:rPr>
        <w:t>S</w:t>
      </w:r>
      <w:r>
        <w:rPr>
          <w:rFonts w:ascii="Verdana" w:hAnsi="Verdana"/>
          <w:color w:val="212121"/>
        </w:rPr>
        <w:t xml:space="preserve">ocial (CETIS) inscrits en el Registre de Centres Especials de Treball que correspongui, </w:t>
      </w:r>
      <w:r w:rsidRPr="00C667E8">
        <w:rPr>
          <w:rFonts w:ascii="Verdana" w:hAnsi="Verdana"/>
          <w:color w:val="212121"/>
        </w:rPr>
        <w:t>o bé i</w:t>
      </w:r>
      <w:r>
        <w:rPr>
          <w:rFonts w:ascii="Verdana" w:hAnsi="Verdana"/>
          <w:color w:val="212121"/>
        </w:rPr>
        <w:t xml:space="preserve"> Empreses d</w:t>
      </w:r>
      <w:r w:rsidRPr="00C667E8">
        <w:rPr>
          <w:rFonts w:ascii="Verdana" w:hAnsi="Verdana"/>
          <w:color w:val="212121"/>
        </w:rPr>
        <w:t>'I</w:t>
      </w:r>
      <w:r>
        <w:rPr>
          <w:rFonts w:ascii="Verdana" w:hAnsi="Verdana"/>
          <w:color w:val="212121"/>
        </w:rPr>
        <w:t xml:space="preserve">nserció </w:t>
      </w:r>
      <w:r w:rsidRPr="00C667E8">
        <w:rPr>
          <w:rFonts w:ascii="Verdana" w:hAnsi="Verdana"/>
          <w:color w:val="212121"/>
        </w:rPr>
        <w:t xml:space="preserve">(EI) </w:t>
      </w:r>
      <w:r>
        <w:rPr>
          <w:rFonts w:ascii="Verdana" w:hAnsi="Verdana"/>
          <w:color w:val="212121"/>
        </w:rPr>
        <w:t xml:space="preserve">regulades en la Llei 44/2007, de 13 de desembre. </w:t>
      </w:r>
    </w:p>
    <w:p w14:paraId="0327338A" w14:textId="77777777" w:rsidR="00D37DBC" w:rsidRPr="00C667E8" w:rsidRDefault="00D37DBC" w:rsidP="00D37DBC">
      <w:pPr>
        <w:jc w:val="both"/>
        <w:rPr>
          <w:rFonts w:ascii="Verdana" w:hAnsi="Verdana"/>
          <w:color w:val="212121"/>
        </w:rPr>
      </w:pPr>
      <w:r>
        <w:rPr>
          <w:rFonts w:ascii="Verdana" w:hAnsi="Verdana"/>
          <w:color w:val="212121"/>
        </w:rPr>
        <w:t xml:space="preserve">Per acreditar la condició de CETIS </w:t>
      </w:r>
      <w:r w:rsidRPr="00C667E8">
        <w:rPr>
          <w:rFonts w:ascii="Verdana" w:hAnsi="Verdana"/>
          <w:color w:val="212121"/>
        </w:rPr>
        <w:t xml:space="preserve">o EI les licitadores hauran </w:t>
      </w:r>
      <w:r>
        <w:rPr>
          <w:rFonts w:ascii="Verdana" w:hAnsi="Verdana"/>
          <w:color w:val="212121"/>
        </w:rPr>
        <w:t xml:space="preserve">de presentar la declaració responsable que s’acompanya a l’annex ...... tal i com preveu la Instrucció municipal de regulació de la contractació reservada (publicada a la Gaseta municipal </w:t>
      </w:r>
      <w:r w:rsidRPr="00C667E8">
        <w:rPr>
          <w:rFonts w:ascii="Verdana" w:hAnsi="Verdana"/>
          <w:color w:val="212121"/>
        </w:rPr>
        <w:t>de 13 de maig de 2019</w:t>
      </w:r>
      <w:r>
        <w:rPr>
          <w:rFonts w:ascii="Verdana" w:hAnsi="Verdana"/>
          <w:color w:val="212121"/>
        </w:rPr>
        <w:t xml:space="preserve"> </w:t>
      </w:r>
      <w:r w:rsidRPr="00C667E8">
        <w:rPr>
          <w:rFonts w:ascii="Verdana" w:hAnsi="Verdana"/>
          <w:color w:val="212121"/>
        </w:rPr>
        <w:t>de 23 de novembre de 2022</w:t>
      </w:r>
      <w:r>
        <w:rPr>
          <w:rFonts w:ascii="Verdana" w:hAnsi="Verdana"/>
          <w:color w:val="212121"/>
        </w:rPr>
        <w:t xml:space="preserve">) i s’haurà d’incloure en el sobre A d’acord amb el previst en l’article 140 de la LCSP. </w:t>
      </w:r>
    </w:p>
    <w:p w14:paraId="11F0E3AB" w14:textId="77777777" w:rsidR="00D37DBC" w:rsidRDefault="00D37DBC" w:rsidP="00D37DBC">
      <w:pPr>
        <w:rPr>
          <w:color w:val="212121"/>
        </w:rPr>
      </w:pPr>
      <w:r>
        <w:rPr>
          <w:b/>
          <w:bCs/>
          <w:color w:val="212121"/>
        </w:rPr>
        <w:t> </w:t>
      </w:r>
    </w:p>
    <w:p w14:paraId="615AC2E1" w14:textId="49C5F2DC" w:rsidR="00D37DBC" w:rsidRPr="00C667E8" w:rsidRDefault="00D37DBC" w:rsidP="00D37DBC">
      <w:pPr>
        <w:jc w:val="both"/>
        <w:rPr>
          <w:rFonts w:ascii="Verdana" w:hAnsi="Verdana"/>
          <w:color w:val="212121"/>
        </w:rPr>
      </w:pPr>
      <w:r>
        <w:rPr>
          <w:rFonts w:ascii="Verdana" w:hAnsi="Verdana"/>
          <w:color w:val="212121"/>
        </w:rPr>
        <w:t>Abans de dictar l’act</w:t>
      </w:r>
      <w:r w:rsidRPr="00C667E8">
        <w:rPr>
          <w:rFonts w:ascii="Verdana" w:hAnsi="Verdana"/>
          <w:color w:val="212121"/>
        </w:rPr>
        <w:t>a</w:t>
      </w:r>
      <w:r>
        <w:rPr>
          <w:rFonts w:ascii="Verdana" w:hAnsi="Verdana"/>
          <w:color w:val="212121"/>
        </w:rPr>
        <w:t xml:space="preserve"> d’adjudicació del contracte </w:t>
      </w:r>
      <w:r w:rsidRPr="00C667E8">
        <w:rPr>
          <w:rFonts w:ascii="Verdana" w:hAnsi="Verdana"/>
          <w:color w:val="212121"/>
        </w:rPr>
        <w:t>reservat</w:t>
      </w:r>
      <w:r>
        <w:rPr>
          <w:rFonts w:ascii="Verdana" w:hAnsi="Verdana"/>
          <w:color w:val="212121"/>
        </w:rPr>
        <w:t xml:space="preserve">, el departament gestor corresponent de cada òrgan de contractació, haurà d’emetre una diligència on indiqui que l’adjudicatària ha acreditat i aportat dins del termini de 10 dies a comptar des de l’endemà de la notificació del requeriment previst a l’art. 150.2 LCSP, així com els requisits per a ser considerada o bé </w:t>
      </w:r>
      <w:r w:rsidRPr="00C667E8">
        <w:rPr>
          <w:rFonts w:ascii="Verdana" w:hAnsi="Verdana"/>
          <w:color w:val="212121"/>
        </w:rPr>
        <w:t>C</w:t>
      </w:r>
      <w:r>
        <w:rPr>
          <w:rFonts w:ascii="Verdana" w:hAnsi="Verdana"/>
          <w:color w:val="212121"/>
        </w:rPr>
        <w:t xml:space="preserve">entre </w:t>
      </w:r>
      <w:r w:rsidRPr="00C667E8">
        <w:rPr>
          <w:rFonts w:ascii="Verdana" w:hAnsi="Verdana"/>
          <w:color w:val="212121"/>
        </w:rPr>
        <w:t>E</w:t>
      </w:r>
      <w:r>
        <w:rPr>
          <w:rFonts w:ascii="Verdana" w:hAnsi="Verdana"/>
          <w:color w:val="212121"/>
        </w:rPr>
        <w:t xml:space="preserve">special de </w:t>
      </w:r>
      <w:r w:rsidRPr="00C667E8">
        <w:rPr>
          <w:rFonts w:ascii="Verdana" w:hAnsi="Verdana"/>
          <w:color w:val="212121"/>
        </w:rPr>
        <w:t>T</w:t>
      </w:r>
      <w:r>
        <w:rPr>
          <w:rFonts w:ascii="Verdana" w:hAnsi="Verdana"/>
          <w:color w:val="212121"/>
        </w:rPr>
        <w:t>reball d’</w:t>
      </w:r>
      <w:r w:rsidRPr="00C667E8">
        <w:rPr>
          <w:rFonts w:ascii="Verdana" w:hAnsi="Verdana"/>
          <w:color w:val="212121"/>
        </w:rPr>
        <w:t>I</w:t>
      </w:r>
      <w:r>
        <w:rPr>
          <w:rFonts w:ascii="Verdana" w:hAnsi="Verdana"/>
          <w:color w:val="212121"/>
        </w:rPr>
        <w:t xml:space="preserve">niciativa </w:t>
      </w:r>
      <w:r w:rsidRPr="00C667E8">
        <w:rPr>
          <w:rFonts w:ascii="Verdana" w:hAnsi="Verdana"/>
          <w:color w:val="212121"/>
        </w:rPr>
        <w:t>S</w:t>
      </w:r>
      <w:r>
        <w:rPr>
          <w:rFonts w:ascii="Verdana" w:hAnsi="Verdana"/>
          <w:color w:val="212121"/>
        </w:rPr>
        <w:t>ocial</w:t>
      </w:r>
    </w:p>
    <w:p w14:paraId="71F32593" w14:textId="77777777" w:rsidR="00D37DBC" w:rsidRDefault="00D37DBC" w:rsidP="00D37DBC">
      <w:pPr>
        <w:jc w:val="both"/>
        <w:rPr>
          <w:color w:val="212121"/>
        </w:rPr>
      </w:pPr>
      <w:r>
        <w:rPr>
          <w:rFonts w:ascii="Verdana" w:hAnsi="Verdana"/>
          <w:color w:val="212121"/>
        </w:rPr>
        <w:t> </w:t>
      </w:r>
    </w:p>
    <w:p w14:paraId="17F57190" w14:textId="77777777" w:rsidR="00D37DBC" w:rsidRDefault="00D37DBC" w:rsidP="00D37DBC">
      <w:pPr>
        <w:pStyle w:val="Pargrafdellista"/>
        <w:ind w:left="851" w:hanging="491"/>
        <w:jc w:val="both"/>
        <w:rPr>
          <w:color w:val="212121"/>
        </w:rPr>
      </w:pPr>
      <w:r w:rsidRPr="00C667E8">
        <w:rPr>
          <w:rFonts w:ascii="Verdana" w:hAnsi="Verdana"/>
          <w:color w:val="212121"/>
        </w:rPr>
        <w:t xml:space="preserve">1.  </w:t>
      </w:r>
      <w:r>
        <w:rPr>
          <w:rFonts w:ascii="Verdana" w:hAnsi="Verdana"/>
          <w:color w:val="212121"/>
        </w:rPr>
        <w:t xml:space="preserve">La documentació per tal d’acreditar que efectivament es tracta d’un </w:t>
      </w:r>
      <w:r w:rsidRPr="00C667E8">
        <w:rPr>
          <w:rFonts w:ascii="Verdana" w:hAnsi="Verdana"/>
          <w:color w:val="212121"/>
        </w:rPr>
        <w:t>CETIS</w:t>
      </w:r>
      <w:r>
        <w:rPr>
          <w:rFonts w:ascii="Verdana" w:hAnsi="Verdana"/>
          <w:color w:val="212121"/>
        </w:rPr>
        <w:t xml:space="preserve"> és la següent:</w:t>
      </w:r>
    </w:p>
    <w:p w14:paraId="3E127036" w14:textId="77777777" w:rsidR="00D37DBC" w:rsidRPr="00C667E8" w:rsidRDefault="00D37DBC" w:rsidP="00D37DBC">
      <w:pPr>
        <w:pStyle w:val="Pargrafdellista"/>
        <w:ind w:left="851"/>
        <w:jc w:val="both"/>
        <w:rPr>
          <w:rFonts w:ascii="Verdana" w:hAnsi="Verdana"/>
          <w:color w:val="212121"/>
        </w:rPr>
      </w:pPr>
      <w:r w:rsidRPr="00C667E8">
        <w:rPr>
          <w:rFonts w:ascii="Verdana" w:hAnsi="Verdana"/>
          <w:color w:val="212121"/>
        </w:rPr>
        <w:t xml:space="preserve">1.a. </w:t>
      </w:r>
      <w:r>
        <w:rPr>
          <w:rFonts w:ascii="Verdana" w:hAnsi="Verdana"/>
          <w:color w:val="212121"/>
        </w:rPr>
        <w:t xml:space="preserve">Certificat </w:t>
      </w:r>
      <w:r w:rsidRPr="00C667E8">
        <w:rPr>
          <w:rFonts w:ascii="Verdana" w:hAnsi="Verdana"/>
          <w:color w:val="212121"/>
        </w:rPr>
        <w:t xml:space="preserve">del Registre de </w:t>
      </w:r>
      <w:r>
        <w:rPr>
          <w:rFonts w:ascii="Verdana" w:hAnsi="Verdana"/>
          <w:color w:val="212121"/>
        </w:rPr>
        <w:t xml:space="preserve">CET </w:t>
      </w:r>
      <w:r w:rsidRPr="00C667E8">
        <w:rPr>
          <w:rFonts w:ascii="Verdana" w:hAnsi="Verdana"/>
          <w:color w:val="212121"/>
        </w:rPr>
        <w:t>corresponent</w:t>
      </w:r>
      <w:r>
        <w:rPr>
          <w:rFonts w:ascii="Verdana" w:hAnsi="Verdana"/>
          <w:color w:val="212121"/>
        </w:rPr>
        <w:t>.</w:t>
      </w:r>
    </w:p>
    <w:p w14:paraId="6467ABB8" w14:textId="77777777" w:rsidR="00D37DBC" w:rsidRPr="00C667E8" w:rsidRDefault="00D37DBC" w:rsidP="00D37DBC">
      <w:pPr>
        <w:pStyle w:val="Pargrafdellista"/>
        <w:ind w:left="851"/>
        <w:jc w:val="both"/>
        <w:rPr>
          <w:rFonts w:ascii="Verdana" w:hAnsi="Verdana"/>
          <w:color w:val="212121"/>
        </w:rPr>
      </w:pPr>
      <w:r w:rsidRPr="00C667E8">
        <w:rPr>
          <w:rFonts w:ascii="Verdana" w:hAnsi="Verdana"/>
          <w:color w:val="212121"/>
        </w:rPr>
        <w:t xml:space="preserve">1.b. </w:t>
      </w:r>
      <w:r>
        <w:rPr>
          <w:rFonts w:ascii="Verdana" w:hAnsi="Verdana"/>
          <w:color w:val="212121"/>
        </w:rPr>
        <w:t>Acta fundacional o escriptura de constitució on s’acrediti que es tracta d’una entitat sense ànim de lucre i en cas de ser una entitat mercantil, el Llibre de socis que acrediti que la majoria del capital social pertany a una entitat sense ànim de lucre.</w:t>
      </w:r>
    </w:p>
    <w:p w14:paraId="7833A574" w14:textId="77777777" w:rsidR="00D37DBC" w:rsidRPr="00C667E8" w:rsidRDefault="00D37DBC" w:rsidP="00D37DBC">
      <w:pPr>
        <w:pStyle w:val="Pargrafdellista"/>
        <w:ind w:left="851"/>
        <w:jc w:val="both"/>
        <w:rPr>
          <w:rFonts w:ascii="Verdana" w:hAnsi="Verdana"/>
          <w:color w:val="212121"/>
        </w:rPr>
      </w:pPr>
      <w:r w:rsidRPr="00C667E8">
        <w:rPr>
          <w:rFonts w:ascii="Verdana" w:hAnsi="Verdana"/>
          <w:color w:val="212121"/>
        </w:rPr>
        <w:t xml:space="preserve">1.c. </w:t>
      </w:r>
      <w:r>
        <w:rPr>
          <w:rFonts w:ascii="Verdana" w:hAnsi="Verdana"/>
          <w:color w:val="212121"/>
        </w:rPr>
        <w:t xml:space="preserve">Estatuts en vigor registrats, on consti que l’objecte social és la inserció social i laboral </w:t>
      </w:r>
      <w:r w:rsidRPr="00C667E8">
        <w:rPr>
          <w:rFonts w:ascii="Verdana" w:hAnsi="Verdana"/>
          <w:color w:val="212121"/>
        </w:rPr>
        <w:t>en el cas de les societats mercantils que els socis (SL/SLL/cooperativa) o els accionistes (SA/SAL) no rebran distribució de dividends per les seves participacions o accions perquè es reinvertiran en l’activitat, per al compliment de la funció descrita a l’objecte social.</w:t>
      </w:r>
    </w:p>
    <w:p w14:paraId="705F5DC1" w14:textId="77777777" w:rsidR="00D37DBC" w:rsidRPr="00C667E8" w:rsidRDefault="00D37DBC" w:rsidP="00D37DBC">
      <w:pPr>
        <w:pStyle w:val="Pargrafdellista"/>
        <w:ind w:left="851" w:hanging="491"/>
        <w:jc w:val="both"/>
        <w:rPr>
          <w:rFonts w:ascii="Verdana" w:hAnsi="Verdana"/>
          <w:color w:val="212121"/>
        </w:rPr>
      </w:pPr>
      <w:r w:rsidRPr="00C667E8">
        <w:rPr>
          <w:rFonts w:ascii="Verdana" w:hAnsi="Verdana"/>
          <w:color w:val="212121"/>
        </w:rPr>
        <w:t>2.  La documentació per tal d’acreditar que efectivament es tracta d’una EI és la següent:</w:t>
      </w:r>
    </w:p>
    <w:p w14:paraId="159CB6AB" w14:textId="77777777" w:rsidR="00D37DBC" w:rsidRPr="006A4E42" w:rsidRDefault="00D37DBC" w:rsidP="00D37DBC">
      <w:pPr>
        <w:pStyle w:val="Pargrafdellista"/>
        <w:ind w:left="851"/>
        <w:jc w:val="both"/>
        <w:rPr>
          <w:rFonts w:ascii="Verdana" w:hAnsi="Verdana"/>
          <w:color w:val="212121"/>
        </w:rPr>
      </w:pPr>
      <w:r w:rsidRPr="006A4E42">
        <w:rPr>
          <w:rFonts w:ascii="Verdana" w:hAnsi="Verdana"/>
          <w:color w:val="212121"/>
        </w:rPr>
        <w:t>2.a. Certificat del Registre d’Empreses d’Inserció (EI) corresponent.</w:t>
      </w:r>
    </w:p>
    <w:p w14:paraId="381873D8" w14:textId="77777777" w:rsidR="00D37DBC" w:rsidRDefault="00D37DBC" w:rsidP="00D37DBC">
      <w:pPr>
        <w:jc w:val="both"/>
        <w:rPr>
          <w:rFonts w:ascii="Verdana" w:hAnsi="Verdana" w:cs="Arial"/>
        </w:rPr>
      </w:pPr>
    </w:p>
    <w:p w14:paraId="1D210860" w14:textId="77777777" w:rsidR="00D37DBC" w:rsidRDefault="00D37DBC" w:rsidP="00D37DBC">
      <w:pPr>
        <w:jc w:val="both"/>
        <w:rPr>
          <w:rFonts w:ascii="Verdana" w:hAnsi="Verdana"/>
        </w:rPr>
      </w:pPr>
      <w:r>
        <w:rPr>
          <w:rFonts w:ascii="Verdana" w:hAnsi="Verdana"/>
        </w:rPr>
        <w:t xml:space="preserve">2. D’acord amb la previsió dels articles 65 i 66 LCSP, l'activitat de les </w:t>
      </w:r>
      <w:r w:rsidRPr="00DC1A33">
        <w:rPr>
          <w:rFonts w:ascii="Verdana" w:hAnsi="Verdana"/>
        </w:rPr>
        <w:t>empreses</w:t>
      </w:r>
      <w:r>
        <w:rPr>
          <w:rFonts w:ascii="Verdana" w:hAnsi="Verdana"/>
        </w:rPr>
        <w:t xml:space="preserve"> licitadores que siguin persones jurídiques</w:t>
      </w:r>
      <w:r w:rsidRPr="00DC1A33">
        <w:rPr>
          <w:rFonts w:ascii="Verdana" w:hAnsi="Verdana"/>
        </w:rPr>
        <w:t xml:space="preserve"> ha de tenir relació amb l'objecte del contracte, segons resulti dels seus respectius</w:t>
      </w:r>
      <w:r>
        <w:rPr>
          <w:rFonts w:ascii="Verdana" w:hAnsi="Verdana"/>
        </w:rPr>
        <w:t xml:space="preserve"> estatuts o regles fundacionals.</w:t>
      </w:r>
    </w:p>
    <w:p w14:paraId="174B1BBA" w14:textId="77777777" w:rsidR="00D37DBC" w:rsidRDefault="00D37DBC" w:rsidP="00D37DBC">
      <w:pPr>
        <w:jc w:val="both"/>
        <w:rPr>
          <w:rFonts w:ascii="Verdana" w:hAnsi="Verdana"/>
        </w:rPr>
      </w:pPr>
    </w:p>
    <w:p w14:paraId="377361AC" w14:textId="77777777" w:rsidR="00D37DBC" w:rsidRDefault="00D37DBC" w:rsidP="00D37DBC">
      <w:pPr>
        <w:jc w:val="both"/>
        <w:rPr>
          <w:rFonts w:ascii="Verdana" w:hAnsi="Verdana"/>
        </w:rPr>
      </w:pPr>
      <w:r>
        <w:rPr>
          <w:rFonts w:ascii="Verdana" w:hAnsi="Verdana"/>
        </w:rPr>
        <w:lastRenderedPageBreak/>
        <w:t>3. Les empreses licitadores</w:t>
      </w:r>
      <w:r w:rsidRPr="00DC1A33">
        <w:rPr>
          <w:rFonts w:ascii="Verdana" w:hAnsi="Verdana"/>
        </w:rPr>
        <w:t xml:space="preserve"> ha</w:t>
      </w:r>
      <w:r>
        <w:rPr>
          <w:rFonts w:ascii="Verdana" w:hAnsi="Verdana"/>
        </w:rPr>
        <w:t>n</w:t>
      </w:r>
      <w:r w:rsidRPr="00DC1A33">
        <w:rPr>
          <w:rFonts w:ascii="Verdana" w:hAnsi="Verdana"/>
        </w:rPr>
        <w:t xml:space="preserve"> de disposar d'una organització amb elements suficients per a la</w:t>
      </w:r>
      <w:r>
        <w:rPr>
          <w:rFonts w:ascii="Verdana" w:hAnsi="Verdana"/>
        </w:rPr>
        <w:t xml:space="preserve"> deguda execució del contracte. Així mateix, hauran de comptar amb l’habilitació empresarial o professional que, en el seu cas, sigui exigible per a la realització de l’activitat o la prestació que constitueixi l’objecte del contracte.</w:t>
      </w:r>
    </w:p>
    <w:p w14:paraId="27964A10" w14:textId="77777777" w:rsidR="00B01631" w:rsidRDefault="00B01631" w:rsidP="00B01631">
      <w:pPr>
        <w:jc w:val="both"/>
        <w:rPr>
          <w:rFonts w:ascii="Verdana" w:hAnsi="Verdana" w:cs="Arial"/>
        </w:rPr>
      </w:pPr>
    </w:p>
    <w:bookmarkEnd w:id="14"/>
    <w:p w14:paraId="1F854699" w14:textId="77777777" w:rsidR="00B01631" w:rsidRDefault="00B01631" w:rsidP="00B01631">
      <w:pPr>
        <w:jc w:val="both"/>
        <w:rPr>
          <w:rFonts w:ascii="Verdana" w:hAnsi="Verdana" w:cs="Arial"/>
        </w:rPr>
      </w:pPr>
    </w:p>
    <w:p w14:paraId="56F21D38" w14:textId="77777777" w:rsidR="00B01631" w:rsidRDefault="00B01631" w:rsidP="00B01631">
      <w:pPr>
        <w:jc w:val="both"/>
        <w:rPr>
          <w:rFonts w:ascii="Verdana" w:hAnsi="Verdana"/>
        </w:rPr>
      </w:pPr>
      <w:r>
        <w:rPr>
          <w:rFonts w:ascii="Verdana" w:hAnsi="Verdana"/>
        </w:rPr>
        <w:t xml:space="preserve">2. D’acord amb la previsió dels articles 65 i 66 LCSP, l'activitat de les </w:t>
      </w:r>
      <w:r w:rsidRPr="00DC1A33">
        <w:rPr>
          <w:rFonts w:ascii="Verdana" w:hAnsi="Verdana"/>
        </w:rPr>
        <w:t>empreses</w:t>
      </w:r>
      <w:r>
        <w:rPr>
          <w:rFonts w:ascii="Verdana" w:hAnsi="Verdana"/>
        </w:rPr>
        <w:t xml:space="preserve"> licitadores que siguin persones jurídiques</w:t>
      </w:r>
      <w:r w:rsidRPr="00DC1A33">
        <w:rPr>
          <w:rFonts w:ascii="Verdana" w:hAnsi="Verdana"/>
        </w:rPr>
        <w:t xml:space="preserve"> ha de tenir relació amb l'objecte del contracte, segons resulti dels seus respectius</w:t>
      </w:r>
      <w:r>
        <w:rPr>
          <w:rFonts w:ascii="Verdana" w:hAnsi="Verdana"/>
        </w:rPr>
        <w:t xml:space="preserve"> estatuts o regles fundacionals.</w:t>
      </w:r>
    </w:p>
    <w:p w14:paraId="2157CBAE" w14:textId="77777777" w:rsidR="00B01631" w:rsidRDefault="00B01631" w:rsidP="00B01631">
      <w:pPr>
        <w:jc w:val="both"/>
        <w:rPr>
          <w:rFonts w:ascii="Verdana" w:hAnsi="Verdana"/>
        </w:rPr>
      </w:pPr>
    </w:p>
    <w:p w14:paraId="402D9FFD" w14:textId="77777777" w:rsidR="00B01631" w:rsidRDefault="00B01631" w:rsidP="00B01631">
      <w:pPr>
        <w:jc w:val="both"/>
        <w:rPr>
          <w:rFonts w:ascii="Verdana" w:hAnsi="Verdana"/>
        </w:rPr>
      </w:pPr>
      <w:r>
        <w:rPr>
          <w:rFonts w:ascii="Verdana" w:hAnsi="Verdana"/>
        </w:rPr>
        <w:t>3. Les empreses licitadores</w:t>
      </w:r>
      <w:r w:rsidRPr="00DC1A33">
        <w:rPr>
          <w:rFonts w:ascii="Verdana" w:hAnsi="Verdana"/>
        </w:rPr>
        <w:t xml:space="preserve"> ha</w:t>
      </w:r>
      <w:r>
        <w:rPr>
          <w:rFonts w:ascii="Verdana" w:hAnsi="Verdana"/>
        </w:rPr>
        <w:t>n</w:t>
      </w:r>
      <w:r w:rsidRPr="00DC1A33">
        <w:rPr>
          <w:rFonts w:ascii="Verdana" w:hAnsi="Verdana"/>
        </w:rPr>
        <w:t xml:space="preserve"> de disposar d'una organització amb elements suficients per a la</w:t>
      </w:r>
      <w:r>
        <w:rPr>
          <w:rFonts w:ascii="Verdana" w:hAnsi="Verdana"/>
        </w:rPr>
        <w:t xml:space="preserve"> deguda execució del contracte. Així mateix, hauran de comptar amb l’habilitació empresarial o professional que, en el seu cas, sigui exigible per a la realització de l’activitat o la prestació que constitueixi l’objecte del contracte.</w:t>
      </w:r>
    </w:p>
    <w:p w14:paraId="315F7538" w14:textId="77777777" w:rsidR="00B01631" w:rsidRPr="00DC1A33" w:rsidRDefault="00B01631" w:rsidP="00B01631">
      <w:pPr>
        <w:tabs>
          <w:tab w:val="left" w:pos="567"/>
          <w:tab w:val="left" w:pos="1134"/>
          <w:tab w:val="left" w:pos="1702"/>
          <w:tab w:val="left" w:pos="4678"/>
          <w:tab w:val="left" w:pos="5245"/>
        </w:tabs>
        <w:jc w:val="both"/>
        <w:rPr>
          <w:rFonts w:ascii="Verdana" w:hAnsi="Verdana"/>
        </w:rPr>
      </w:pPr>
    </w:p>
    <w:p w14:paraId="3620A3AF" w14:textId="77777777" w:rsidR="00B01631" w:rsidRPr="00A938A1" w:rsidRDefault="00B01631" w:rsidP="00B01631">
      <w:pPr>
        <w:jc w:val="both"/>
        <w:rPr>
          <w:rFonts w:ascii="Verdana" w:hAnsi="Verdana"/>
          <w:b/>
          <w:u w:val="single"/>
        </w:rPr>
      </w:pPr>
      <w:r w:rsidRPr="00A938A1">
        <w:rPr>
          <w:rFonts w:ascii="Verdana" w:hAnsi="Verdana"/>
          <w:b/>
          <w:u w:val="single"/>
        </w:rPr>
        <w:t>Mesura social.-</w:t>
      </w:r>
    </w:p>
    <w:p w14:paraId="1D344F36" w14:textId="77777777" w:rsidR="00B01631" w:rsidRPr="00DC1A33" w:rsidRDefault="00B01631" w:rsidP="00B01631">
      <w:pPr>
        <w:jc w:val="both"/>
        <w:rPr>
          <w:rFonts w:ascii="Verdana" w:eastAsia="Calibri" w:hAnsi="Verdana" w:cs="Arial"/>
          <w:szCs w:val="22"/>
          <w:lang w:eastAsia="en-US"/>
        </w:rPr>
      </w:pPr>
      <w:r>
        <w:rPr>
          <w:rFonts w:ascii="Verdana" w:eastAsia="Calibri" w:hAnsi="Verdana" w:cs="Arial"/>
        </w:rPr>
        <w:t xml:space="preserve">4. </w:t>
      </w:r>
      <w:r w:rsidRPr="00DC1A33">
        <w:rPr>
          <w:rFonts w:ascii="Verdana" w:eastAsia="Calibri" w:hAnsi="Verdana" w:cs="Arial"/>
        </w:rPr>
        <w:t xml:space="preserve">En aplicació del </w:t>
      </w:r>
      <w:hyperlink r:id="rId13" w:history="1">
        <w:r w:rsidRPr="0000007C">
          <w:rPr>
            <w:rStyle w:val="Enlla"/>
            <w:rFonts w:ascii="Verdana" w:eastAsia="Calibri" w:hAnsi="Verdana" w:cs="Arial"/>
          </w:rPr>
          <w:t>Decret d’Alcaldia de 19 de maig de 2016</w:t>
        </w:r>
      </w:hyperlink>
      <w:r>
        <w:rPr>
          <w:rFonts w:ascii="Verdana" w:eastAsia="Calibri" w:hAnsi="Verdana" w:cs="Arial"/>
        </w:rPr>
        <w:t>, les empreses</w:t>
      </w:r>
      <w:r w:rsidRPr="00DC1A33">
        <w:rPr>
          <w:rFonts w:ascii="Verdana" w:eastAsia="Calibri" w:hAnsi="Verdana" w:cs="Arial"/>
        </w:rPr>
        <w:t xml:space="preserve"> licitador</w:t>
      </w:r>
      <w:r>
        <w:rPr>
          <w:rFonts w:ascii="Verdana" w:eastAsia="Calibri" w:hAnsi="Verdana" w:cs="Arial"/>
        </w:rPr>
        <w:t>e</w:t>
      </w:r>
      <w:r w:rsidRPr="00DC1A33">
        <w:rPr>
          <w:rFonts w:ascii="Verdana" w:eastAsia="Calibri" w:hAnsi="Verdana" w:cs="Arial"/>
        </w:rPr>
        <w:t xml:space="preserve">s, contractistes o subcontractistes o empreses filials o empreses interposades </w:t>
      </w:r>
      <w:r>
        <w:rPr>
          <w:rFonts w:ascii="Verdana" w:eastAsia="Calibri" w:hAnsi="Verdana" w:cs="Arial"/>
        </w:rPr>
        <w:t xml:space="preserve">que participin en l’execució </w:t>
      </w:r>
      <w:r w:rsidRPr="00DC1A33">
        <w:rPr>
          <w:rFonts w:ascii="Verdana" w:eastAsia="Calibri" w:hAnsi="Verdana" w:cs="Arial"/>
        </w:rPr>
        <w:t>d’aquest contracte públic</w:t>
      </w:r>
      <w:r>
        <w:rPr>
          <w:rFonts w:ascii="Verdana" w:eastAsia="Calibri" w:hAnsi="Verdana" w:cs="Arial"/>
        </w:rPr>
        <w:t>,</w:t>
      </w:r>
      <w:r w:rsidRPr="00DC1A33">
        <w:rPr>
          <w:rFonts w:ascii="Verdana" w:eastAsia="Calibri" w:hAnsi="Verdana" w:cs="Arial"/>
        </w:rPr>
        <w:t xml:space="preserve"> no poden realitzar operacions financeres en paradisos fiscals -</w:t>
      </w:r>
      <w:r w:rsidRPr="00DC1A33">
        <w:rPr>
          <w:rFonts w:ascii="Verdana" w:eastAsia="Calibri" w:hAnsi="Verdana" w:cs="Arial"/>
          <w:szCs w:val="22"/>
          <w:lang w:eastAsia="en-US"/>
        </w:rPr>
        <w:t>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7ACF8DE6" w14:textId="77777777" w:rsidR="00B01631" w:rsidRDefault="00B01631" w:rsidP="00B01631">
      <w:pPr>
        <w:tabs>
          <w:tab w:val="left" w:pos="567"/>
          <w:tab w:val="left" w:pos="1134"/>
          <w:tab w:val="left" w:pos="1702"/>
          <w:tab w:val="left" w:pos="4678"/>
          <w:tab w:val="left" w:pos="5245"/>
        </w:tabs>
        <w:jc w:val="both"/>
        <w:rPr>
          <w:rFonts w:ascii="Verdana" w:hAnsi="Verdana"/>
        </w:rPr>
      </w:pPr>
    </w:p>
    <w:p w14:paraId="0783B51B" w14:textId="77777777" w:rsidR="00B01631" w:rsidRPr="00DC1A33" w:rsidRDefault="00B01631" w:rsidP="00B01631">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Paràgraf</w:t>
      </w:r>
      <w:r>
        <w:rPr>
          <w:rFonts w:ascii="Verdana" w:hAnsi="Verdana"/>
          <w:i/>
          <w:sz w:val="16"/>
        </w:rPr>
        <w:t xml:space="preserve"> obligatori</w:t>
      </w:r>
      <w:r w:rsidRPr="00DC1A33">
        <w:rPr>
          <w:rFonts w:ascii="Verdana" w:hAnsi="Verdana"/>
          <w:i/>
          <w:sz w:val="16"/>
        </w:rPr>
        <w:t xml:space="preserve"> </w:t>
      </w:r>
      <w:r>
        <w:rPr>
          <w:rFonts w:ascii="Verdana" w:hAnsi="Verdana"/>
          <w:i/>
          <w:sz w:val="16"/>
        </w:rPr>
        <w:t>si el contracte implica contacte</w:t>
      </w:r>
      <w:r w:rsidRPr="00DC1A33">
        <w:rPr>
          <w:rFonts w:ascii="Verdana" w:hAnsi="Verdana"/>
          <w:i/>
          <w:sz w:val="16"/>
        </w:rPr>
        <w:t xml:space="preserve"> habitual amb menors d’edat</w:t>
      </w:r>
    </w:p>
    <w:p w14:paraId="62C78CB8" w14:textId="77777777" w:rsidR="00B01631" w:rsidRPr="00DC1A33" w:rsidRDefault="00B01631" w:rsidP="00B01631">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 xml:space="preserve">5. </w:t>
      </w:r>
      <w:r w:rsidRPr="00DC1A33">
        <w:rPr>
          <w:rFonts w:ascii="Verdana" w:hAnsi="Verdana" w:cs="Arial"/>
        </w:rPr>
        <w:t>Atenent que aq</w:t>
      </w:r>
      <w:r>
        <w:rPr>
          <w:rFonts w:ascii="Verdana" w:hAnsi="Verdana" w:cs="Arial"/>
        </w:rPr>
        <w:t>uesta prestació implica relació</w:t>
      </w:r>
      <w:r w:rsidRPr="00DC1A33">
        <w:rPr>
          <w:rFonts w:ascii="Verdana" w:hAnsi="Verdana" w:cs="Arial"/>
        </w:rPr>
        <w:t xml:space="preserve">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w:t>
      </w:r>
    </w:p>
    <w:p w14:paraId="1C6E6CBA" w14:textId="77777777" w:rsidR="00B01631" w:rsidRPr="00DC1A33" w:rsidRDefault="00B01631" w:rsidP="00B01631">
      <w:pPr>
        <w:jc w:val="both"/>
        <w:rPr>
          <w:rFonts w:ascii="Verdana" w:hAnsi="Verdana" w:cs="Arial"/>
        </w:rPr>
      </w:pPr>
    </w:p>
    <w:p w14:paraId="534DD50A" w14:textId="77777777" w:rsidR="00B01631" w:rsidRPr="00DC1A33" w:rsidRDefault="00B01631" w:rsidP="00B01631">
      <w:pPr>
        <w:jc w:val="both"/>
        <w:rPr>
          <w:rFonts w:ascii="Verdana" w:hAnsi="Verdana"/>
        </w:rPr>
      </w:pPr>
      <w:r>
        <w:rPr>
          <w:rFonts w:ascii="Verdana" w:hAnsi="Verdana"/>
        </w:rPr>
        <w:t xml:space="preserve">X. </w:t>
      </w:r>
      <w:r w:rsidRPr="00DC1A33">
        <w:rPr>
          <w:rFonts w:ascii="Verdana" w:hAnsi="Verdana"/>
        </w:rPr>
        <w:t>Aquest contr</w:t>
      </w:r>
      <w:r>
        <w:rPr>
          <w:rFonts w:ascii="Verdana" w:hAnsi="Verdana"/>
        </w:rPr>
        <w:t>acte pot ésser adjudicat a una U</w:t>
      </w:r>
      <w:r w:rsidRPr="00DC1A33">
        <w:rPr>
          <w:rFonts w:ascii="Verdana" w:hAnsi="Verdana"/>
        </w:rPr>
        <w:t xml:space="preserve">nió </w:t>
      </w:r>
      <w:r>
        <w:rPr>
          <w:rFonts w:ascii="Verdana" w:hAnsi="Verdana"/>
        </w:rPr>
        <w:t>d’empreses</w:t>
      </w:r>
      <w:r w:rsidRPr="00DC1A33">
        <w:rPr>
          <w:rFonts w:ascii="Verdana" w:hAnsi="Verdana"/>
        </w:rPr>
        <w:t xml:space="preserve"> que es constitueixi temporalment a aquest efecte</w:t>
      </w:r>
      <w:r>
        <w:rPr>
          <w:rFonts w:ascii="Verdana" w:hAnsi="Verdana"/>
        </w:rPr>
        <w:t>.</w:t>
      </w:r>
    </w:p>
    <w:p w14:paraId="6BF2C6AF" w14:textId="77777777" w:rsidR="00B01631" w:rsidRDefault="00B01631" w:rsidP="00B01631">
      <w:pPr>
        <w:jc w:val="both"/>
        <w:rPr>
          <w:rFonts w:ascii="Verdana" w:hAnsi="Verdana"/>
        </w:rPr>
      </w:pPr>
    </w:p>
    <w:p w14:paraId="5BBD108C" w14:textId="12381A2C" w:rsidR="00B01631" w:rsidRPr="00DC1A33" w:rsidRDefault="00B01631" w:rsidP="00B01631">
      <w:pPr>
        <w:jc w:val="both"/>
        <w:rPr>
          <w:rFonts w:ascii="Verdana" w:eastAsia="Calibri" w:hAnsi="Verdana" w:cs="Arial"/>
          <w:szCs w:val="22"/>
          <w:lang w:eastAsia="en-US"/>
        </w:rPr>
      </w:pPr>
      <w:r>
        <w:rPr>
          <w:rFonts w:ascii="Verdana" w:eastAsia="Calibri" w:hAnsi="Verdana" w:cs="Arial"/>
          <w:szCs w:val="22"/>
          <w:lang w:eastAsia="en-US"/>
        </w:rPr>
        <w:t>X. Ates que aquesta licitació es tramita mitjançant procediment obert simplificat abreujat</w:t>
      </w:r>
      <w:r w:rsidRPr="00DC1A33">
        <w:rPr>
          <w:rFonts w:ascii="Verdana" w:eastAsia="Calibri" w:hAnsi="Verdana" w:cs="Arial"/>
          <w:szCs w:val="22"/>
          <w:lang w:eastAsia="en-US"/>
        </w:rPr>
        <w:t xml:space="preserve"> no es requereix </w:t>
      </w:r>
      <w:r w:rsidR="00F47E6B">
        <w:rPr>
          <w:rFonts w:ascii="Verdana" w:eastAsia="Calibri" w:hAnsi="Verdana" w:cs="Arial"/>
          <w:szCs w:val="22"/>
          <w:lang w:eastAsia="en-US"/>
        </w:rPr>
        <w:t xml:space="preserve">acreditar la </w:t>
      </w:r>
      <w:r w:rsidRPr="00DC1A33">
        <w:rPr>
          <w:rFonts w:ascii="Verdana" w:eastAsia="Calibri" w:hAnsi="Verdana" w:cs="Arial"/>
          <w:szCs w:val="22"/>
          <w:lang w:eastAsia="en-US"/>
        </w:rPr>
        <w:t>solvència ec</w:t>
      </w:r>
      <w:r>
        <w:rPr>
          <w:rFonts w:ascii="Verdana" w:eastAsia="Calibri" w:hAnsi="Verdana" w:cs="Arial"/>
          <w:szCs w:val="22"/>
          <w:lang w:eastAsia="en-US"/>
        </w:rPr>
        <w:t>onòmica i financera ni</w:t>
      </w:r>
      <w:r w:rsidRPr="00DC1A33">
        <w:rPr>
          <w:rFonts w:ascii="Verdana" w:eastAsia="Calibri" w:hAnsi="Verdana" w:cs="Arial"/>
          <w:szCs w:val="22"/>
          <w:lang w:eastAsia="en-US"/>
        </w:rPr>
        <w:t xml:space="preserve"> tècnica.</w:t>
      </w:r>
    </w:p>
    <w:p w14:paraId="0CD167DA" w14:textId="77777777" w:rsidR="003A1E6D" w:rsidRDefault="003A1E6D" w:rsidP="00DC6785">
      <w:pPr>
        <w:jc w:val="both"/>
        <w:rPr>
          <w:rFonts w:ascii="Verdana" w:hAnsi="Verdana"/>
        </w:rPr>
      </w:pPr>
    </w:p>
    <w:p w14:paraId="02613FDC" w14:textId="77777777" w:rsidR="00B01631" w:rsidRDefault="00B01631" w:rsidP="00DC6785">
      <w:pPr>
        <w:jc w:val="both"/>
        <w:rPr>
          <w:rFonts w:ascii="Verdana" w:hAnsi="Verdana"/>
        </w:rPr>
      </w:pPr>
    </w:p>
    <w:p w14:paraId="4FBF433F" w14:textId="77777777" w:rsidR="00B01631" w:rsidRPr="00DC1A33" w:rsidRDefault="00B01631" w:rsidP="00B01631">
      <w:pPr>
        <w:pStyle w:val="Ttolclusula"/>
        <w:outlineLvl w:val="0"/>
        <w:rPr>
          <w:rFonts w:cs="Arial"/>
        </w:rPr>
      </w:pPr>
      <w:bookmarkStart w:id="15" w:name="_Toc511316892"/>
      <w:bookmarkStart w:id="16" w:name="_Toc22125170"/>
      <w:r w:rsidRPr="00DC1A33">
        <w:t xml:space="preserve">Clàusula </w:t>
      </w:r>
      <w:r>
        <w:t>8</w:t>
      </w:r>
      <w:r w:rsidRPr="00DC1A33">
        <w:t xml:space="preserve">. </w:t>
      </w:r>
      <w:r>
        <w:t>Documentació que han de presentar les empreses licitadores</w:t>
      </w:r>
      <w:bookmarkEnd w:id="15"/>
      <w:bookmarkEnd w:id="16"/>
    </w:p>
    <w:p w14:paraId="121C3482" w14:textId="77777777" w:rsidR="00B01631" w:rsidRPr="00DC1A33" w:rsidRDefault="00B01631" w:rsidP="00B01631">
      <w:pPr>
        <w:jc w:val="both"/>
        <w:rPr>
          <w:rFonts w:ascii="Verdana" w:hAnsi="Verdana"/>
        </w:rPr>
      </w:pPr>
    </w:p>
    <w:p w14:paraId="47BA1E56" w14:textId="77777777" w:rsidR="00E0141F" w:rsidRDefault="00E0141F" w:rsidP="00E0141F">
      <w:pPr>
        <w:jc w:val="both"/>
        <w:rPr>
          <w:rFonts w:ascii="Verdana" w:hAnsi="Verdana" w:cs="Arial"/>
        </w:rPr>
      </w:pPr>
      <w:r>
        <w:rPr>
          <w:rFonts w:ascii="Verdana" w:hAnsi="Verdana" w:cs="Arial"/>
        </w:rPr>
        <w:t>1. De conformitat amb el que estableix l’article 159 6.c)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14:paraId="4A2AB1FE" w14:textId="77777777" w:rsidR="00E0141F" w:rsidRDefault="00E0141F" w:rsidP="00E0141F">
      <w:pPr>
        <w:rPr>
          <w:rFonts w:ascii="Verdana" w:hAnsi="Verdana" w:cs="Arial"/>
        </w:rPr>
      </w:pPr>
    </w:p>
    <w:p w14:paraId="62FB3490" w14:textId="77777777" w:rsidR="00E0141F" w:rsidRDefault="00E0141F" w:rsidP="00E0141F">
      <w:pPr>
        <w:autoSpaceDE w:val="0"/>
        <w:jc w:val="both"/>
        <w:rPr>
          <w:rFonts w:ascii="Verdana" w:hAnsi="Verdana" w:cs="Arial"/>
        </w:rPr>
      </w:pPr>
      <w:r>
        <w:rPr>
          <w:rFonts w:ascii="Verdana" w:hAnsi="Verdana" w:cs="Arial"/>
        </w:rPr>
        <w:t>La presentació de les ofertes presumeix l’acceptació incondicionada per l'empresa licitadora del contingut de la totalitat dels plecs, sense excepció.</w:t>
      </w:r>
    </w:p>
    <w:p w14:paraId="1B0587C0" w14:textId="77777777" w:rsidR="00560FE2" w:rsidRDefault="00560FE2" w:rsidP="00560FE2">
      <w:pPr>
        <w:autoSpaceDE w:val="0"/>
        <w:jc w:val="both"/>
        <w:rPr>
          <w:rFonts w:ascii="Verdana" w:hAnsi="Verdana" w:cs="Arial"/>
        </w:rPr>
      </w:pPr>
      <w:r>
        <w:rPr>
          <w:rFonts w:ascii="Verdana" w:hAnsi="Verdana" w:cs="Arial"/>
        </w:rPr>
        <w:t>En cas de discrepància entre la informació indicada al portal de contractació electrònica per la empresa licitadora i la documentació presentada per aquesta, degudament signada, prevaldrà aquesta última.</w:t>
      </w:r>
    </w:p>
    <w:p w14:paraId="5A1C699A" w14:textId="77777777" w:rsidR="00E0141F" w:rsidRDefault="00E0141F" w:rsidP="00E0141F">
      <w:pPr>
        <w:autoSpaceDE w:val="0"/>
        <w:jc w:val="both"/>
        <w:rPr>
          <w:rFonts w:ascii="Verdana" w:hAnsi="Verdana" w:cs="Arial"/>
        </w:rPr>
      </w:pPr>
    </w:p>
    <w:p w14:paraId="0F0C2B5D" w14:textId="77777777" w:rsidR="00E0141F" w:rsidRDefault="00E0141F" w:rsidP="00E0141F">
      <w:pPr>
        <w:autoSpaceDE w:val="0"/>
        <w:jc w:val="both"/>
        <w:rPr>
          <w:rFonts w:ascii="Verdana" w:hAnsi="Verdana" w:cs="Arial"/>
        </w:rPr>
      </w:pPr>
      <w:r>
        <w:rPr>
          <w:rFonts w:ascii="Verdana" w:hAnsi="Verdana" w:cs="Arial"/>
        </w:rPr>
        <w:t>Cada empresa licitadora podrà presentar només una única oferta.</w:t>
      </w:r>
    </w:p>
    <w:p w14:paraId="60E85045" w14:textId="77777777" w:rsidR="00E0141F" w:rsidRDefault="00E0141F" w:rsidP="00E0141F">
      <w:pPr>
        <w:autoSpaceDE w:val="0"/>
        <w:rPr>
          <w:rFonts w:ascii="Verdana" w:hAnsi="Verdana" w:cs="Arial"/>
        </w:rPr>
      </w:pPr>
    </w:p>
    <w:p w14:paraId="4B5C5DD4" w14:textId="77777777" w:rsidR="00E0141F" w:rsidRDefault="00E0141F" w:rsidP="00E0141F">
      <w:pPr>
        <w:autoSpaceDE w:val="0"/>
        <w:jc w:val="both"/>
        <w:rPr>
          <w:rFonts w:ascii="Verdana" w:hAnsi="Verdana" w:cs="Arial"/>
        </w:rPr>
      </w:pPr>
      <w:r>
        <w:rPr>
          <w:rFonts w:ascii="Verdana" w:hAnsi="Verdana" w:cs="Arial"/>
        </w:rPr>
        <w:lastRenderedPageBreak/>
        <w:t xml:space="preserve">Les proposicions es poden presentar en qualsevol de les llengües cooficials de Catalunya. </w:t>
      </w:r>
    </w:p>
    <w:p w14:paraId="31886409" w14:textId="77777777" w:rsidR="00E0141F" w:rsidRDefault="00E0141F" w:rsidP="00E0141F">
      <w:pPr>
        <w:autoSpaceDE w:val="0"/>
        <w:jc w:val="both"/>
        <w:rPr>
          <w:rFonts w:ascii="Verdana" w:hAnsi="Verdana" w:cs="Arial"/>
        </w:rPr>
      </w:pPr>
    </w:p>
    <w:p w14:paraId="587274D3" w14:textId="77777777" w:rsidR="00E0141F" w:rsidRDefault="00E0141F" w:rsidP="00E0141F">
      <w:pPr>
        <w:autoSpaceDE w:val="0"/>
        <w:jc w:val="both"/>
        <w:rPr>
          <w:rFonts w:ascii="Verdana" w:hAnsi="Verdana" w:cs="Arial"/>
        </w:rPr>
      </w:pPr>
      <w:r>
        <w:rPr>
          <w:rFonts w:ascii="Verdana" w:hAnsi="Verdana" w:cs="Arial"/>
        </w:rPr>
        <w:t>La documentació que s'ha de presentar és la següent:</w:t>
      </w:r>
    </w:p>
    <w:p w14:paraId="39F8AE66" w14:textId="77777777" w:rsidR="00E0141F" w:rsidRDefault="00E0141F" w:rsidP="00E0141F">
      <w:pPr>
        <w:autoSpaceDE w:val="0"/>
        <w:jc w:val="both"/>
        <w:rPr>
          <w:rFonts w:ascii="Verdana" w:hAnsi="Verdana" w:cs="Arial"/>
        </w:rPr>
      </w:pPr>
    </w:p>
    <w:p w14:paraId="1B2A551E" w14:textId="77777777" w:rsidR="0043659E" w:rsidRPr="004638B1" w:rsidRDefault="0043659E" w:rsidP="0043659E">
      <w:pPr>
        <w:pStyle w:val="Pargrafdellista"/>
        <w:numPr>
          <w:ilvl w:val="0"/>
          <w:numId w:val="17"/>
        </w:numPr>
        <w:ind w:left="851" w:hanging="491"/>
        <w:jc w:val="both"/>
        <w:rPr>
          <w:rFonts w:ascii="Verdana" w:hAnsi="Verdana"/>
          <w:i/>
          <w:sz w:val="14"/>
        </w:rPr>
      </w:pPr>
      <w:r w:rsidRPr="004638B1">
        <w:rPr>
          <w:rFonts w:ascii="Verdana" w:eastAsia="Calibri" w:hAnsi="Verdana" w:cs="Arial"/>
          <w:u w:val="single"/>
        </w:rPr>
        <w:t>La declaració responsable</w:t>
      </w:r>
      <w:r w:rsidRPr="004638B1">
        <w:rPr>
          <w:rFonts w:ascii="Verdana" w:eastAsia="Calibri" w:hAnsi="Verdana" w:cs="Arial"/>
        </w:rPr>
        <w:t xml:space="preserve"> (annex </w:t>
      </w:r>
      <w:r w:rsidRPr="004638B1">
        <w:rPr>
          <w:rFonts w:ascii="Verdana" w:hAnsi="Verdana"/>
        </w:rPr>
        <w:t>[*]</w:t>
      </w:r>
      <w:r w:rsidRPr="004638B1">
        <w:rPr>
          <w:rFonts w:ascii="Verdana" w:eastAsia="Calibri" w:hAnsi="Verdana" w:cs="Arial"/>
        </w:rPr>
        <w:t>).</w:t>
      </w:r>
    </w:p>
    <w:p w14:paraId="42101985" w14:textId="77777777" w:rsidR="0043659E" w:rsidRPr="004638B1" w:rsidRDefault="0043659E" w:rsidP="0043659E">
      <w:pPr>
        <w:ind w:left="143" w:firstLine="708"/>
        <w:jc w:val="both"/>
        <w:rPr>
          <w:rFonts w:ascii="Verdana" w:eastAsia="Calibri" w:hAnsi="Verdana" w:cs="Arial"/>
          <w:i/>
          <w:sz w:val="16"/>
        </w:rPr>
      </w:pPr>
      <w:r w:rsidRPr="004638B1">
        <w:rPr>
          <w:rFonts w:ascii="Verdana" w:eastAsia="Calibri" w:hAnsi="Verdana" w:cs="Arial"/>
          <w:i/>
          <w:sz w:val="16"/>
        </w:rPr>
        <w:t>Correspon a l’annex de model de declaració responsable per POSA.</w:t>
      </w:r>
    </w:p>
    <w:p w14:paraId="7EAFD0F0" w14:textId="77777777" w:rsidR="0043659E" w:rsidRPr="004638B1" w:rsidRDefault="0043659E" w:rsidP="0043659E">
      <w:pPr>
        <w:spacing w:before="240"/>
        <w:ind w:left="143" w:firstLine="708"/>
        <w:jc w:val="both"/>
        <w:rPr>
          <w:rFonts w:ascii="Verdana" w:eastAsia="Calibri" w:hAnsi="Verdana" w:cs="Arial"/>
        </w:rPr>
      </w:pPr>
      <w:r w:rsidRPr="004638B1">
        <w:rPr>
          <w:rFonts w:ascii="Verdana" w:eastAsia="Calibri" w:hAnsi="Verdana" w:cs="Arial"/>
        </w:rPr>
        <w:t>Les licitadores han de presentar les declaracions responsables següents:</w:t>
      </w:r>
    </w:p>
    <w:p w14:paraId="39EF8E49" w14:textId="77777777" w:rsidR="0043659E" w:rsidRPr="004638B1" w:rsidRDefault="0043659E" w:rsidP="0043659E">
      <w:pPr>
        <w:pStyle w:val="Pargrafdellista"/>
        <w:ind w:left="1571"/>
        <w:jc w:val="both"/>
        <w:rPr>
          <w:rFonts w:ascii="Verdana" w:eastAsia="Calibri" w:hAnsi="Verdana" w:cs="Arial"/>
          <w:u w:val="single"/>
        </w:rPr>
      </w:pPr>
    </w:p>
    <w:p w14:paraId="36324D2E" w14:textId="77777777" w:rsidR="0043659E" w:rsidRPr="004638B1" w:rsidRDefault="0043659E" w:rsidP="0043659E">
      <w:pPr>
        <w:pStyle w:val="Pargrafdellista"/>
        <w:numPr>
          <w:ilvl w:val="0"/>
          <w:numId w:val="16"/>
        </w:numPr>
        <w:ind w:left="1571"/>
        <w:jc w:val="both"/>
        <w:rPr>
          <w:rFonts w:ascii="Verdana" w:eastAsia="Calibri" w:hAnsi="Verdana" w:cs="Arial"/>
          <w:u w:val="single"/>
        </w:rPr>
      </w:pPr>
      <w:r w:rsidRPr="004638B1">
        <w:rPr>
          <w:rFonts w:ascii="Verdana" w:eastAsia="Calibri" w:hAnsi="Verdana" w:cs="Arial"/>
          <w:u w:val="single"/>
        </w:rPr>
        <w:t>Declaració responsable de representació de l’empresa licitadora</w:t>
      </w:r>
      <w:r w:rsidRPr="004638B1">
        <w:rPr>
          <w:rFonts w:ascii="Verdana" w:eastAsia="Calibri" w:hAnsi="Verdana" w:cs="Arial"/>
        </w:rPr>
        <w:t>.</w:t>
      </w:r>
    </w:p>
    <w:p w14:paraId="42C79C34" w14:textId="77777777" w:rsidR="0043659E" w:rsidRPr="004638B1" w:rsidRDefault="0043659E" w:rsidP="0043659E">
      <w:pPr>
        <w:pStyle w:val="Pargrafdellista"/>
        <w:numPr>
          <w:ilvl w:val="0"/>
          <w:numId w:val="16"/>
        </w:numPr>
        <w:ind w:left="1571"/>
        <w:jc w:val="both"/>
        <w:rPr>
          <w:rFonts w:ascii="Verdana" w:eastAsia="Calibri" w:hAnsi="Verdana" w:cs="Arial"/>
          <w:u w:val="single"/>
        </w:rPr>
      </w:pPr>
      <w:r w:rsidRPr="004638B1">
        <w:rPr>
          <w:rFonts w:ascii="Verdana" w:eastAsia="Calibri" w:hAnsi="Verdana" w:cs="Arial"/>
          <w:u w:val="single"/>
        </w:rPr>
        <w:t>Declaració responsable d’estar inscrita en el RELI o en el ROLECE</w:t>
      </w:r>
      <w:r w:rsidRPr="004638B1">
        <w:rPr>
          <w:rFonts w:ascii="Verdana" w:eastAsia="Calibri" w:hAnsi="Verdana" w:cs="Arial"/>
        </w:rPr>
        <w:t>.</w:t>
      </w:r>
    </w:p>
    <w:p w14:paraId="7EC03D18" w14:textId="77777777" w:rsidR="0043659E" w:rsidRPr="004638B1" w:rsidRDefault="0043659E" w:rsidP="0043659E">
      <w:pPr>
        <w:pStyle w:val="Pargrafdellista"/>
        <w:numPr>
          <w:ilvl w:val="0"/>
          <w:numId w:val="16"/>
        </w:numPr>
        <w:ind w:left="1571"/>
        <w:jc w:val="both"/>
        <w:rPr>
          <w:rFonts w:ascii="Verdana" w:eastAsia="Calibri" w:hAnsi="Verdana" w:cs="Arial"/>
          <w:u w:val="single"/>
        </w:rPr>
      </w:pPr>
      <w:r w:rsidRPr="004638B1">
        <w:rPr>
          <w:rFonts w:ascii="Verdana" w:eastAsia="Calibri" w:hAnsi="Verdana" w:cs="Arial"/>
          <w:u w:val="single"/>
        </w:rPr>
        <w:t>Declaració responsable de ser una Petita, Mitjana o Microempresa (PIME)</w:t>
      </w:r>
      <w:r w:rsidRPr="004638B1">
        <w:rPr>
          <w:rFonts w:ascii="Verdana" w:eastAsia="Calibri" w:hAnsi="Verdana" w:cs="Arial"/>
        </w:rPr>
        <w:t>.</w:t>
      </w:r>
    </w:p>
    <w:p w14:paraId="2FF4C97D" w14:textId="77777777" w:rsidR="0043659E" w:rsidRPr="004638B1" w:rsidRDefault="0043659E" w:rsidP="0043659E">
      <w:pPr>
        <w:pStyle w:val="Pargrafdellista"/>
        <w:numPr>
          <w:ilvl w:val="0"/>
          <w:numId w:val="16"/>
        </w:numPr>
        <w:ind w:left="1571"/>
        <w:jc w:val="both"/>
        <w:rPr>
          <w:rFonts w:ascii="Verdana" w:eastAsia="Calibri" w:hAnsi="Verdana" w:cs="Arial"/>
          <w:u w:val="single"/>
        </w:rPr>
      </w:pPr>
      <w:r w:rsidRPr="004638B1">
        <w:rPr>
          <w:rFonts w:ascii="Verdana" w:eastAsia="Calibri" w:hAnsi="Verdana" w:cs="Arial"/>
          <w:u w:val="single"/>
        </w:rPr>
        <w:t>Declaració responsable de no estar incursa en prohibicions de contractar (art. 71 LCSP)</w:t>
      </w:r>
      <w:r w:rsidRPr="004638B1">
        <w:rPr>
          <w:rFonts w:ascii="Verdana" w:eastAsia="Calibri" w:hAnsi="Verdana" w:cs="Arial"/>
        </w:rPr>
        <w:t>.</w:t>
      </w:r>
    </w:p>
    <w:p w14:paraId="5CE29F58" w14:textId="77777777" w:rsidR="0043659E" w:rsidRPr="004638B1" w:rsidRDefault="0043659E" w:rsidP="0043659E">
      <w:pPr>
        <w:pStyle w:val="Pargrafdellista"/>
        <w:numPr>
          <w:ilvl w:val="0"/>
          <w:numId w:val="16"/>
        </w:numPr>
        <w:ind w:left="1571"/>
        <w:jc w:val="both"/>
        <w:rPr>
          <w:rFonts w:ascii="Verdana" w:eastAsia="Calibri" w:hAnsi="Verdana" w:cs="Arial"/>
          <w:u w:val="single"/>
        </w:rPr>
      </w:pPr>
      <w:r w:rsidRPr="004638B1">
        <w:rPr>
          <w:rFonts w:ascii="Verdana" w:eastAsia="Calibri" w:hAnsi="Verdana" w:cs="Arial"/>
          <w:u w:val="single"/>
        </w:rPr>
        <w:t>Declaració responsable de posseir les autoritzacions necessàries per exercir l’activitat.</w:t>
      </w:r>
    </w:p>
    <w:p w14:paraId="7D07D220" w14:textId="77777777" w:rsidR="0043659E" w:rsidRPr="004638B1" w:rsidRDefault="0043659E" w:rsidP="0043659E">
      <w:pPr>
        <w:pStyle w:val="Pargrafdellista"/>
        <w:numPr>
          <w:ilvl w:val="0"/>
          <w:numId w:val="16"/>
        </w:numPr>
        <w:ind w:left="1571"/>
        <w:jc w:val="both"/>
        <w:rPr>
          <w:rFonts w:ascii="Verdana" w:eastAsia="Calibri" w:hAnsi="Verdana" w:cs="Arial"/>
        </w:rPr>
      </w:pPr>
      <w:r w:rsidRPr="004638B1">
        <w:rPr>
          <w:rFonts w:ascii="Verdana" w:eastAsia="Calibri" w:hAnsi="Verdana" w:cs="Arial"/>
          <w:u w:val="single"/>
        </w:rPr>
        <w:t>Declaració responsable de compliment de la normativa de prevenció de riscos laborals</w:t>
      </w:r>
      <w:r w:rsidRPr="004638B1">
        <w:rPr>
          <w:rFonts w:ascii="Verdana" w:eastAsia="Calibri" w:hAnsi="Verdana" w:cs="Arial"/>
        </w:rPr>
        <w:t>.</w:t>
      </w:r>
    </w:p>
    <w:p w14:paraId="301509B1" w14:textId="77777777" w:rsidR="0043659E" w:rsidRPr="004638B1" w:rsidRDefault="0043659E" w:rsidP="0043659E">
      <w:pPr>
        <w:pStyle w:val="Pargrafdellista"/>
        <w:numPr>
          <w:ilvl w:val="0"/>
          <w:numId w:val="16"/>
        </w:numPr>
        <w:ind w:left="1571"/>
        <w:jc w:val="both"/>
        <w:rPr>
          <w:rFonts w:ascii="Verdana" w:eastAsia="Calibri" w:hAnsi="Verdana" w:cs="Arial"/>
        </w:rPr>
      </w:pPr>
      <w:r w:rsidRPr="004638B1">
        <w:rPr>
          <w:rFonts w:ascii="Verdana" w:eastAsia="Calibri" w:hAnsi="Verdana" w:cs="Arial"/>
          <w:u w:val="single"/>
        </w:rPr>
        <w:t>Declaració responsable de compliment de la normativa d’igualtat entre homes i dones</w:t>
      </w:r>
      <w:r w:rsidRPr="004638B1">
        <w:rPr>
          <w:rFonts w:ascii="Verdana" w:eastAsia="Calibri" w:hAnsi="Verdana" w:cs="Arial"/>
        </w:rPr>
        <w:t>.</w:t>
      </w:r>
    </w:p>
    <w:p w14:paraId="32218CB7" w14:textId="77777777" w:rsidR="0043659E" w:rsidRPr="004638B1" w:rsidRDefault="0043659E" w:rsidP="0043659E">
      <w:pPr>
        <w:pStyle w:val="Pargrafdellista"/>
        <w:numPr>
          <w:ilvl w:val="0"/>
          <w:numId w:val="16"/>
        </w:numPr>
        <w:ind w:left="1571"/>
        <w:jc w:val="both"/>
        <w:rPr>
          <w:rFonts w:ascii="Verdana" w:eastAsia="Calibri" w:hAnsi="Verdana" w:cs="Arial"/>
        </w:rPr>
      </w:pPr>
      <w:r w:rsidRPr="004638B1">
        <w:rPr>
          <w:rFonts w:ascii="Verdana" w:eastAsia="Calibri" w:hAnsi="Verdana" w:cs="Arial"/>
          <w:u w:val="single"/>
        </w:rPr>
        <w:t xml:space="preserve">Declaració responsable </w:t>
      </w:r>
      <w:r w:rsidRPr="004638B1">
        <w:rPr>
          <w:rFonts w:ascii="Verdana" w:eastAsia="Calibri" w:hAnsi="Verdana" w:cs="Arial"/>
          <w:szCs w:val="22"/>
          <w:u w:val="single"/>
          <w:lang w:eastAsia="en-US"/>
        </w:rPr>
        <w:t>en relació amb els paradisos fiscals</w:t>
      </w:r>
      <w:r w:rsidRPr="004638B1">
        <w:rPr>
          <w:rFonts w:ascii="Verdana" w:eastAsia="Calibri" w:hAnsi="Verdana" w:cs="Arial"/>
          <w:szCs w:val="22"/>
          <w:lang w:eastAsia="en-US"/>
        </w:rPr>
        <w:t>.</w:t>
      </w:r>
    </w:p>
    <w:p w14:paraId="4C2011E9" w14:textId="77777777" w:rsidR="0043659E" w:rsidRPr="004638B1" w:rsidRDefault="0043659E" w:rsidP="0043659E">
      <w:pPr>
        <w:pStyle w:val="Pargrafdellista"/>
        <w:numPr>
          <w:ilvl w:val="0"/>
          <w:numId w:val="16"/>
        </w:numPr>
        <w:ind w:left="1571"/>
        <w:jc w:val="both"/>
        <w:rPr>
          <w:rFonts w:ascii="Verdana" w:eastAsia="Calibri" w:hAnsi="Verdana" w:cs="Arial"/>
          <w:szCs w:val="22"/>
          <w:u w:val="single"/>
          <w:lang w:eastAsia="en-US"/>
        </w:rPr>
      </w:pPr>
      <w:r w:rsidRPr="004638B1">
        <w:rPr>
          <w:rFonts w:ascii="Verdana" w:eastAsia="Calibri" w:hAnsi="Verdana" w:cs="Arial"/>
          <w:u w:val="single"/>
        </w:rPr>
        <w:t>Declaració responsable</w:t>
      </w:r>
      <w:r w:rsidRPr="004638B1">
        <w:rPr>
          <w:rFonts w:ascii="Verdana" w:eastAsia="Calibri" w:hAnsi="Verdana" w:cs="Arial"/>
          <w:szCs w:val="22"/>
          <w:u w:val="single"/>
          <w:lang w:eastAsia="en-US"/>
        </w:rPr>
        <w:t xml:space="preserve"> de compliment amb la Declaració Universal dels Drets Humans</w:t>
      </w:r>
      <w:r w:rsidRPr="004638B1">
        <w:rPr>
          <w:rFonts w:ascii="Verdana" w:eastAsia="Calibri" w:hAnsi="Verdana" w:cs="Arial"/>
          <w:szCs w:val="22"/>
          <w:lang w:eastAsia="en-US"/>
        </w:rPr>
        <w:t>.</w:t>
      </w:r>
    </w:p>
    <w:p w14:paraId="055BF1CA" w14:textId="77777777" w:rsidR="0043659E" w:rsidRPr="004638B1" w:rsidRDefault="0043659E" w:rsidP="0043659E">
      <w:pPr>
        <w:pStyle w:val="Pargrafdellista"/>
        <w:numPr>
          <w:ilvl w:val="0"/>
          <w:numId w:val="16"/>
        </w:numPr>
        <w:ind w:left="1571"/>
        <w:jc w:val="both"/>
        <w:rPr>
          <w:rFonts w:ascii="Verdana" w:eastAsia="Calibri" w:hAnsi="Verdana" w:cs="Arial"/>
          <w:szCs w:val="22"/>
          <w:lang w:eastAsia="en-US"/>
        </w:rPr>
      </w:pPr>
      <w:r w:rsidRPr="004638B1">
        <w:rPr>
          <w:rFonts w:ascii="Verdana" w:eastAsia="Calibri" w:hAnsi="Verdana" w:cs="Arial"/>
          <w:szCs w:val="22"/>
          <w:u w:val="single"/>
          <w:lang w:eastAsia="en-US"/>
        </w:rPr>
        <w:t>Declaració de submissió a la jurisdicció dels jutjats i tribunals espanyols</w:t>
      </w:r>
      <w:r w:rsidRPr="004638B1">
        <w:rPr>
          <w:rFonts w:ascii="Verdana" w:eastAsia="Calibri" w:hAnsi="Verdana" w:cs="Arial"/>
          <w:szCs w:val="22"/>
          <w:lang w:eastAsia="en-US"/>
        </w:rPr>
        <w:t>.</w:t>
      </w:r>
    </w:p>
    <w:p w14:paraId="33577334" w14:textId="77777777" w:rsidR="0043659E" w:rsidRPr="004638B1" w:rsidRDefault="0043659E" w:rsidP="0043659E">
      <w:pPr>
        <w:pStyle w:val="Pargrafdellista"/>
        <w:numPr>
          <w:ilvl w:val="0"/>
          <w:numId w:val="16"/>
        </w:numPr>
        <w:ind w:left="1571"/>
        <w:jc w:val="both"/>
        <w:rPr>
          <w:rFonts w:ascii="Verdana" w:eastAsia="Calibri" w:hAnsi="Verdana" w:cs="Arial"/>
          <w:szCs w:val="22"/>
          <w:u w:val="single"/>
          <w:lang w:eastAsia="en-US"/>
        </w:rPr>
      </w:pPr>
      <w:r w:rsidRPr="004638B1">
        <w:rPr>
          <w:rFonts w:ascii="Verdana" w:eastAsia="Calibri" w:hAnsi="Verdana" w:cs="Arial"/>
          <w:i/>
          <w:sz w:val="16"/>
        </w:rPr>
        <w:t>(Condicionada a l’objecte i execució del contracte)</w:t>
      </w:r>
      <w:r w:rsidRPr="004638B1">
        <w:rPr>
          <w:rFonts w:ascii="Verdana" w:eastAsia="Calibri" w:hAnsi="Verdana" w:cs="Arial"/>
          <w:sz w:val="16"/>
        </w:rPr>
        <w:t xml:space="preserve"> </w:t>
      </w:r>
      <w:r w:rsidRPr="004638B1">
        <w:rPr>
          <w:rFonts w:ascii="Verdana" w:eastAsia="Calibri" w:hAnsi="Verdana" w:cs="Arial"/>
          <w:u w:val="single"/>
        </w:rPr>
        <w:t>Declaració responsable</w:t>
      </w:r>
      <w:r w:rsidRPr="004638B1">
        <w:rPr>
          <w:rFonts w:ascii="Verdana" w:eastAsia="Calibri" w:hAnsi="Verdana" w:cs="Arial"/>
          <w:szCs w:val="22"/>
          <w:u w:val="single"/>
          <w:lang w:eastAsia="en-US"/>
        </w:rPr>
        <w:t xml:space="preserve"> de treball amb menors d’edat</w:t>
      </w:r>
      <w:r w:rsidRPr="004638B1">
        <w:rPr>
          <w:rFonts w:ascii="Verdana" w:eastAsia="Calibri" w:hAnsi="Verdana" w:cs="Arial"/>
          <w:szCs w:val="22"/>
          <w:lang w:eastAsia="en-US"/>
        </w:rPr>
        <w:t>.</w:t>
      </w:r>
    </w:p>
    <w:p w14:paraId="3CEB5ACC" w14:textId="77777777" w:rsidR="0043659E" w:rsidRPr="004638B1" w:rsidRDefault="0043659E" w:rsidP="0043659E">
      <w:pPr>
        <w:pStyle w:val="Pargrafdellista"/>
        <w:numPr>
          <w:ilvl w:val="0"/>
          <w:numId w:val="16"/>
        </w:numPr>
        <w:ind w:left="1571"/>
        <w:jc w:val="both"/>
        <w:rPr>
          <w:rFonts w:ascii="Verdana" w:eastAsia="Calibri" w:hAnsi="Verdana" w:cs="Arial"/>
          <w:szCs w:val="22"/>
          <w:u w:val="single"/>
          <w:lang w:eastAsia="en-US"/>
        </w:rPr>
      </w:pPr>
      <w:r w:rsidRPr="004638B1">
        <w:rPr>
          <w:rFonts w:ascii="Verdana" w:eastAsia="Calibri" w:hAnsi="Verdana" w:cs="Arial"/>
          <w:i/>
          <w:sz w:val="16"/>
        </w:rPr>
        <w:t xml:space="preserve"> (Condicionada a l’objecte i execució del contracte)</w:t>
      </w:r>
      <w:r w:rsidRPr="004638B1">
        <w:rPr>
          <w:rFonts w:ascii="Verdana" w:eastAsia="Calibri" w:hAnsi="Verdana" w:cs="Arial"/>
          <w:szCs w:val="22"/>
          <w:lang w:eastAsia="en-US"/>
        </w:rPr>
        <w:t xml:space="preserve"> </w:t>
      </w:r>
      <w:r w:rsidRPr="004638B1">
        <w:rPr>
          <w:rFonts w:ascii="Verdana" w:eastAsia="Calibri" w:hAnsi="Verdana" w:cs="Arial"/>
          <w:szCs w:val="22"/>
          <w:u w:val="single"/>
          <w:lang w:eastAsia="en-US"/>
        </w:rPr>
        <w:t>Declaració de la part de la proposició que és confidencial</w:t>
      </w:r>
      <w:r w:rsidRPr="004638B1">
        <w:rPr>
          <w:rFonts w:ascii="Verdana" w:eastAsia="Calibri" w:hAnsi="Verdana" w:cs="Arial"/>
          <w:szCs w:val="22"/>
          <w:lang w:eastAsia="en-US"/>
        </w:rPr>
        <w:t xml:space="preserve">. </w:t>
      </w:r>
    </w:p>
    <w:p w14:paraId="2C0713D6" w14:textId="77777777" w:rsidR="0043659E" w:rsidRPr="004638B1" w:rsidRDefault="0043659E" w:rsidP="0043659E">
      <w:pPr>
        <w:pStyle w:val="Pargrafdellista"/>
        <w:numPr>
          <w:ilvl w:val="0"/>
          <w:numId w:val="16"/>
        </w:numPr>
        <w:ind w:left="1571"/>
        <w:jc w:val="both"/>
        <w:rPr>
          <w:rFonts w:ascii="Verdana" w:eastAsia="Calibri" w:hAnsi="Verdana" w:cs="Arial"/>
          <w:szCs w:val="22"/>
          <w:u w:val="single"/>
          <w:lang w:eastAsia="en-US"/>
        </w:rPr>
      </w:pPr>
      <w:r w:rsidRPr="004638B1">
        <w:rPr>
          <w:rFonts w:ascii="Verdana" w:eastAsia="Calibri" w:hAnsi="Verdana" w:cs="Arial"/>
          <w:i/>
          <w:sz w:val="16"/>
        </w:rPr>
        <w:t>(Condicionada a l’objecte i execució del contracte)</w:t>
      </w:r>
      <w:r w:rsidRPr="004638B1">
        <w:rPr>
          <w:rFonts w:ascii="Verdana" w:eastAsia="Calibri" w:hAnsi="Verdana" w:cs="Arial"/>
          <w:sz w:val="16"/>
        </w:rPr>
        <w:t xml:space="preserve"> </w:t>
      </w:r>
      <w:r w:rsidRPr="004638B1">
        <w:rPr>
          <w:rFonts w:ascii="Verdana" w:eastAsia="Calibri" w:hAnsi="Verdana" w:cs="Arial"/>
          <w:u w:val="single"/>
        </w:rPr>
        <w:t xml:space="preserve">Declaració </w:t>
      </w:r>
      <w:r w:rsidRPr="004638B1">
        <w:rPr>
          <w:rFonts w:ascii="Verdana" w:eastAsia="Calibri" w:hAnsi="Verdana" w:cs="Arial"/>
          <w:szCs w:val="22"/>
          <w:u w:val="single"/>
          <w:lang w:eastAsia="en-US"/>
        </w:rPr>
        <w:t>de garanties de mesures tècniques pel tractament de dades personals i el compromís amb la ubicació dels servidors</w:t>
      </w:r>
      <w:r w:rsidRPr="004638B1">
        <w:rPr>
          <w:rFonts w:ascii="Verdana" w:eastAsia="Calibri" w:hAnsi="Verdana" w:cs="Arial"/>
          <w:szCs w:val="22"/>
          <w:lang w:eastAsia="en-US"/>
        </w:rPr>
        <w:t>.</w:t>
      </w:r>
    </w:p>
    <w:p w14:paraId="2690B669" w14:textId="77777777" w:rsidR="0043659E" w:rsidRPr="004638B1" w:rsidRDefault="0043659E" w:rsidP="0043659E">
      <w:pPr>
        <w:pStyle w:val="Pargrafdellista"/>
        <w:ind w:left="1429"/>
        <w:jc w:val="both"/>
        <w:rPr>
          <w:rFonts w:ascii="Verdana" w:eastAsia="Calibri" w:hAnsi="Verdana" w:cs="Arial"/>
        </w:rPr>
      </w:pPr>
    </w:p>
    <w:p w14:paraId="18B2A06E" w14:textId="77777777" w:rsidR="0043659E" w:rsidRDefault="0043659E" w:rsidP="0043659E">
      <w:pPr>
        <w:ind w:left="851"/>
        <w:jc w:val="both"/>
        <w:rPr>
          <w:rFonts w:ascii="Verdana" w:eastAsia="Calibri" w:hAnsi="Verdana" w:cs="Arial"/>
        </w:rPr>
      </w:pPr>
      <w:r w:rsidRPr="004638B1">
        <w:rPr>
          <w:rFonts w:ascii="Verdana" w:eastAsia="Calibri" w:hAnsi="Verdana" w:cs="Arial"/>
        </w:rPr>
        <w:t>En el cas d’empreses que concorrin a la licitació de manera conjunta, cadascun dels empresaris ha de presentar una declaració responsable.</w:t>
      </w:r>
      <w:r w:rsidRPr="002358CE">
        <w:rPr>
          <w:rFonts w:ascii="Verdana" w:eastAsia="Calibri" w:hAnsi="Verdana" w:cs="Arial"/>
        </w:rPr>
        <w:t xml:space="preserve"> </w:t>
      </w:r>
    </w:p>
    <w:p w14:paraId="17C15DFA" w14:textId="77777777" w:rsidR="0043659E" w:rsidRPr="002358CE" w:rsidRDefault="0043659E" w:rsidP="0043659E">
      <w:pPr>
        <w:ind w:left="851"/>
        <w:jc w:val="both"/>
        <w:rPr>
          <w:rFonts w:ascii="Verdana" w:eastAsia="Calibri" w:hAnsi="Verdana" w:cs="Arial"/>
        </w:rPr>
      </w:pPr>
    </w:p>
    <w:p w14:paraId="703EF444" w14:textId="77777777" w:rsidR="0043659E" w:rsidRPr="009B2A66" w:rsidRDefault="0043659E" w:rsidP="0043659E">
      <w:pPr>
        <w:pStyle w:val="Pargrafdellista"/>
        <w:ind w:left="851"/>
        <w:jc w:val="both"/>
        <w:rPr>
          <w:rFonts w:ascii="Verdana" w:hAnsi="Verdana"/>
        </w:rPr>
      </w:pPr>
    </w:p>
    <w:p w14:paraId="3A2DDA9A" w14:textId="77777777" w:rsidR="0043659E" w:rsidRPr="004638B1" w:rsidRDefault="0043659E" w:rsidP="0043659E">
      <w:pPr>
        <w:pStyle w:val="Pargrafdellista"/>
        <w:numPr>
          <w:ilvl w:val="0"/>
          <w:numId w:val="17"/>
        </w:numPr>
        <w:ind w:left="851" w:hanging="491"/>
        <w:jc w:val="both"/>
        <w:rPr>
          <w:rFonts w:ascii="Verdana" w:hAnsi="Verdana"/>
        </w:rPr>
      </w:pPr>
      <w:r w:rsidRPr="004638B1">
        <w:rPr>
          <w:rFonts w:ascii="Verdana" w:hAnsi="Verdana"/>
          <w:u w:val="single"/>
        </w:rPr>
        <w:t>L’oferta econòmica</w:t>
      </w:r>
      <w:r w:rsidRPr="004638B1">
        <w:rPr>
          <w:rFonts w:ascii="Verdana" w:hAnsi="Verdana"/>
        </w:rPr>
        <w:t xml:space="preserve"> (annex [*]). </w:t>
      </w:r>
    </w:p>
    <w:p w14:paraId="0C281034" w14:textId="77777777" w:rsidR="0043659E" w:rsidRPr="004638B1" w:rsidRDefault="0043659E" w:rsidP="0043659E">
      <w:pPr>
        <w:pStyle w:val="Pargrafdellista"/>
        <w:ind w:left="851"/>
        <w:jc w:val="both"/>
        <w:rPr>
          <w:rFonts w:ascii="Verdana" w:hAnsi="Verdana"/>
        </w:rPr>
      </w:pPr>
    </w:p>
    <w:p w14:paraId="78024E97" w14:textId="77777777" w:rsidR="0043659E" w:rsidRPr="004638B1" w:rsidRDefault="0043659E" w:rsidP="0043659E">
      <w:pPr>
        <w:pStyle w:val="Pargrafdellista"/>
        <w:numPr>
          <w:ilvl w:val="0"/>
          <w:numId w:val="17"/>
        </w:numPr>
        <w:ind w:left="851" w:hanging="491"/>
        <w:jc w:val="both"/>
        <w:rPr>
          <w:rFonts w:ascii="Verdana" w:eastAsia="Calibri" w:hAnsi="Verdana" w:cs="Arial"/>
        </w:rPr>
      </w:pPr>
      <w:r w:rsidRPr="004638B1">
        <w:rPr>
          <w:rFonts w:ascii="Verdana" w:eastAsia="Calibri" w:hAnsi="Verdana" w:cs="Arial"/>
          <w:i/>
          <w:sz w:val="16"/>
          <w:szCs w:val="22"/>
          <w:lang w:eastAsia="en-US"/>
        </w:rPr>
        <w:t>(Si s’estableix l’obligació d’informació de la subcontractació en fase de licitació)</w:t>
      </w:r>
      <w:r w:rsidRPr="004638B1">
        <w:rPr>
          <w:rFonts w:ascii="Verdana" w:eastAsia="Calibri" w:hAnsi="Verdana" w:cs="Arial"/>
        </w:rPr>
        <w:t xml:space="preserve"> </w:t>
      </w:r>
      <w:r w:rsidRPr="004638B1">
        <w:rPr>
          <w:rFonts w:ascii="Verdana" w:eastAsia="Calibri" w:hAnsi="Verdana" w:cs="Arial"/>
          <w:u w:val="single"/>
        </w:rPr>
        <w:t>Declaració responsable de subcontractació en fase de licitació</w:t>
      </w:r>
      <w:r w:rsidRPr="004638B1">
        <w:rPr>
          <w:rFonts w:ascii="Verdana" w:eastAsia="Calibri" w:hAnsi="Verdana" w:cs="Arial"/>
        </w:rPr>
        <w:t xml:space="preserve"> (annex [*]).</w:t>
      </w:r>
    </w:p>
    <w:p w14:paraId="0B8DDD70" w14:textId="77777777" w:rsidR="0043659E" w:rsidRPr="004638B1" w:rsidRDefault="0043659E" w:rsidP="0043659E">
      <w:pPr>
        <w:pStyle w:val="Pargrafdellista"/>
        <w:ind w:left="851"/>
        <w:jc w:val="both"/>
        <w:rPr>
          <w:rFonts w:ascii="Verdana" w:eastAsia="Calibri" w:hAnsi="Verdana" w:cs="Arial"/>
        </w:rPr>
      </w:pPr>
    </w:p>
    <w:p w14:paraId="5C74B86D" w14:textId="77777777" w:rsidR="0043659E" w:rsidRPr="004638B1" w:rsidRDefault="0043659E" w:rsidP="0043659E">
      <w:pPr>
        <w:pStyle w:val="Pargrafdellista"/>
        <w:numPr>
          <w:ilvl w:val="0"/>
          <w:numId w:val="17"/>
        </w:numPr>
        <w:ind w:left="851" w:hanging="491"/>
        <w:jc w:val="both"/>
        <w:rPr>
          <w:rFonts w:ascii="Verdana" w:eastAsia="Calibri" w:hAnsi="Verdana" w:cs="Arial"/>
        </w:rPr>
      </w:pPr>
      <w:r w:rsidRPr="004638B1">
        <w:rPr>
          <w:rFonts w:ascii="Verdana" w:eastAsia="Calibri" w:hAnsi="Verdana" w:cs="Arial"/>
          <w:u w:val="single"/>
        </w:rPr>
        <w:t>Declaració responsable constitució en UTE</w:t>
      </w:r>
      <w:r w:rsidRPr="004638B1">
        <w:rPr>
          <w:rFonts w:ascii="Verdana" w:eastAsia="Calibri" w:hAnsi="Verdana" w:cs="Arial"/>
        </w:rPr>
        <w:t xml:space="preserve"> (annex [*]).</w:t>
      </w:r>
    </w:p>
    <w:p w14:paraId="04D403EB" w14:textId="77777777" w:rsidR="0043659E" w:rsidRPr="004638B1" w:rsidRDefault="0043659E" w:rsidP="0043659E">
      <w:pPr>
        <w:pStyle w:val="Pargrafdellista"/>
        <w:jc w:val="both"/>
        <w:rPr>
          <w:rFonts w:ascii="Verdana" w:eastAsia="Calibri" w:hAnsi="Verdana" w:cs="Arial"/>
        </w:rPr>
      </w:pPr>
    </w:p>
    <w:p w14:paraId="276EA2F4" w14:textId="77777777" w:rsidR="0043659E" w:rsidRPr="004638B1" w:rsidRDefault="0043659E" w:rsidP="0043659E">
      <w:pPr>
        <w:pStyle w:val="Pargrafdellista"/>
        <w:numPr>
          <w:ilvl w:val="0"/>
          <w:numId w:val="17"/>
        </w:numPr>
        <w:ind w:left="851" w:hanging="491"/>
        <w:jc w:val="both"/>
        <w:rPr>
          <w:rFonts w:ascii="Verdana" w:eastAsia="Calibri" w:hAnsi="Verdana" w:cs="Arial"/>
        </w:rPr>
      </w:pPr>
      <w:r w:rsidRPr="004638B1">
        <w:rPr>
          <w:rFonts w:ascii="Verdana" w:eastAsia="Calibri" w:hAnsi="Verdana" w:cs="Arial"/>
          <w:u w:val="single"/>
        </w:rPr>
        <w:t>Declaració responsable d’empreses pertanyents a un mateix grup empresarial</w:t>
      </w:r>
      <w:r w:rsidRPr="004638B1">
        <w:rPr>
          <w:rFonts w:ascii="Verdana" w:eastAsia="Calibri" w:hAnsi="Verdana" w:cs="Arial"/>
        </w:rPr>
        <w:t xml:space="preserve"> (annex [*]).</w:t>
      </w:r>
    </w:p>
    <w:p w14:paraId="5A6E2742" w14:textId="77777777" w:rsidR="0043659E" w:rsidRPr="004638B1" w:rsidRDefault="0043659E" w:rsidP="0043659E">
      <w:pPr>
        <w:pStyle w:val="Pargrafdellista"/>
        <w:rPr>
          <w:rFonts w:ascii="Verdana" w:eastAsia="Calibri" w:hAnsi="Verdana" w:cs="Arial"/>
        </w:rPr>
      </w:pPr>
    </w:p>
    <w:p w14:paraId="4EE4E6CB" w14:textId="77777777" w:rsidR="0043659E" w:rsidRPr="004638B1" w:rsidRDefault="0043659E" w:rsidP="0043659E">
      <w:pPr>
        <w:pStyle w:val="Pargrafdellista"/>
        <w:ind w:left="851"/>
        <w:jc w:val="both"/>
        <w:rPr>
          <w:rFonts w:ascii="Verdana" w:eastAsia="Calibri" w:hAnsi="Verdana" w:cs="Arial"/>
        </w:rPr>
      </w:pPr>
      <w:r w:rsidRPr="004638B1">
        <w:rPr>
          <w:rFonts w:ascii="Verdana" w:eastAsia="Calibri" w:hAnsi="Verdana" w:cs="Arial"/>
        </w:rPr>
        <w:t>La licitadora que concorri a una licitació en la que també liciti una empresa del mateix grup empresarial ha de presentar aquesta declaració.</w:t>
      </w:r>
    </w:p>
    <w:p w14:paraId="3E76CF17" w14:textId="77777777" w:rsidR="0043659E" w:rsidRPr="004638B1" w:rsidRDefault="0043659E" w:rsidP="0043659E">
      <w:pPr>
        <w:pStyle w:val="Pargrafdellista"/>
        <w:ind w:left="851"/>
        <w:jc w:val="both"/>
        <w:rPr>
          <w:rFonts w:ascii="Verdana" w:eastAsia="Calibri" w:hAnsi="Verdana" w:cs="Arial"/>
        </w:rPr>
      </w:pPr>
    </w:p>
    <w:p w14:paraId="6EF37AEC" w14:textId="77777777" w:rsidR="0043659E" w:rsidRPr="004638B1" w:rsidRDefault="0043659E" w:rsidP="0043659E">
      <w:pPr>
        <w:pStyle w:val="Pargrafdellista"/>
        <w:numPr>
          <w:ilvl w:val="0"/>
          <w:numId w:val="17"/>
        </w:numPr>
        <w:ind w:left="851" w:hanging="491"/>
        <w:jc w:val="both"/>
        <w:rPr>
          <w:rFonts w:ascii="Verdana" w:eastAsia="Calibri" w:hAnsi="Verdana" w:cs="Arial"/>
        </w:rPr>
      </w:pPr>
      <w:r w:rsidRPr="004638B1">
        <w:rPr>
          <w:rFonts w:ascii="Verdana" w:eastAsia="Calibri" w:hAnsi="Verdana" w:cs="Arial"/>
          <w:u w:val="single"/>
        </w:rPr>
        <w:t>Autorització per consultar les dades a l’AEAT i a la TGSS</w:t>
      </w:r>
      <w:r w:rsidRPr="004638B1">
        <w:rPr>
          <w:rFonts w:ascii="Verdana" w:eastAsia="Calibri" w:hAnsi="Verdana" w:cs="Arial"/>
        </w:rPr>
        <w:t xml:space="preserve"> (annex [*]).</w:t>
      </w:r>
    </w:p>
    <w:p w14:paraId="0DBF9A36" w14:textId="77777777" w:rsidR="0043659E" w:rsidRPr="004638B1" w:rsidRDefault="0043659E" w:rsidP="0043659E">
      <w:pPr>
        <w:pStyle w:val="Pargrafdellista"/>
        <w:ind w:left="851"/>
        <w:jc w:val="both"/>
        <w:rPr>
          <w:rFonts w:ascii="Verdana" w:eastAsia="Calibri" w:hAnsi="Verdana" w:cs="Arial"/>
          <w:szCs w:val="22"/>
          <w:lang w:eastAsia="en-US"/>
        </w:rPr>
      </w:pPr>
    </w:p>
    <w:p w14:paraId="0A8BC171" w14:textId="77777777" w:rsidR="0043659E" w:rsidRPr="004638B1" w:rsidRDefault="0043659E" w:rsidP="0043659E">
      <w:pPr>
        <w:pStyle w:val="Pargrafdellista"/>
        <w:numPr>
          <w:ilvl w:val="0"/>
          <w:numId w:val="17"/>
        </w:numPr>
        <w:ind w:left="851" w:hanging="491"/>
        <w:jc w:val="both"/>
        <w:rPr>
          <w:rFonts w:ascii="Verdana" w:eastAsia="Calibri" w:hAnsi="Verdana" w:cs="Arial"/>
        </w:rPr>
      </w:pPr>
      <w:r w:rsidRPr="004638B1">
        <w:rPr>
          <w:rFonts w:ascii="Verdana" w:eastAsia="Calibri" w:hAnsi="Verdana" w:cs="Arial"/>
          <w:u w:val="single"/>
        </w:rPr>
        <w:t xml:space="preserve">Declaració responsable d’adscripció de mitjans personals i/o materials </w:t>
      </w:r>
      <w:r w:rsidRPr="004638B1">
        <w:rPr>
          <w:rFonts w:ascii="Verdana" w:eastAsia="Calibri" w:hAnsi="Verdana" w:cs="Arial"/>
        </w:rPr>
        <w:t>(annex [*]).</w:t>
      </w:r>
    </w:p>
    <w:p w14:paraId="2E88CBE4" w14:textId="77777777" w:rsidR="0043659E" w:rsidRPr="004638B1" w:rsidRDefault="0043659E" w:rsidP="0043659E">
      <w:pPr>
        <w:pStyle w:val="Pargrafdellista"/>
        <w:rPr>
          <w:rFonts w:ascii="Verdana" w:eastAsia="Calibri" w:hAnsi="Verdana" w:cs="Arial"/>
          <w:u w:val="single"/>
        </w:rPr>
      </w:pPr>
    </w:p>
    <w:p w14:paraId="5102BA60" w14:textId="77777777" w:rsidR="0043659E" w:rsidRPr="004638B1" w:rsidRDefault="0043659E" w:rsidP="0043659E">
      <w:pPr>
        <w:pStyle w:val="Pargrafdellista"/>
        <w:numPr>
          <w:ilvl w:val="0"/>
          <w:numId w:val="17"/>
        </w:numPr>
        <w:ind w:left="851" w:hanging="491"/>
        <w:jc w:val="both"/>
        <w:rPr>
          <w:rFonts w:ascii="Verdana" w:eastAsia="Calibri" w:hAnsi="Verdana" w:cs="Arial"/>
          <w:i/>
          <w:sz w:val="16"/>
          <w:szCs w:val="22"/>
          <w:lang w:eastAsia="en-US"/>
        </w:rPr>
      </w:pPr>
      <w:r w:rsidRPr="004638B1">
        <w:rPr>
          <w:rFonts w:ascii="Verdana" w:eastAsia="Calibri" w:hAnsi="Verdana" w:cs="Arial"/>
          <w:i/>
          <w:sz w:val="16"/>
        </w:rPr>
        <w:t xml:space="preserve">(Si s’ha reservat l’objecte/lots aplicant la DA 4ª) </w:t>
      </w:r>
      <w:r w:rsidRPr="004638B1">
        <w:rPr>
          <w:rFonts w:ascii="Verdana" w:eastAsia="Calibri" w:hAnsi="Verdana" w:cs="Arial"/>
          <w:u w:val="single"/>
        </w:rPr>
        <w:t>Declaració responsable de reserva Disposició Addicional 4ª</w:t>
      </w:r>
      <w:r w:rsidRPr="004638B1">
        <w:rPr>
          <w:rFonts w:ascii="Verdana" w:eastAsia="Calibri" w:hAnsi="Verdana" w:cs="Arial"/>
        </w:rPr>
        <w:t xml:space="preserve"> (annex [*])</w:t>
      </w:r>
      <w:r w:rsidRPr="004638B1">
        <w:rPr>
          <w:rFonts w:ascii="Verdana" w:eastAsia="Calibri" w:hAnsi="Verdana" w:cs="Arial"/>
          <w:sz w:val="16"/>
        </w:rPr>
        <w:t xml:space="preserve">. </w:t>
      </w:r>
    </w:p>
    <w:p w14:paraId="70B4D8D4" w14:textId="77777777" w:rsidR="0043659E" w:rsidRPr="004638B1" w:rsidRDefault="0043659E" w:rsidP="0043659E">
      <w:pPr>
        <w:pStyle w:val="Pargrafdellista"/>
        <w:jc w:val="both"/>
        <w:rPr>
          <w:rFonts w:ascii="Verdana" w:eastAsia="Calibri" w:hAnsi="Verdana" w:cs="Arial"/>
          <w:szCs w:val="22"/>
          <w:lang w:eastAsia="en-US"/>
        </w:rPr>
      </w:pPr>
    </w:p>
    <w:p w14:paraId="64EF22B1" w14:textId="77777777" w:rsidR="0043659E" w:rsidRPr="004638B1" w:rsidRDefault="0043659E" w:rsidP="0043659E">
      <w:pPr>
        <w:pStyle w:val="Pargrafdellista"/>
        <w:numPr>
          <w:ilvl w:val="0"/>
          <w:numId w:val="17"/>
        </w:numPr>
        <w:ind w:left="851" w:hanging="491"/>
        <w:jc w:val="both"/>
        <w:rPr>
          <w:rFonts w:ascii="Verdana" w:eastAsia="Calibri" w:hAnsi="Verdana" w:cs="Arial"/>
          <w:i/>
          <w:sz w:val="16"/>
          <w:szCs w:val="22"/>
          <w:lang w:eastAsia="en-US"/>
        </w:rPr>
      </w:pPr>
      <w:r w:rsidRPr="004638B1">
        <w:rPr>
          <w:rFonts w:ascii="Verdana" w:eastAsia="Calibri" w:hAnsi="Verdana" w:cs="Arial"/>
          <w:i/>
          <w:sz w:val="16"/>
        </w:rPr>
        <w:lastRenderedPageBreak/>
        <w:t>(Si hi ha lots)</w:t>
      </w:r>
      <w:r w:rsidRPr="004638B1">
        <w:rPr>
          <w:rFonts w:ascii="Verdana" w:eastAsia="Calibri" w:hAnsi="Verdana" w:cs="Arial"/>
        </w:rPr>
        <w:t xml:space="preserve"> </w:t>
      </w:r>
      <w:r w:rsidRPr="004638B1">
        <w:rPr>
          <w:rFonts w:ascii="Verdana" w:eastAsia="Calibri" w:hAnsi="Verdana" w:cs="Arial"/>
          <w:u w:val="single"/>
        </w:rPr>
        <w:t>Declaració responsable amb el/s lot/s al/s que presenta oferta o oferta integradora</w:t>
      </w:r>
      <w:r w:rsidRPr="004638B1">
        <w:rPr>
          <w:rFonts w:ascii="Verdana" w:eastAsia="Calibri" w:hAnsi="Verdana" w:cs="Arial"/>
        </w:rPr>
        <w:t xml:space="preserve"> (annex [*])</w:t>
      </w:r>
      <w:r w:rsidRPr="004638B1">
        <w:rPr>
          <w:rFonts w:ascii="Verdana" w:eastAsia="Calibri" w:hAnsi="Verdana" w:cs="Arial"/>
          <w:i/>
          <w:sz w:val="16"/>
          <w:szCs w:val="22"/>
          <w:lang w:eastAsia="en-US"/>
        </w:rPr>
        <w:t>.</w:t>
      </w:r>
    </w:p>
    <w:p w14:paraId="4512CCDF" w14:textId="77777777" w:rsidR="0043659E" w:rsidRPr="004638B1" w:rsidRDefault="0043659E" w:rsidP="0043659E">
      <w:pPr>
        <w:pStyle w:val="Pargrafdellista"/>
        <w:jc w:val="both"/>
        <w:rPr>
          <w:rFonts w:ascii="Verdana" w:eastAsia="Calibri" w:hAnsi="Verdana" w:cs="Arial"/>
          <w:szCs w:val="22"/>
          <w:lang w:eastAsia="en-US"/>
        </w:rPr>
      </w:pPr>
    </w:p>
    <w:p w14:paraId="7D4A686A" w14:textId="77777777" w:rsidR="0043659E" w:rsidRPr="004638B1" w:rsidRDefault="0043659E" w:rsidP="0043659E">
      <w:pPr>
        <w:pStyle w:val="Pargrafdellista"/>
        <w:numPr>
          <w:ilvl w:val="0"/>
          <w:numId w:val="17"/>
        </w:numPr>
        <w:ind w:left="851" w:hanging="491"/>
        <w:jc w:val="both"/>
        <w:rPr>
          <w:rFonts w:ascii="Verdana" w:eastAsia="Calibri" w:hAnsi="Verdana" w:cs="Arial"/>
        </w:rPr>
      </w:pPr>
      <w:r w:rsidRPr="004638B1">
        <w:rPr>
          <w:rFonts w:ascii="Verdana" w:eastAsia="Calibri" w:hAnsi="Verdana" w:cs="Arial"/>
          <w:i/>
          <w:sz w:val="16"/>
          <w:szCs w:val="22"/>
          <w:lang w:eastAsia="en-US"/>
        </w:rPr>
        <w:t>(Si hi ha condició especial d’execució de contractació de professionals coneixedors dels contextos culturals diversos)</w:t>
      </w:r>
      <w:r w:rsidRPr="004638B1">
        <w:rPr>
          <w:rFonts w:ascii="Verdana" w:eastAsia="Calibri" w:hAnsi="Verdana" w:cs="Arial"/>
        </w:rPr>
        <w:t xml:space="preserve"> </w:t>
      </w:r>
      <w:r w:rsidRPr="004638B1">
        <w:rPr>
          <w:rFonts w:ascii="Verdana" w:eastAsia="Calibri" w:hAnsi="Verdana" w:cs="Arial"/>
          <w:u w:val="single"/>
        </w:rPr>
        <w:t>Declaració responsable de disposició de personal coneixedor dels contextos culturals diversos</w:t>
      </w:r>
      <w:r w:rsidRPr="004638B1">
        <w:rPr>
          <w:rFonts w:ascii="Verdana" w:eastAsia="Calibri" w:hAnsi="Verdana" w:cs="Arial"/>
        </w:rPr>
        <w:t xml:space="preserve"> (annex [*]).</w:t>
      </w:r>
    </w:p>
    <w:p w14:paraId="2A94AFCF" w14:textId="77777777" w:rsidR="0043659E" w:rsidRPr="004638B1" w:rsidRDefault="0043659E" w:rsidP="0043659E">
      <w:pPr>
        <w:pStyle w:val="Pargrafdellista"/>
        <w:rPr>
          <w:rFonts w:ascii="Verdana" w:eastAsia="Calibri" w:hAnsi="Verdana" w:cs="Arial"/>
        </w:rPr>
      </w:pPr>
    </w:p>
    <w:p w14:paraId="25295112" w14:textId="77777777" w:rsidR="0043659E" w:rsidRPr="004638B1" w:rsidRDefault="0043659E" w:rsidP="0043659E">
      <w:pPr>
        <w:pStyle w:val="Pargrafdellista"/>
        <w:numPr>
          <w:ilvl w:val="0"/>
          <w:numId w:val="17"/>
        </w:numPr>
        <w:ind w:left="851" w:hanging="491"/>
        <w:jc w:val="both"/>
        <w:rPr>
          <w:rFonts w:ascii="Verdana" w:eastAsia="Calibri" w:hAnsi="Verdana" w:cs="Arial"/>
          <w:i/>
          <w:sz w:val="16"/>
          <w:szCs w:val="22"/>
          <w:lang w:eastAsia="en-US"/>
        </w:rPr>
      </w:pPr>
      <w:r w:rsidRPr="004638B1">
        <w:rPr>
          <w:rFonts w:ascii="Verdana" w:hAnsi="Verdana"/>
        </w:rPr>
        <w:t xml:space="preserve"> [*]</w:t>
      </w:r>
      <w:r w:rsidRPr="004638B1">
        <w:rPr>
          <w:rFonts w:ascii="Verdana" w:eastAsia="Calibri" w:hAnsi="Verdana" w:cs="Arial"/>
          <w:i/>
          <w:sz w:val="16"/>
          <w:szCs w:val="22"/>
          <w:lang w:eastAsia="en-US"/>
        </w:rPr>
        <w:t xml:space="preserve"> (Afegir la documentació que es consideri) </w:t>
      </w:r>
    </w:p>
    <w:p w14:paraId="70136533" w14:textId="77777777" w:rsidR="00E17D50" w:rsidRDefault="00E17D50" w:rsidP="00E0141F">
      <w:pPr>
        <w:autoSpaceDE w:val="0"/>
        <w:jc w:val="both"/>
        <w:rPr>
          <w:rFonts w:ascii="Verdana" w:hAnsi="Verdana" w:cs="Arial"/>
        </w:rPr>
      </w:pPr>
    </w:p>
    <w:p w14:paraId="72161576" w14:textId="76CA75F3" w:rsidR="00E0141F" w:rsidRDefault="00E0141F" w:rsidP="00E0141F">
      <w:pPr>
        <w:jc w:val="both"/>
        <w:rPr>
          <w:rFonts w:ascii="Verdana" w:hAnsi="Verdana"/>
        </w:rPr>
      </w:pPr>
      <w:r>
        <w:rPr>
          <w:rFonts w:ascii="Verdana" w:hAnsi="Verdana"/>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14" w:history="1">
        <w:r>
          <w:rPr>
            <w:rStyle w:val="Enlla"/>
            <w:rFonts w:ascii="Verdana" w:hAnsi="Verdana" w:cs="Arial"/>
            <w:color w:val="0000FF"/>
          </w:rPr>
          <w:t>perfil de contractant</w:t>
        </w:r>
      </w:hyperlink>
      <w:r>
        <w:rPr>
          <w:rFonts w:ascii="Verdana" w:hAnsi="Verdana"/>
        </w:rPr>
        <w:t>. Les respostes tindran caràcter vinculant.</w:t>
      </w:r>
    </w:p>
    <w:p w14:paraId="5442565D" w14:textId="77777777" w:rsidR="00E0141F" w:rsidRDefault="00E0141F" w:rsidP="00E0141F">
      <w:pPr>
        <w:tabs>
          <w:tab w:val="left" w:pos="4678"/>
          <w:tab w:val="left" w:pos="5245"/>
        </w:tabs>
        <w:ind w:right="-2"/>
        <w:jc w:val="both"/>
        <w:rPr>
          <w:rFonts w:ascii="Verdana" w:hAnsi="Verdana" w:cs="Arial"/>
        </w:rPr>
      </w:pPr>
    </w:p>
    <w:p w14:paraId="0FF8096D" w14:textId="77777777" w:rsidR="00E0141F" w:rsidRPr="00426BF2" w:rsidRDefault="00E0141F" w:rsidP="00E0141F">
      <w:pPr>
        <w:tabs>
          <w:tab w:val="left" w:pos="4678"/>
          <w:tab w:val="left" w:pos="5245"/>
        </w:tabs>
        <w:jc w:val="both"/>
        <w:rPr>
          <w:rFonts w:ascii="Verdana" w:hAnsi="Verdana" w:cs="Arial"/>
        </w:rPr>
      </w:pPr>
    </w:p>
    <w:p w14:paraId="398E53B2" w14:textId="7E467E26" w:rsidR="00E0141F" w:rsidRPr="00426BF2" w:rsidRDefault="00E0141F" w:rsidP="00E0141F">
      <w:pPr>
        <w:tabs>
          <w:tab w:val="left" w:pos="4678"/>
          <w:tab w:val="left" w:pos="5245"/>
        </w:tabs>
        <w:ind w:right="-2"/>
        <w:jc w:val="both"/>
        <w:rPr>
          <w:rFonts w:ascii="Verdana" w:hAnsi="Verdana" w:cs="Arial"/>
        </w:rPr>
      </w:pPr>
      <w:r w:rsidRPr="00426BF2">
        <w:rPr>
          <w:rFonts w:ascii="Verdana" w:hAnsi="Verdana" w:cs="Arial"/>
        </w:rPr>
        <w:t xml:space="preserve">3. La presentació de l’oferta es farà exclusivament </w:t>
      </w:r>
      <w:r w:rsidR="007B2B77" w:rsidRPr="00426BF2">
        <w:rPr>
          <w:rFonts w:ascii="Verdana" w:hAnsi="Verdana"/>
        </w:rPr>
        <w:t>través del Portal de contractació electrònica  de l’Ajuntament de Barcelona</w:t>
      </w:r>
      <w:r w:rsidRPr="00426BF2">
        <w:rPr>
          <w:rFonts w:ascii="Verdana" w:hAnsi="Verdana" w:cs="Arial"/>
        </w:rPr>
        <w:t>:</w:t>
      </w:r>
    </w:p>
    <w:p w14:paraId="242D96E0" w14:textId="77777777" w:rsidR="00E0141F" w:rsidRDefault="00513CC6" w:rsidP="00E0141F">
      <w:pPr>
        <w:tabs>
          <w:tab w:val="left" w:pos="4678"/>
          <w:tab w:val="left" w:pos="5245"/>
        </w:tabs>
        <w:ind w:right="-2"/>
        <w:jc w:val="both"/>
        <w:rPr>
          <w:rFonts w:ascii="Verdana" w:hAnsi="Verdana" w:cs="Arial"/>
        </w:rPr>
      </w:pPr>
      <w:hyperlink r:id="rId15" w:history="1">
        <w:r w:rsidR="00E0141F">
          <w:rPr>
            <w:rStyle w:val="Enlla"/>
            <w:rFonts w:ascii="Verdana" w:hAnsi="Verdana" w:cs="Arial"/>
            <w:color w:val="0000FF"/>
          </w:rPr>
          <w:t>https://seuelectronica.ajuntament.barcelona.cat/licitacioelectronica</w:t>
        </w:r>
      </w:hyperlink>
    </w:p>
    <w:p w14:paraId="0401E698" w14:textId="77777777" w:rsidR="00E0141F" w:rsidRDefault="00E0141F" w:rsidP="00E0141F">
      <w:pPr>
        <w:tabs>
          <w:tab w:val="left" w:pos="4678"/>
          <w:tab w:val="left" w:pos="5245"/>
        </w:tabs>
        <w:ind w:right="-2"/>
        <w:jc w:val="both"/>
        <w:rPr>
          <w:rFonts w:ascii="Verdana" w:hAnsi="Verdana" w:cs="Arial"/>
        </w:rPr>
      </w:pPr>
      <w:r>
        <w:rPr>
          <w:rFonts w:ascii="Verdana" w:hAnsi="Verdana" w:cs="Arial"/>
        </w:rPr>
        <w:t>La proposició que arribi per qualsevol altre via serà rebutjada.</w:t>
      </w:r>
    </w:p>
    <w:p w14:paraId="57F8192D" w14:textId="77777777" w:rsidR="00E0141F" w:rsidRDefault="00E0141F" w:rsidP="00E0141F">
      <w:pPr>
        <w:tabs>
          <w:tab w:val="left" w:pos="4678"/>
          <w:tab w:val="left" w:pos="5245"/>
        </w:tabs>
        <w:ind w:right="-2"/>
        <w:jc w:val="both"/>
        <w:rPr>
          <w:rFonts w:ascii="Verdana" w:hAnsi="Verdana" w:cs="Arial"/>
        </w:rPr>
      </w:pPr>
    </w:p>
    <w:p w14:paraId="63EAC9E2" w14:textId="77777777" w:rsidR="00E0141F" w:rsidRDefault="00E0141F" w:rsidP="00E0141F">
      <w:pPr>
        <w:tabs>
          <w:tab w:val="left" w:pos="4678"/>
          <w:tab w:val="left" w:pos="5245"/>
        </w:tabs>
        <w:ind w:right="-2"/>
        <w:jc w:val="both"/>
        <w:rPr>
          <w:rFonts w:ascii="Verdana" w:hAnsi="Verdana" w:cs="Arial"/>
        </w:rPr>
      </w:pPr>
      <w:r>
        <w:rPr>
          <w:rFonts w:ascii="Verdana" w:hAnsi="Verdana" w:cs="Arial"/>
        </w:rPr>
        <w:t xml:space="preserve">4. L’empresa interessada en participar en la licitació ha de descarregar-se prèviament l'aplicació gratuïta de presentació d’ofertes electròniques </w:t>
      </w:r>
      <w:hyperlink r:id="rId16" w:history="1">
        <w:r>
          <w:rPr>
            <w:rStyle w:val="Enlla"/>
            <w:rFonts w:ascii="Verdana" w:hAnsi="Verdana" w:cs="Arial"/>
            <w:color w:val="0000FF"/>
          </w:rPr>
          <w:t>https://pixelware.com/servicios-soporte-licitadores/</w:t>
        </w:r>
      </w:hyperlink>
      <w:r>
        <w:rPr>
          <w:rFonts w:ascii="Verdana" w:hAnsi="Verdana" w:cs="Arial"/>
        </w:rPr>
        <w:t>.</w:t>
      </w:r>
    </w:p>
    <w:p w14:paraId="414FCA94" w14:textId="77777777" w:rsidR="00E0141F" w:rsidRDefault="00E0141F" w:rsidP="00E0141F">
      <w:pPr>
        <w:tabs>
          <w:tab w:val="left" w:pos="4678"/>
          <w:tab w:val="left" w:pos="5245"/>
        </w:tabs>
        <w:ind w:right="-2"/>
        <w:jc w:val="both"/>
        <w:rPr>
          <w:rFonts w:ascii="Verdana" w:hAnsi="Verdana" w:cs="Arial"/>
        </w:rPr>
      </w:pPr>
    </w:p>
    <w:p w14:paraId="2D1B63B0" w14:textId="77777777" w:rsidR="00E0141F" w:rsidRDefault="00E0141F" w:rsidP="00E0141F">
      <w:pPr>
        <w:tabs>
          <w:tab w:val="left" w:pos="4678"/>
          <w:tab w:val="left" w:pos="5245"/>
        </w:tabs>
        <w:ind w:right="-2"/>
        <w:jc w:val="both"/>
        <w:rPr>
          <w:rFonts w:ascii="Verdana" w:hAnsi="Verdana" w:cs="Arial"/>
        </w:rPr>
      </w:pPr>
      <w:r>
        <w:rPr>
          <w:rFonts w:ascii="Verdana" w:hAnsi="Verdana" w:cs="Arial"/>
        </w:rPr>
        <w:t>En aquest mateix enllaç s’informa dels requeriments tècnics necessaris per poder utilitzar l’aplicació i existeix un servei de suport tècnic i ajuda a les empreses licitadores.</w:t>
      </w:r>
    </w:p>
    <w:p w14:paraId="259BB555" w14:textId="77777777" w:rsidR="00F71173" w:rsidRDefault="00F71173" w:rsidP="00E0141F">
      <w:pPr>
        <w:tabs>
          <w:tab w:val="left" w:pos="4678"/>
          <w:tab w:val="left" w:pos="5245"/>
        </w:tabs>
        <w:ind w:right="-2"/>
        <w:jc w:val="both"/>
        <w:rPr>
          <w:rFonts w:ascii="Verdana" w:hAnsi="Verdana" w:cs="Arial"/>
        </w:rPr>
      </w:pPr>
    </w:p>
    <w:p w14:paraId="7E484A3B" w14:textId="77777777" w:rsidR="00F71173" w:rsidRDefault="00F71173" w:rsidP="00F71173">
      <w:pPr>
        <w:pStyle w:val="Default"/>
        <w:jc w:val="both"/>
        <w:rPr>
          <w:sz w:val="22"/>
          <w:szCs w:val="22"/>
          <w:lang w:val="es-ES"/>
        </w:rPr>
      </w:pPr>
      <w:r>
        <w:rPr>
          <w:b/>
          <w:bCs/>
          <w:sz w:val="22"/>
          <w:szCs w:val="22"/>
          <w:lang w:val="es-ES"/>
        </w:rPr>
        <w:t xml:space="preserve">IMPORTANT: </w:t>
      </w:r>
      <w:r>
        <w:rPr>
          <w:sz w:val="22"/>
          <w:szCs w:val="22"/>
          <w:lang w:val="es-ES"/>
        </w:rPr>
        <w:t xml:space="preserve">Els licitadors hauran de verificar amb l’antelació suficient, abans de la signatura i enviament de les proposicions, els requisits tècnics que han de complir per poder operar de manera correcta amb el Portal. </w:t>
      </w:r>
    </w:p>
    <w:p w14:paraId="3654BAFC" w14:textId="77777777" w:rsidR="00F71173" w:rsidRDefault="00F71173" w:rsidP="00F71173">
      <w:pPr>
        <w:pStyle w:val="Default"/>
        <w:jc w:val="both"/>
        <w:rPr>
          <w:sz w:val="22"/>
          <w:szCs w:val="22"/>
          <w:lang w:val="es-ES"/>
        </w:rPr>
      </w:pPr>
      <w:r>
        <w:rPr>
          <w:sz w:val="22"/>
          <w:szCs w:val="22"/>
          <w:lang w:val="es-ES"/>
        </w:rPr>
        <w:t xml:space="preserve">A aquests efectes, es recomana la consulta prèvia dels requisits tècnics a través del següent enllaç: </w:t>
      </w:r>
    </w:p>
    <w:p w14:paraId="6B9631A2" w14:textId="77777777" w:rsidR="00F71173" w:rsidRDefault="00513CC6" w:rsidP="00F71173">
      <w:pPr>
        <w:pStyle w:val="Default"/>
        <w:jc w:val="both"/>
        <w:rPr>
          <w:sz w:val="22"/>
          <w:szCs w:val="22"/>
          <w:lang w:val="es-ES"/>
        </w:rPr>
      </w:pPr>
      <w:hyperlink r:id="rId17" w:history="1">
        <w:r w:rsidR="00F71173">
          <w:rPr>
            <w:rStyle w:val="Enlla"/>
            <w:sz w:val="22"/>
            <w:szCs w:val="22"/>
            <w:lang w:val="es-ES"/>
          </w:rPr>
          <w:t>https://licitacions.bcn.cat/html/requisitos-tecnicos</w:t>
        </w:r>
      </w:hyperlink>
      <w:r w:rsidR="00F71173">
        <w:rPr>
          <w:sz w:val="22"/>
          <w:szCs w:val="22"/>
          <w:lang w:val="es-ES"/>
        </w:rPr>
        <w:t xml:space="preserve"> </w:t>
      </w:r>
    </w:p>
    <w:p w14:paraId="7BFAF6C1" w14:textId="77777777" w:rsidR="00F71173" w:rsidRDefault="00F71173" w:rsidP="00F71173">
      <w:pPr>
        <w:pStyle w:val="Default"/>
        <w:jc w:val="both"/>
        <w:rPr>
          <w:sz w:val="22"/>
          <w:szCs w:val="22"/>
          <w:lang w:val="es-ES"/>
        </w:rPr>
      </w:pPr>
      <w:r>
        <w:rPr>
          <w:sz w:val="22"/>
          <w:szCs w:val="22"/>
          <w:lang w:val="es-ES"/>
        </w:rPr>
        <w:t xml:space="preserve">En el citat enllaç, les empreses licitadores podran conèixer tots els aspectes tècnics necessaris. </w:t>
      </w:r>
    </w:p>
    <w:p w14:paraId="65D94152" w14:textId="77777777" w:rsidR="00F71173" w:rsidRDefault="00F71173" w:rsidP="00F71173">
      <w:pPr>
        <w:pStyle w:val="Default"/>
        <w:jc w:val="both"/>
        <w:rPr>
          <w:sz w:val="22"/>
          <w:szCs w:val="22"/>
          <w:lang w:val="es-ES"/>
        </w:rPr>
      </w:pPr>
      <w:r>
        <w:rPr>
          <w:b/>
          <w:bCs/>
          <w:sz w:val="22"/>
          <w:szCs w:val="22"/>
          <w:lang w:val="es-ES"/>
        </w:rPr>
        <w:t xml:space="preserve">ALGUNS ASPECTES TÈCNICS A TENIR EN COMPTE: </w:t>
      </w:r>
    </w:p>
    <w:p w14:paraId="0BBC890B" w14:textId="77777777" w:rsidR="007905BA" w:rsidRPr="00F55BC7" w:rsidRDefault="007905BA" w:rsidP="007905BA">
      <w:pPr>
        <w:tabs>
          <w:tab w:val="left" w:pos="567"/>
          <w:tab w:val="left" w:pos="1134"/>
          <w:tab w:val="left" w:pos="1702"/>
          <w:tab w:val="left" w:pos="4678"/>
          <w:tab w:val="left" w:pos="5245"/>
        </w:tabs>
        <w:jc w:val="both"/>
        <w:rPr>
          <w:rFonts w:ascii="Calibri" w:hAnsi="Calibri" w:cs="Calibri"/>
          <w:sz w:val="22"/>
          <w:szCs w:val="22"/>
        </w:rPr>
      </w:pPr>
      <w:r>
        <w:rPr>
          <w:rFonts w:ascii="Calibri" w:hAnsi="Calibri" w:cs="Calibri"/>
          <w:sz w:val="22"/>
          <w:szCs w:val="22"/>
        </w:rPr>
        <w:t xml:space="preserve">Certificat electrònic: </w:t>
      </w:r>
      <w:r w:rsidRPr="00F55BC7">
        <w:rPr>
          <w:rFonts w:ascii="Calibri" w:hAnsi="Calibri" w:cs="Calibri"/>
          <w:sz w:val="22"/>
          <w:szCs w:val="22"/>
        </w:rPr>
        <w:t xml:space="preserve">Els certificats electrònics acceptats per la plataforma de contractació pública són els emesos per els Prestadors Qualificats inclosos en la llista de confiança europea </w:t>
      </w:r>
      <w:hyperlink r:id="rId18" w:anchor="/screen/home" w:history="1">
        <w:r w:rsidRPr="00B62287">
          <w:rPr>
            <w:rStyle w:val="Enlla"/>
            <w:rFonts w:ascii="Arial" w:hAnsi="Arial" w:cs="Arial"/>
            <w:sz w:val="22"/>
            <w:szCs w:val="22"/>
            <w:lang w:val="es-ES"/>
          </w:rPr>
          <w:t>https://esignature.ec.europa.eu/efda/tl-browser/#/screen/home</w:t>
        </w:r>
      </w:hyperlink>
      <w:r w:rsidRPr="00F55BC7">
        <w:rPr>
          <w:rFonts w:ascii="Calibri" w:hAnsi="Calibri" w:cs="Calibri"/>
          <w:sz w:val="22"/>
          <w:szCs w:val="22"/>
        </w:rPr>
        <w:t xml:space="preserve">  i que a més, estan donats d’alta en la plataforma @firma  </w:t>
      </w:r>
      <w:hyperlink r:id="rId19" w:history="1">
        <w:r w:rsidRPr="00B62287">
          <w:rPr>
            <w:rStyle w:val="Enlla"/>
            <w:rFonts w:ascii="Arial" w:hAnsi="Arial" w:cs="Arial"/>
            <w:sz w:val="22"/>
            <w:szCs w:val="22"/>
            <w:lang w:val="es-ES"/>
          </w:rPr>
          <w:t>https://administracionelectronica.gob.es/PAe/aFIrma-Anexo-PSC </w:t>
        </w:r>
      </w:hyperlink>
    </w:p>
    <w:p w14:paraId="0FBDF077" w14:textId="77777777" w:rsidR="00F71173" w:rsidRDefault="00F71173" w:rsidP="00F71173">
      <w:pPr>
        <w:pStyle w:val="Default"/>
        <w:jc w:val="both"/>
        <w:rPr>
          <w:sz w:val="22"/>
          <w:szCs w:val="22"/>
          <w:lang w:val="es-ES"/>
        </w:rPr>
      </w:pPr>
      <w:r>
        <w:rPr>
          <w:b/>
          <w:bCs/>
          <w:sz w:val="22"/>
          <w:szCs w:val="22"/>
          <w:lang w:val="es-ES"/>
        </w:rPr>
        <w:t xml:space="preserve">Java d’Oracle: </w:t>
      </w:r>
      <w:r>
        <w:rPr>
          <w:sz w:val="22"/>
          <w:szCs w:val="22"/>
          <w:lang w:val="es-ES"/>
        </w:rPr>
        <w:t xml:space="preserve">Aquest és un component fonamental per executar l'aplicació d'elaboració i presentació d'ofertes. L'entorn Java ha d'estar actualitzat a l'última versió. </w:t>
      </w:r>
    </w:p>
    <w:p w14:paraId="04BEC8BF" w14:textId="77777777" w:rsidR="00F71173" w:rsidRDefault="00F71173" w:rsidP="00F71173">
      <w:pPr>
        <w:pStyle w:val="Default"/>
        <w:jc w:val="both"/>
        <w:rPr>
          <w:sz w:val="22"/>
          <w:szCs w:val="22"/>
          <w:lang w:val="es-ES"/>
        </w:rPr>
      </w:pPr>
      <w:r>
        <w:rPr>
          <w:sz w:val="22"/>
          <w:szCs w:val="22"/>
          <w:lang w:val="es-ES"/>
        </w:rPr>
        <w:t xml:space="preserve">Per comprovar la versió o descarregar-la, cal accedir a la següent pàgina web: </w:t>
      </w:r>
      <w:hyperlink r:id="rId20" w:history="1">
        <w:r>
          <w:rPr>
            <w:rStyle w:val="Enlla"/>
            <w:sz w:val="22"/>
            <w:szCs w:val="22"/>
            <w:lang w:val="es-ES"/>
          </w:rPr>
          <w:t>http://java.com/es/</w:t>
        </w:r>
      </w:hyperlink>
      <w:r>
        <w:rPr>
          <w:sz w:val="22"/>
          <w:szCs w:val="22"/>
          <w:lang w:val="es-ES"/>
        </w:rPr>
        <w:t xml:space="preserve"> </w:t>
      </w:r>
    </w:p>
    <w:p w14:paraId="2627EDC0" w14:textId="77777777" w:rsidR="00F71173" w:rsidRDefault="00F71173" w:rsidP="00F71173">
      <w:pPr>
        <w:pStyle w:val="Default"/>
        <w:jc w:val="both"/>
        <w:rPr>
          <w:sz w:val="22"/>
          <w:szCs w:val="22"/>
          <w:lang w:val="es-ES"/>
        </w:rPr>
      </w:pPr>
      <w:r>
        <w:rPr>
          <w:b/>
          <w:bCs/>
          <w:sz w:val="22"/>
          <w:szCs w:val="22"/>
          <w:lang w:val="es-ES"/>
        </w:rPr>
        <w:t xml:space="preserve">Descarregar l'aplicació de presentació d'ofertes: </w:t>
      </w:r>
      <w:r>
        <w:rPr>
          <w:sz w:val="22"/>
          <w:szCs w:val="22"/>
          <w:lang w:val="es-ES"/>
        </w:rPr>
        <w:t xml:space="preserve">Per poder licitar electrònicament cal descarregar prèviament l'aplicació de presentació d'ofertes. Aquesta aplicació quedarà instal·lada en l’ordinador i es podrà accedir-hi mitjançant la icona d'accés directe sense necessitat d'estar dins de la Plataforma de Licitació Electrònica. </w:t>
      </w:r>
    </w:p>
    <w:p w14:paraId="64D8B896" w14:textId="77777777" w:rsidR="00F71173" w:rsidRDefault="00F71173" w:rsidP="00F71173">
      <w:pPr>
        <w:pStyle w:val="Default"/>
        <w:jc w:val="both"/>
        <w:rPr>
          <w:sz w:val="22"/>
          <w:szCs w:val="22"/>
          <w:lang w:val="es-ES"/>
        </w:rPr>
      </w:pPr>
      <w:r>
        <w:rPr>
          <w:sz w:val="22"/>
          <w:szCs w:val="22"/>
          <w:lang w:val="es-ES"/>
        </w:rPr>
        <w:t xml:space="preserve">L'aplicació permet crear ofertes sense necessitat d'estar connectat a Internet, i desar els canvis fins que es decideixi presentar-les electrònicament. </w:t>
      </w:r>
    </w:p>
    <w:p w14:paraId="692E4A86" w14:textId="77777777" w:rsidR="00F71173" w:rsidRDefault="00F71173" w:rsidP="00F71173">
      <w:pPr>
        <w:pStyle w:val="Default"/>
        <w:jc w:val="both"/>
        <w:rPr>
          <w:sz w:val="22"/>
          <w:szCs w:val="22"/>
          <w:lang w:val="es-ES"/>
        </w:rPr>
      </w:pPr>
      <w:r>
        <w:rPr>
          <w:sz w:val="22"/>
          <w:szCs w:val="22"/>
          <w:lang w:val="es-ES"/>
        </w:rPr>
        <w:t xml:space="preserve">Es pot descarregar l’aplicació de presentació d’ofertes a través del següent enllaç: </w:t>
      </w:r>
    </w:p>
    <w:p w14:paraId="2FEDF66F" w14:textId="77777777" w:rsidR="00F71173" w:rsidRDefault="00513CC6" w:rsidP="00F71173">
      <w:pPr>
        <w:pStyle w:val="Default"/>
        <w:jc w:val="both"/>
        <w:rPr>
          <w:sz w:val="22"/>
          <w:szCs w:val="22"/>
          <w:lang w:val="es-ES"/>
        </w:rPr>
      </w:pPr>
      <w:hyperlink r:id="rId21" w:history="1">
        <w:r w:rsidR="00F71173">
          <w:rPr>
            <w:rStyle w:val="Enlla"/>
            <w:sz w:val="22"/>
            <w:szCs w:val="22"/>
            <w:lang w:val="es-ES"/>
          </w:rPr>
          <w:t>https://licitacions.bcn.cat/html/descarga-app-sobres</w:t>
        </w:r>
      </w:hyperlink>
      <w:r w:rsidR="00F71173">
        <w:rPr>
          <w:sz w:val="22"/>
          <w:szCs w:val="22"/>
          <w:lang w:val="es-ES"/>
        </w:rPr>
        <w:t xml:space="preserve"> </w:t>
      </w:r>
    </w:p>
    <w:p w14:paraId="5713CE8C" w14:textId="4A2394C1" w:rsidR="00F71173" w:rsidRDefault="00F71173" w:rsidP="00F71173">
      <w:pPr>
        <w:pStyle w:val="Default"/>
        <w:jc w:val="both"/>
        <w:rPr>
          <w:sz w:val="22"/>
          <w:szCs w:val="22"/>
          <w:lang w:val="es-ES"/>
        </w:rPr>
      </w:pPr>
      <w:r>
        <w:rPr>
          <w:b/>
          <w:bCs/>
          <w:sz w:val="22"/>
          <w:szCs w:val="22"/>
          <w:lang w:val="es-ES"/>
        </w:rPr>
        <w:t xml:space="preserve">Gestió d’esmenes, aclariments, requeriments de documentació, formalització de contractes, etc.: </w:t>
      </w:r>
      <w:r>
        <w:rPr>
          <w:sz w:val="22"/>
          <w:szCs w:val="22"/>
          <w:lang w:val="es-ES"/>
        </w:rPr>
        <w:t xml:space="preserve">Per a realitzar totes aquelles tasques pròpies d’un procediment de contractació pública diferents de la presentació de proposicions, els licitadors hauran d’accedir, </w:t>
      </w:r>
      <w:r>
        <w:rPr>
          <w:b/>
          <w:bCs/>
          <w:sz w:val="22"/>
          <w:szCs w:val="22"/>
          <w:lang w:val="es-ES"/>
        </w:rPr>
        <w:t>prèvia alta</w:t>
      </w:r>
      <w:r>
        <w:rPr>
          <w:sz w:val="22"/>
          <w:szCs w:val="22"/>
          <w:lang w:val="es-ES"/>
        </w:rPr>
        <w:t xml:space="preserve">, a </w:t>
      </w:r>
      <w:r>
        <w:rPr>
          <w:sz w:val="22"/>
          <w:szCs w:val="22"/>
          <w:lang w:val="es-ES"/>
        </w:rPr>
        <w:lastRenderedPageBreak/>
        <w:t xml:space="preserve">l’accés privat del Portal de Licitació Electrònica de </w:t>
      </w:r>
      <w:r w:rsidR="00BD3630">
        <w:rPr>
          <w:sz w:val="22"/>
          <w:szCs w:val="22"/>
          <w:lang w:val="es-ES"/>
        </w:rPr>
        <w:t>l’Ajuntament de Barcelona</w:t>
      </w:r>
      <w:r>
        <w:rPr>
          <w:sz w:val="22"/>
          <w:szCs w:val="22"/>
          <w:lang w:val="es-ES"/>
        </w:rPr>
        <w:t xml:space="preserve">, a través del següent enllaç: </w:t>
      </w:r>
    </w:p>
    <w:p w14:paraId="2DE7C2FA" w14:textId="77777777" w:rsidR="00F71173" w:rsidRDefault="00513CC6" w:rsidP="00F71173">
      <w:pPr>
        <w:rPr>
          <w:sz w:val="22"/>
          <w:szCs w:val="22"/>
          <w:lang w:val="es-ES"/>
        </w:rPr>
      </w:pPr>
      <w:hyperlink r:id="rId22" w:history="1">
        <w:r w:rsidR="00F71173">
          <w:rPr>
            <w:rStyle w:val="Enlla"/>
            <w:lang w:val="es-ES"/>
          </w:rPr>
          <w:t>https://licitacions.bcn.cat/login</w:t>
        </w:r>
      </w:hyperlink>
    </w:p>
    <w:p w14:paraId="2F2FBCCD" w14:textId="77777777" w:rsidR="00F71173" w:rsidRPr="0000107B" w:rsidRDefault="00F71173" w:rsidP="0000107B">
      <w:pPr>
        <w:pStyle w:val="Default"/>
        <w:jc w:val="both"/>
        <w:rPr>
          <w:b/>
          <w:bCs/>
          <w:sz w:val="22"/>
          <w:szCs w:val="22"/>
          <w:lang w:val="es-ES"/>
        </w:rPr>
      </w:pPr>
      <w:r w:rsidRPr="0000107B">
        <w:rPr>
          <w:b/>
          <w:bCs/>
          <w:sz w:val="22"/>
          <w:szCs w:val="22"/>
          <w:lang w:val="es-ES"/>
        </w:rPr>
        <w:t>EL FET D’HAVER PRESENTAT OFERTES NO IMPLICA L’ALTA A L’ACCÉS PRIVAT, SINÓ QUE CAL TRAMITAR PARAL·LELAMENT L’ALTA AL MATEIX.</w:t>
      </w:r>
    </w:p>
    <w:p w14:paraId="556ABEFE" w14:textId="77777777" w:rsidR="00F71173" w:rsidRDefault="00F71173" w:rsidP="00F71173">
      <w:pPr>
        <w:rPr>
          <w:lang w:val="es-ES"/>
        </w:rPr>
      </w:pPr>
      <w:r>
        <w:rPr>
          <w:lang w:val="es-ES"/>
        </w:rPr>
        <w:t xml:space="preserve">Per a resoldre dubtes tècnics una vegada consultada la informació del web, els usuaris poden trucar al telèfon 91 803 66 27 (dill-div 8:00 a 18:00h, excepte festius nacionals) o escriure un correu electrònic a </w:t>
      </w:r>
      <w:hyperlink r:id="rId23" w:history="1">
        <w:r>
          <w:rPr>
            <w:rStyle w:val="Enlla"/>
            <w:lang w:val="es-ES"/>
          </w:rPr>
          <w:t>soporte.licitadores@pixelware.com</w:t>
        </w:r>
      </w:hyperlink>
      <w:r>
        <w:rPr>
          <w:lang w:val="es-ES"/>
        </w:rPr>
        <w:t xml:space="preserve"> .</w:t>
      </w:r>
    </w:p>
    <w:p w14:paraId="61884728" w14:textId="77777777" w:rsidR="00F71173" w:rsidRDefault="00F71173" w:rsidP="00E0141F">
      <w:pPr>
        <w:tabs>
          <w:tab w:val="left" w:pos="4678"/>
          <w:tab w:val="left" w:pos="5245"/>
        </w:tabs>
        <w:ind w:right="-2"/>
        <w:jc w:val="both"/>
        <w:rPr>
          <w:rFonts w:ascii="Verdana" w:hAnsi="Verdana" w:cs="Arial"/>
        </w:rPr>
      </w:pPr>
    </w:p>
    <w:p w14:paraId="0ECC1B33" w14:textId="77777777" w:rsidR="00E0141F" w:rsidRDefault="00E0141F" w:rsidP="00E0141F">
      <w:pPr>
        <w:tabs>
          <w:tab w:val="left" w:pos="4678"/>
          <w:tab w:val="left" w:pos="5245"/>
        </w:tabs>
        <w:ind w:right="-2"/>
        <w:jc w:val="both"/>
        <w:rPr>
          <w:rFonts w:ascii="Verdana" w:hAnsi="Verdana" w:cs="Arial"/>
        </w:rPr>
      </w:pPr>
    </w:p>
    <w:p w14:paraId="50492234" w14:textId="3F682568" w:rsidR="00A806F1" w:rsidRPr="00FD0742" w:rsidRDefault="00A806F1" w:rsidP="00A806F1">
      <w:pPr>
        <w:jc w:val="both"/>
        <w:rPr>
          <w:rFonts w:ascii="Verdana" w:hAnsi="Verdana" w:cs="Arial"/>
        </w:rPr>
      </w:pPr>
      <w:r w:rsidRPr="00FD0742">
        <w:rPr>
          <w:rFonts w:ascii="Verdana" w:hAnsi="Verdana" w:cs="Arial"/>
        </w:rPr>
        <w:t>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6/2020, de 11 de novembre, reguladora de determinats aspectes dels serveis electrònics de confiança i que deroga la anterior Llei  59/2003, de 19 de desembre de signatura electrònica i demés disposicions de contractació pública electrònica</w:t>
      </w:r>
      <w:r w:rsidR="00FD0742" w:rsidRPr="00FD0742">
        <w:rPr>
          <w:rFonts w:ascii="Verdana" w:hAnsi="Verdana" w:cs="Arial"/>
          <w:i/>
          <w:sz w:val="16"/>
        </w:rPr>
        <w:t>.</w:t>
      </w:r>
    </w:p>
    <w:p w14:paraId="6C6BA39B" w14:textId="77777777" w:rsidR="00E0141F" w:rsidRDefault="00E0141F" w:rsidP="00E0141F">
      <w:pPr>
        <w:jc w:val="both"/>
        <w:rPr>
          <w:rFonts w:ascii="Verdana" w:hAnsi="Verdana" w:cs="Arial"/>
        </w:rPr>
      </w:pPr>
    </w:p>
    <w:p w14:paraId="78706D16" w14:textId="77777777" w:rsidR="00E0141F" w:rsidRDefault="00E0141F" w:rsidP="00E0141F">
      <w:pPr>
        <w:jc w:val="both"/>
        <w:rPr>
          <w:rFonts w:ascii="Verdana" w:hAnsi="Verdana" w:cs="Arial"/>
        </w:rPr>
      </w:pPr>
      <w:r>
        <w:rPr>
          <w:rFonts w:ascii="Verdana" w:hAnsi="Verdana" w:cs="Arial"/>
        </w:rPr>
        <w:t>5. La plataforma no estableix cap límit en el número d’arxius que es poden adjuntar a una oferta.</w:t>
      </w:r>
    </w:p>
    <w:p w14:paraId="0C15E7E5" w14:textId="77777777" w:rsidR="00E0141F" w:rsidRDefault="00E0141F" w:rsidP="00E0141F">
      <w:pPr>
        <w:jc w:val="both"/>
        <w:rPr>
          <w:rFonts w:ascii="Verdana" w:hAnsi="Verdana" w:cs="Arial"/>
        </w:rPr>
      </w:pPr>
    </w:p>
    <w:p w14:paraId="0FFC8183" w14:textId="77777777" w:rsidR="007E3C74" w:rsidRDefault="007E3C74" w:rsidP="00426BF2">
      <w:pPr>
        <w:jc w:val="both"/>
        <w:rPr>
          <w:rFonts w:ascii="Verdana" w:hAnsi="Verdana" w:cs="Arial"/>
        </w:rPr>
      </w:pPr>
      <w:r>
        <w:rPr>
          <w:rFonts w:ascii="Verdana" w:hAnsi="Verdana" w:cs="Arial"/>
        </w:rPr>
        <w:t xml:space="preserve">La mida màxima permesa per cadascun dels arxius individuals que s’annexi en la proposta electrònica està establert en 250 </w:t>
      </w:r>
      <w:r w:rsidRPr="00426BF2">
        <w:rPr>
          <w:rFonts w:ascii="Verdana" w:hAnsi="Verdana" w:cs="Arial"/>
        </w:rPr>
        <w:t>MB. El límit màxim global de l’oferta és de 1GB o 1024 MB</w:t>
      </w:r>
    </w:p>
    <w:p w14:paraId="52E176C4" w14:textId="77777777" w:rsidR="00E0141F" w:rsidRDefault="00E0141F" w:rsidP="00E0141F">
      <w:pPr>
        <w:jc w:val="both"/>
        <w:rPr>
          <w:rFonts w:ascii="Verdana" w:hAnsi="Verdana" w:cs="Arial"/>
        </w:rPr>
      </w:pPr>
    </w:p>
    <w:p w14:paraId="2E962415" w14:textId="77777777" w:rsidR="00E0141F" w:rsidRDefault="00E0141F" w:rsidP="00E0141F">
      <w:pPr>
        <w:jc w:val="both"/>
        <w:rPr>
          <w:rFonts w:ascii="Verdana" w:hAnsi="Verdana" w:cs="Arial"/>
        </w:rPr>
      </w:pPr>
      <w:r>
        <w:rPr>
          <w:rFonts w:ascii="Verdana" w:hAnsi="Verdana" w:cs="Arial"/>
        </w:rPr>
        <w:t>Els formats admesos per als documents que se annexin en la presentació de una proposició són els següents:</w:t>
      </w:r>
      <w:r>
        <w:rPr>
          <w:rFonts w:ascii="Verdana" w:hAnsi="Verdana" w:cs="Arial"/>
          <w:i/>
          <w:sz w:val="16"/>
          <w:szCs w:val="16"/>
        </w:rPr>
        <w:t xml:space="preserve"> treure o afegir si escau</w:t>
      </w:r>
    </w:p>
    <w:p w14:paraId="50F2FC2A" w14:textId="77777777" w:rsidR="00E0141F" w:rsidRDefault="00E0141F" w:rsidP="00E0141F">
      <w:pPr>
        <w:jc w:val="both"/>
        <w:rPr>
          <w:rFonts w:ascii="Verdana" w:hAnsi="Verdana" w:cs="Arial"/>
        </w:rPr>
      </w:pPr>
      <w:r>
        <w:rPr>
          <w:rFonts w:ascii="Verdana" w:hAnsi="Verdana" w:cs="Arial"/>
        </w:rPr>
        <w:t>Format de text natiu de Microsoft Word: .doc | .docx</w:t>
      </w:r>
    </w:p>
    <w:p w14:paraId="14C0BC7D" w14:textId="77777777" w:rsidR="00E0141F" w:rsidRDefault="00E0141F" w:rsidP="00E0141F">
      <w:pPr>
        <w:jc w:val="both"/>
        <w:rPr>
          <w:rFonts w:ascii="Verdana" w:hAnsi="Verdana" w:cs="Arial"/>
        </w:rPr>
      </w:pPr>
      <w:r>
        <w:rPr>
          <w:rFonts w:ascii="Verdana" w:hAnsi="Verdana" w:cs="Arial"/>
        </w:rPr>
        <w:t xml:space="preserve">Format de full de càlcul natiu de Microsoft Excel: .xls | .xlsx. </w:t>
      </w:r>
    </w:p>
    <w:p w14:paraId="410BCA19" w14:textId="77777777" w:rsidR="00E0141F" w:rsidRDefault="00E0141F" w:rsidP="00E0141F">
      <w:pPr>
        <w:jc w:val="both"/>
        <w:rPr>
          <w:rFonts w:ascii="Verdana" w:hAnsi="Verdana" w:cs="Arial"/>
        </w:rPr>
      </w:pPr>
      <w:r>
        <w:rPr>
          <w:rFonts w:ascii="Verdana" w:hAnsi="Verdana" w:cs="Arial"/>
        </w:rPr>
        <w:t xml:space="preserve">Format de presentació natiu de Microsoft PowerPoint: .ppt |.pptx </w:t>
      </w:r>
    </w:p>
    <w:p w14:paraId="7C54EDE1" w14:textId="77777777" w:rsidR="00E0141F" w:rsidRDefault="00E0141F" w:rsidP="00E0141F">
      <w:pPr>
        <w:jc w:val="both"/>
        <w:rPr>
          <w:rFonts w:ascii="Verdana" w:hAnsi="Verdana" w:cs="Arial"/>
        </w:rPr>
      </w:pPr>
      <w:r>
        <w:rPr>
          <w:rFonts w:ascii="Verdana" w:hAnsi="Verdana" w:cs="Arial"/>
        </w:rPr>
        <w:t>Format de text estàndard: .rtf .</w:t>
      </w:r>
    </w:p>
    <w:p w14:paraId="6136D7E8" w14:textId="77777777" w:rsidR="00E0141F" w:rsidRDefault="00E0141F" w:rsidP="00E0141F">
      <w:pPr>
        <w:jc w:val="both"/>
        <w:rPr>
          <w:rFonts w:ascii="Verdana" w:hAnsi="Verdana" w:cs="Arial"/>
        </w:rPr>
      </w:pPr>
      <w:r>
        <w:rPr>
          <w:rFonts w:ascii="Verdana" w:hAnsi="Verdana" w:cs="Arial"/>
        </w:rPr>
        <w:t xml:space="preserve">Format de text natiu Star Office: .sxw </w:t>
      </w:r>
    </w:p>
    <w:p w14:paraId="1005D333" w14:textId="77777777" w:rsidR="00E0141F" w:rsidRDefault="00E0141F" w:rsidP="00E0141F">
      <w:pPr>
        <w:jc w:val="both"/>
        <w:rPr>
          <w:rFonts w:ascii="Verdana" w:hAnsi="Verdana" w:cs="Arial"/>
        </w:rPr>
      </w:pPr>
      <w:r>
        <w:rPr>
          <w:rFonts w:ascii="Verdana" w:hAnsi="Verdana" w:cs="Arial"/>
        </w:rPr>
        <w:t xml:space="preserve">Format de text natiu de Abiword: .abw </w:t>
      </w:r>
    </w:p>
    <w:p w14:paraId="4A83FEEE" w14:textId="77777777" w:rsidR="00E0141F" w:rsidRDefault="00E0141F" w:rsidP="00E0141F">
      <w:pPr>
        <w:jc w:val="both"/>
        <w:rPr>
          <w:rFonts w:ascii="Verdana" w:hAnsi="Verdana" w:cs="Arial"/>
        </w:rPr>
      </w:pPr>
      <w:r>
        <w:rPr>
          <w:rFonts w:ascii="Verdana" w:hAnsi="Verdana" w:cs="Arial"/>
        </w:rPr>
        <w:t xml:space="preserve">Format documental natiu de Adobe Acrobat: .pdf </w:t>
      </w:r>
    </w:p>
    <w:p w14:paraId="44D7BB2A" w14:textId="77777777" w:rsidR="00E0141F" w:rsidRDefault="00E0141F" w:rsidP="00E0141F">
      <w:pPr>
        <w:jc w:val="both"/>
        <w:rPr>
          <w:rFonts w:ascii="Verdana" w:hAnsi="Verdana" w:cs="Arial"/>
        </w:rPr>
      </w:pPr>
      <w:r>
        <w:rPr>
          <w:rFonts w:ascii="Verdana" w:hAnsi="Verdana" w:cs="Arial"/>
        </w:rPr>
        <w:t xml:space="preserve">Format gràfic: .jpg </w:t>
      </w:r>
    </w:p>
    <w:p w14:paraId="233417C5" w14:textId="77777777" w:rsidR="00E0141F" w:rsidRDefault="00E0141F" w:rsidP="00E0141F">
      <w:pPr>
        <w:jc w:val="both"/>
        <w:rPr>
          <w:rFonts w:ascii="Verdana" w:hAnsi="Verdana" w:cs="Arial"/>
        </w:rPr>
      </w:pPr>
      <w:r>
        <w:rPr>
          <w:rFonts w:ascii="Verdana" w:hAnsi="Verdana" w:cs="Arial"/>
        </w:rPr>
        <w:t>Format gràfic natiu de Microsoft Windows: .bmp</w:t>
      </w:r>
    </w:p>
    <w:p w14:paraId="2080AE6B" w14:textId="77777777" w:rsidR="00E0141F" w:rsidRDefault="00E0141F" w:rsidP="00E0141F">
      <w:pPr>
        <w:jc w:val="both"/>
        <w:rPr>
          <w:rFonts w:ascii="Verdana" w:hAnsi="Verdana" w:cs="Arial"/>
        </w:rPr>
      </w:pPr>
      <w:r>
        <w:rPr>
          <w:rFonts w:ascii="Verdana" w:hAnsi="Verdana" w:cs="Arial"/>
        </w:rPr>
        <w:t>Format gràfic: .tiff | .tif</w:t>
      </w:r>
    </w:p>
    <w:p w14:paraId="03B00E26" w14:textId="77777777" w:rsidR="00E0141F" w:rsidRDefault="00E0141F" w:rsidP="00E0141F">
      <w:pPr>
        <w:jc w:val="both"/>
        <w:rPr>
          <w:rFonts w:ascii="Verdana" w:hAnsi="Verdana" w:cs="Arial"/>
        </w:rPr>
      </w:pPr>
      <w:r>
        <w:rPr>
          <w:rFonts w:ascii="Verdana" w:hAnsi="Verdana" w:cs="Arial"/>
        </w:rPr>
        <w:t xml:space="preserve">Format OpentDocument text: .odt </w:t>
      </w:r>
    </w:p>
    <w:p w14:paraId="141B8207" w14:textId="77777777" w:rsidR="00E0141F" w:rsidRDefault="00E0141F" w:rsidP="00E0141F">
      <w:pPr>
        <w:jc w:val="both"/>
        <w:rPr>
          <w:rFonts w:ascii="Verdana" w:hAnsi="Verdana" w:cs="Arial"/>
        </w:rPr>
      </w:pPr>
      <w:r>
        <w:rPr>
          <w:rFonts w:ascii="Verdana" w:hAnsi="Verdana" w:cs="Arial"/>
        </w:rPr>
        <w:t xml:space="preserve">Format OpentDocument full de càlcul: .ods </w:t>
      </w:r>
    </w:p>
    <w:p w14:paraId="7E57FF2F" w14:textId="77777777" w:rsidR="00E0141F" w:rsidRDefault="00E0141F" w:rsidP="00E0141F">
      <w:pPr>
        <w:jc w:val="both"/>
        <w:rPr>
          <w:rFonts w:ascii="Verdana" w:hAnsi="Verdana" w:cs="Arial"/>
        </w:rPr>
      </w:pPr>
      <w:r>
        <w:rPr>
          <w:rFonts w:ascii="Verdana" w:hAnsi="Verdana" w:cs="Arial"/>
        </w:rPr>
        <w:t xml:space="preserve">Format OpentDocument presentació: .odp </w:t>
      </w:r>
    </w:p>
    <w:p w14:paraId="10E5BA91" w14:textId="77777777" w:rsidR="00E0141F" w:rsidRDefault="00E0141F" w:rsidP="00E0141F">
      <w:pPr>
        <w:jc w:val="both"/>
        <w:rPr>
          <w:rFonts w:ascii="Verdana" w:hAnsi="Verdana" w:cs="Arial"/>
        </w:rPr>
      </w:pPr>
      <w:r>
        <w:rPr>
          <w:rFonts w:ascii="Verdana" w:hAnsi="Verdana" w:cs="Arial"/>
        </w:rPr>
        <w:t xml:space="preserve">Format OpentDocument imagen: .odi </w:t>
      </w:r>
    </w:p>
    <w:p w14:paraId="58331654" w14:textId="77777777" w:rsidR="00E0141F" w:rsidRDefault="00E0141F" w:rsidP="00E0141F">
      <w:pPr>
        <w:jc w:val="both"/>
        <w:rPr>
          <w:rFonts w:ascii="Verdana" w:hAnsi="Verdana" w:cs="Arial"/>
        </w:rPr>
      </w:pPr>
      <w:r>
        <w:rPr>
          <w:rFonts w:ascii="Verdana" w:hAnsi="Verdana" w:cs="Arial"/>
        </w:rPr>
        <w:t xml:space="preserve">Format comprimit natiu de Winzip i suportat por Microsoft Windows: .zip </w:t>
      </w:r>
    </w:p>
    <w:p w14:paraId="3AEC838F" w14:textId="77777777" w:rsidR="00E0141F" w:rsidRDefault="00E0141F" w:rsidP="00E0141F">
      <w:pPr>
        <w:jc w:val="both"/>
        <w:rPr>
          <w:rFonts w:ascii="Verdana" w:hAnsi="Verdana" w:cs="Arial"/>
        </w:rPr>
      </w:pPr>
      <w:r>
        <w:rPr>
          <w:rFonts w:ascii="Verdana" w:hAnsi="Verdana" w:cs="Arial"/>
        </w:rPr>
        <w:t>Format de dibuix AutoCAD .dwg</w:t>
      </w:r>
    </w:p>
    <w:p w14:paraId="1E7FE622" w14:textId="77777777" w:rsidR="00E0141F" w:rsidRDefault="00E0141F" w:rsidP="00E0141F">
      <w:pPr>
        <w:jc w:val="both"/>
        <w:rPr>
          <w:rFonts w:ascii="Verdana" w:hAnsi="Verdana" w:cs="Arial"/>
        </w:rPr>
      </w:pPr>
    </w:p>
    <w:p w14:paraId="2BAC7062" w14:textId="77777777" w:rsidR="00E0141F" w:rsidRDefault="00E0141F" w:rsidP="00E0141F">
      <w:pPr>
        <w:jc w:val="both"/>
        <w:rPr>
          <w:rFonts w:ascii="Verdana" w:hAnsi="Verdana" w:cs="Arial"/>
        </w:rPr>
      </w:pPr>
      <w:r>
        <w:rPr>
          <w:rFonts w:ascii="Verdana" w:hAnsi="Verdana" w:cs="Arial"/>
        </w:rPr>
        <w:t>Com a mesura alternativa per adjuntar arxius d’altres formats, es poden enviar en un arxiu comprimit (ZIP).</w:t>
      </w:r>
    </w:p>
    <w:p w14:paraId="116024C3" w14:textId="77777777" w:rsidR="00E0141F" w:rsidRDefault="00E0141F" w:rsidP="00E0141F">
      <w:pPr>
        <w:jc w:val="both"/>
        <w:rPr>
          <w:rFonts w:ascii="Verdana" w:hAnsi="Verdana" w:cs="Arial"/>
        </w:rPr>
      </w:pPr>
    </w:p>
    <w:p w14:paraId="306F196B" w14:textId="77777777" w:rsidR="00E0141F" w:rsidRDefault="00E0141F" w:rsidP="00E0141F">
      <w:pPr>
        <w:jc w:val="both"/>
        <w:rPr>
          <w:rFonts w:ascii="Verdana" w:hAnsi="Verdana" w:cs="Arial"/>
        </w:rPr>
      </w:pPr>
      <w:r>
        <w:rPr>
          <w:rFonts w:ascii="Verdana" w:hAnsi="Verdana" w:cs="Arial"/>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r>
        <w:rPr>
          <w:rFonts w:ascii="Verdana" w:hAnsi="Verdana" w:cs="Arial"/>
          <w:i/>
          <w:sz w:val="16"/>
        </w:rPr>
        <w:t>seleccioneu</w:t>
      </w:r>
      <w:r>
        <w:rPr>
          <w:rFonts w:ascii="Verdana" w:hAnsi="Verdana" w:cs="Arial"/>
        </w:rPr>
        <w:t xml:space="preserve"> la Mesa de contractació /l’òrgan de contractació qui decideixi al respecte. </w:t>
      </w:r>
    </w:p>
    <w:p w14:paraId="312EE9C6" w14:textId="77777777" w:rsidR="00E0141F" w:rsidRDefault="00E0141F" w:rsidP="00E0141F">
      <w:pPr>
        <w:jc w:val="both"/>
        <w:rPr>
          <w:rFonts w:ascii="Verdana" w:hAnsi="Verdana" w:cs="Arial"/>
        </w:rPr>
      </w:pPr>
    </w:p>
    <w:p w14:paraId="6FCB2AD7" w14:textId="5AE8A993" w:rsidR="00E0141F" w:rsidRDefault="00E0141F" w:rsidP="00E0141F">
      <w:pPr>
        <w:jc w:val="both"/>
        <w:rPr>
          <w:rFonts w:ascii="Verdana" w:hAnsi="Verdana" w:cs="Arial"/>
        </w:rPr>
      </w:pPr>
      <w:r>
        <w:rPr>
          <w:rFonts w:ascii="Verdana" w:hAnsi="Verdana" w:cs="Arial"/>
        </w:rPr>
        <w:t xml:space="preserve">La presentació de les proposicions podrà realitzar-se durant 24 hores al dia els 7 dies de la setmana; la data i hora de presentació de la proposició seran les que constin en el resguard </w:t>
      </w:r>
      <w:r w:rsidRPr="00426BF2">
        <w:rPr>
          <w:rFonts w:ascii="Verdana" w:hAnsi="Verdana" w:cs="Arial"/>
        </w:rPr>
        <w:t xml:space="preserve">acreditatiu emès pel Registre Auxiliar </w:t>
      </w:r>
      <w:r w:rsidR="007B2B77" w:rsidRPr="00426BF2">
        <w:rPr>
          <w:rFonts w:ascii="Verdana" w:hAnsi="Verdana"/>
        </w:rPr>
        <w:t>del Portal de contractació electrònica  de l’Ajuntament de Barcelona</w:t>
      </w:r>
      <w:r w:rsidR="007B2B77" w:rsidRPr="00426BF2">
        <w:rPr>
          <w:rFonts w:ascii="Verdana" w:hAnsi="Verdana" w:cs="Arial"/>
        </w:rPr>
        <w:t xml:space="preserve"> </w:t>
      </w:r>
      <w:r w:rsidRPr="00426BF2">
        <w:rPr>
          <w:rFonts w:ascii="Verdana" w:hAnsi="Verdana" w:cs="Arial"/>
        </w:rPr>
        <w:t xml:space="preserve">i coincidirà </w:t>
      </w:r>
      <w:r>
        <w:rPr>
          <w:rFonts w:ascii="Verdana" w:hAnsi="Verdana" w:cs="Arial"/>
        </w:rPr>
        <w:t xml:space="preserve">amb el moment en el que finalitza la recepció de la proposició. </w:t>
      </w:r>
    </w:p>
    <w:p w14:paraId="6037791B" w14:textId="77777777" w:rsidR="00E0141F" w:rsidRDefault="00E0141F" w:rsidP="00E0141F">
      <w:pPr>
        <w:tabs>
          <w:tab w:val="left" w:pos="4678"/>
          <w:tab w:val="left" w:pos="5245"/>
        </w:tabs>
        <w:ind w:right="-2"/>
        <w:jc w:val="both"/>
        <w:rPr>
          <w:rFonts w:ascii="Verdana" w:hAnsi="Verdana" w:cs="Arial"/>
        </w:rPr>
      </w:pPr>
    </w:p>
    <w:p w14:paraId="4B2DFC84" w14:textId="77777777" w:rsidR="00E0141F" w:rsidRDefault="00E0141F" w:rsidP="00E0141F">
      <w:pPr>
        <w:jc w:val="both"/>
        <w:rPr>
          <w:rFonts w:ascii="Verdana" w:hAnsi="Verdana"/>
          <w:iCs/>
        </w:rPr>
      </w:pPr>
      <w:r>
        <w:rPr>
          <w:rFonts w:ascii="Verdana" w:hAnsi="Verdana" w:cs="Arial"/>
        </w:rPr>
        <w:lastRenderedPageBreak/>
        <w:t>6</w:t>
      </w:r>
      <w:r>
        <w:rPr>
          <w:rFonts w:ascii="Verdana" w:hAnsi="Verdana"/>
          <w:iCs/>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Pr>
          <w:rFonts w:ascii="Verdana" w:hAnsi="Verdana"/>
          <w:b/>
          <w:iCs/>
        </w:rPr>
        <w:t>abans de la finalització del termini de presentació d’ofertes</w:t>
      </w:r>
      <w:r>
        <w:rPr>
          <w:rFonts w:ascii="Verdana" w:hAnsi="Verdana"/>
          <w:iCs/>
        </w:rPr>
        <w:t>, la empremta digital (hash), no obstant disposaran d’un termini de 24 hores per completar l’enviament de l’oferta. Si no es fa aquesta segona remissió en el termini indicat, es considerarà que l'oferta ha estat retirada.</w:t>
      </w:r>
    </w:p>
    <w:p w14:paraId="3E3D2986" w14:textId="77777777" w:rsidR="00E0141F" w:rsidRDefault="00E0141F" w:rsidP="00E0141F">
      <w:pPr>
        <w:jc w:val="both"/>
        <w:rPr>
          <w:rFonts w:ascii="Verdana" w:hAnsi="Verdana"/>
          <w:iCs/>
        </w:rPr>
      </w:pPr>
    </w:p>
    <w:p w14:paraId="4B6EBDCA" w14:textId="77777777" w:rsidR="00E0141F" w:rsidRDefault="00E0141F" w:rsidP="00E0141F">
      <w:pPr>
        <w:jc w:val="both"/>
        <w:rPr>
          <w:rFonts w:ascii="Verdana" w:hAnsi="Verdana"/>
          <w:iCs/>
        </w:rPr>
      </w:pPr>
      <w:r>
        <w:rPr>
          <w:rFonts w:ascii="Verdana" w:hAnsi="Verdana"/>
          <w:iCs/>
        </w:rPr>
        <w:t>En aquest supòsit l’empremta digital (hash) degudament signada s’haurà de remetre al correu electrònic següent: ....@ ................. amb la finalitat que es pugui comprovar que aquesta empremta digital coincideix amb la que consta a l'oferta presentada i, per tant, que el contingut de l’oferta no s’ha alterat des del moment de l’enviament per part de l’empresa licitadora.</w:t>
      </w:r>
    </w:p>
    <w:p w14:paraId="7273CC7D" w14:textId="77777777" w:rsidR="00E0141F" w:rsidRDefault="00E0141F" w:rsidP="00E0141F">
      <w:pPr>
        <w:autoSpaceDE w:val="0"/>
        <w:autoSpaceDN w:val="0"/>
        <w:adjustRightInd w:val="0"/>
        <w:jc w:val="both"/>
        <w:rPr>
          <w:rFonts w:ascii="Verdana" w:hAnsi="Verdana"/>
          <w:iCs/>
        </w:rPr>
      </w:pPr>
    </w:p>
    <w:p w14:paraId="5F78DD01" w14:textId="77777777" w:rsidR="00E0141F" w:rsidRDefault="00E0141F" w:rsidP="00E0141F">
      <w:pPr>
        <w:autoSpaceDE w:val="0"/>
        <w:autoSpaceDN w:val="0"/>
        <w:adjustRightInd w:val="0"/>
        <w:jc w:val="both"/>
        <w:rPr>
          <w:rFonts w:ascii="Verdana" w:hAnsi="Verdana"/>
          <w:iCs/>
        </w:rPr>
      </w:pPr>
      <w:r>
        <w:rPr>
          <w:rFonts w:ascii="Verdana" w:hAnsi="Verdana"/>
          <w:iCs/>
        </w:rPr>
        <w:t>En aquest correu s’haurà d’indicar el codi de contracte, l’objecte del contracte, i les dades identificatives de l’empresa licitadora.</w:t>
      </w:r>
    </w:p>
    <w:p w14:paraId="3AC36A79" w14:textId="77777777" w:rsidR="00E0141F" w:rsidRDefault="00E0141F" w:rsidP="00E0141F">
      <w:pPr>
        <w:jc w:val="both"/>
        <w:rPr>
          <w:rFonts w:ascii="Verdana" w:hAnsi="Verdana"/>
          <w:sz w:val="22"/>
          <w:szCs w:val="22"/>
        </w:rPr>
      </w:pPr>
    </w:p>
    <w:p w14:paraId="75D86824" w14:textId="77777777" w:rsidR="00E0141F" w:rsidRDefault="00E0141F" w:rsidP="00E0141F">
      <w:pPr>
        <w:jc w:val="both"/>
        <w:rPr>
          <w:rFonts w:ascii="Arial" w:hAnsi="Arial" w:cs="Arial"/>
          <w:sz w:val="22"/>
          <w:szCs w:val="22"/>
        </w:rPr>
      </w:pPr>
      <w:r>
        <w:rPr>
          <w:rFonts w:ascii="Verdana" w:hAnsi="Verdana"/>
          <w:sz w:val="22"/>
          <w:szCs w:val="22"/>
        </w:rPr>
        <w:t xml:space="preserve">7. </w:t>
      </w:r>
      <w:r>
        <w:rPr>
          <w:rFonts w:ascii="Verdana" w:hAnsi="Verdana"/>
          <w:iCs/>
        </w:rPr>
        <w:t>En cas de no poder accedir al contingut d'una oferta perquè l'arxiu està danyat, es pot recórrer a la còpia local generada automàticament en l'equip de l’empresa licitadora, comprovant que l'empremta digital (hash) de l'oferta coincideix amb la que consta en poder de l'òrgan de contractació.</w:t>
      </w:r>
    </w:p>
    <w:p w14:paraId="75ABF35F" w14:textId="77777777" w:rsidR="000E2412" w:rsidRDefault="000E2412" w:rsidP="000E2412">
      <w:pPr>
        <w:jc w:val="both"/>
        <w:rPr>
          <w:rFonts w:ascii="Verdana" w:hAnsi="Verdana" w:cs="Arial"/>
          <w:color w:val="FF0000"/>
        </w:rPr>
      </w:pPr>
    </w:p>
    <w:p w14:paraId="2B07C2B5" w14:textId="1A4D8DE0" w:rsidR="000E2412" w:rsidRPr="00426BF2" w:rsidRDefault="000E2412" w:rsidP="000E2412">
      <w:pPr>
        <w:jc w:val="both"/>
        <w:rPr>
          <w:rFonts w:ascii="Verdana" w:hAnsi="Verdana" w:cs="Arial"/>
        </w:rPr>
      </w:pPr>
      <w:r w:rsidRPr="00426BF2">
        <w:rPr>
          <w:rFonts w:ascii="Verdana" w:hAnsi="Verdana" w:cs="Arial"/>
        </w:rPr>
        <w:t>8. Una vegada l'oferta ha estat tancada, si es reobre, la seva petjada (hash) actual quedarà invalidada i en tancar-la novament, es generarà una nova petjada (hash), completament diferent; inclús si no es modifica el contingut de l'oferta. Aquesta nova oferta reoberta es considerarà a tots els efectes, com una oferta diferent d'altres tancades anteriorment. És possible guardar una còpia de l'oferta original, per si fos necessari enviar-la juntament amb la petjada (hash).</w:t>
      </w:r>
    </w:p>
    <w:p w14:paraId="63C55F83" w14:textId="77777777" w:rsidR="000E2412" w:rsidRPr="00426BF2" w:rsidRDefault="000E2412" w:rsidP="000E2412">
      <w:pPr>
        <w:jc w:val="both"/>
        <w:rPr>
          <w:rFonts w:ascii="Verdana" w:hAnsi="Verdana" w:cs="Arial"/>
        </w:rPr>
      </w:pPr>
    </w:p>
    <w:p w14:paraId="25EE028D" w14:textId="77777777" w:rsidR="000E2412" w:rsidRPr="00426BF2" w:rsidRDefault="000E2412" w:rsidP="000E2412">
      <w:pPr>
        <w:jc w:val="both"/>
        <w:rPr>
          <w:rFonts w:ascii="Verdana" w:hAnsi="Verdana" w:cs="Arial"/>
        </w:rPr>
      </w:pPr>
      <w:r w:rsidRPr="00426BF2">
        <w:rPr>
          <w:rFonts w:ascii="Verdana" w:hAnsi="Verdana" w:cs="Arial"/>
        </w:rPr>
        <w:t>Per aquest motiu, només s'ha de reobrir l'oferta, si es desitja modificar el contingut d'aquesta i enviar-la, novament, dins del termini de presentació d'ofertes.</w:t>
      </w:r>
    </w:p>
    <w:p w14:paraId="36E4AC85" w14:textId="77777777" w:rsidR="000E2412" w:rsidRPr="00426BF2" w:rsidRDefault="000E2412" w:rsidP="000E2412">
      <w:pPr>
        <w:jc w:val="both"/>
        <w:rPr>
          <w:rFonts w:ascii="Verdana" w:hAnsi="Verdana" w:cs="Arial"/>
        </w:rPr>
      </w:pPr>
    </w:p>
    <w:p w14:paraId="6B6BDFCB" w14:textId="2C488891" w:rsidR="00B01631" w:rsidRDefault="000E2412" w:rsidP="000E2412">
      <w:pPr>
        <w:jc w:val="both"/>
        <w:rPr>
          <w:rFonts w:ascii="Verdana" w:hAnsi="Verdana" w:cs="Arial"/>
        </w:rPr>
      </w:pPr>
      <w:r w:rsidRPr="00426BF2">
        <w:rPr>
          <w:rFonts w:ascii="Verdana" w:hAnsi="Verdana" w:cs="Arial"/>
        </w:rPr>
        <w:t>Si ja s'ha notificat el tancament de l'oferta a l'òrgan de contractació, mitjançant la petjada (hash) d'aquesta, el següent pas hauria de ser l'enviament de l'oferta dins del termini establert.</w:t>
      </w:r>
    </w:p>
    <w:p w14:paraId="680352CD" w14:textId="77777777" w:rsidR="00912664" w:rsidRDefault="00912664" w:rsidP="000E2412">
      <w:pPr>
        <w:jc w:val="both"/>
        <w:rPr>
          <w:rFonts w:ascii="Verdana" w:hAnsi="Verdana" w:cs="Arial"/>
        </w:rPr>
      </w:pPr>
    </w:p>
    <w:p w14:paraId="2E43D7F0" w14:textId="77777777" w:rsidR="00513CC6" w:rsidRPr="00513CC6" w:rsidRDefault="00513CC6" w:rsidP="00513CC6">
      <w:pPr>
        <w:jc w:val="both"/>
        <w:rPr>
          <w:rFonts w:ascii="Verdana" w:hAnsi="Verdana" w:cs="Arial"/>
        </w:rPr>
      </w:pPr>
      <w:r w:rsidRPr="00513CC6">
        <w:rPr>
          <w:rFonts w:ascii="Verdana" w:hAnsi="Verdana" w:cs="Arial"/>
        </w:rPr>
        <w:t xml:space="preserve">Les empreses licitadores podran indicar en el sobre electrònic que correspongui quina informació de la seva proposició té caràcter confidencial perquè forma part de la seva estratègia empresarial o bé perquè conté secrets tècnics, industrials, comercials o patents, sense que, en cap cas, puguin ser considerats com a tal l'oferta econòmica ni els documents que contemplen la resta de la proposició. </w:t>
      </w:r>
    </w:p>
    <w:p w14:paraId="7BBFDA7D" w14:textId="77777777" w:rsidR="00513CC6" w:rsidRPr="00513CC6" w:rsidRDefault="00513CC6" w:rsidP="00513CC6">
      <w:pPr>
        <w:jc w:val="both"/>
        <w:rPr>
          <w:rFonts w:ascii="Verdana" w:hAnsi="Verdana" w:cs="Arial"/>
        </w:rPr>
      </w:pPr>
    </w:p>
    <w:p w14:paraId="0A2DF87B" w14:textId="77777777" w:rsidR="00513CC6" w:rsidRPr="00513CC6" w:rsidRDefault="00513CC6" w:rsidP="00513CC6">
      <w:pPr>
        <w:jc w:val="both"/>
        <w:rPr>
          <w:rFonts w:ascii="Verdana" w:hAnsi="Verdana" w:cs="Arial"/>
        </w:rPr>
      </w:pPr>
      <w:r w:rsidRPr="00513CC6">
        <w:rPr>
          <w:rFonts w:ascii="Verdana" w:hAnsi="Verdana" w:cs="Arial"/>
        </w:rPr>
        <w:t>L’òrgan de contractació garantirà la confidencialitat de la informació expressament així designada sempre que s’ajusti a les condiciones establertes a l’article 133 LCSP.</w:t>
      </w:r>
    </w:p>
    <w:p w14:paraId="20A23EF5" w14:textId="77777777" w:rsidR="00513CC6" w:rsidRPr="00513CC6" w:rsidRDefault="00513CC6" w:rsidP="00513CC6">
      <w:pPr>
        <w:jc w:val="both"/>
        <w:rPr>
          <w:rFonts w:ascii="Verdana" w:hAnsi="Verdana" w:cs="Arial"/>
        </w:rPr>
      </w:pPr>
    </w:p>
    <w:p w14:paraId="252E7B7D" w14:textId="0B56004B" w:rsidR="00513CC6" w:rsidRDefault="00513CC6" w:rsidP="00513CC6">
      <w:pPr>
        <w:jc w:val="both"/>
        <w:rPr>
          <w:rFonts w:ascii="Verdana" w:hAnsi="Verdana" w:cs="Arial"/>
        </w:rPr>
      </w:pPr>
      <w:r w:rsidRPr="00513CC6">
        <w:rPr>
          <w:rFonts w:ascii="Verdana" w:hAnsi="Verdana" w:cs="Arial"/>
        </w:rPr>
        <w:t>En cas que sigui necessari donar publicitat aquesta informació, si la unitat administrativa que ha valorat les ofertes ho considera necessari podrà indicar a l’òrgan de contractació la necessitat de requerir a l’empresa afectada que justifiqui el caràcter confidencial que afecta als seus secrets tècnics o comercials i quina és la raó per la que pot resultar afectada la seva estratègia empresarial.</w:t>
      </w:r>
    </w:p>
    <w:p w14:paraId="7D55F510" w14:textId="77777777" w:rsidR="00513CC6" w:rsidRDefault="00513CC6" w:rsidP="00513CC6">
      <w:pPr>
        <w:jc w:val="both"/>
        <w:rPr>
          <w:rFonts w:ascii="Verdana" w:hAnsi="Verdana" w:cs="Arial"/>
        </w:rPr>
      </w:pPr>
    </w:p>
    <w:p w14:paraId="43D97CB1" w14:textId="77777777" w:rsidR="00543D98" w:rsidRDefault="00543D98" w:rsidP="00543D98">
      <w:pPr>
        <w:jc w:val="both"/>
        <w:rPr>
          <w:rFonts w:ascii="Verdana" w:hAnsi="Verdana" w:cs="Calibri"/>
        </w:rPr>
      </w:pPr>
      <w:bookmarkStart w:id="17" w:name="_GoBack"/>
      <w:r>
        <w:rPr>
          <w:rFonts w:ascii="Verdana" w:hAnsi="Verdana" w:cs="Calibri"/>
        </w:rPr>
        <w:t xml:space="preserve">D’acord amb el Reglament General de Protecció de Dades, us facilitem la </w:t>
      </w:r>
      <w:r>
        <w:rPr>
          <w:rFonts w:ascii="Verdana" w:hAnsi="Verdana" w:cs="Calibri"/>
          <w:b/>
          <w:bCs/>
        </w:rPr>
        <w:t>informació bàsica sobre el tractament de les vostres dades personals</w:t>
      </w:r>
      <w:r>
        <w:rPr>
          <w:rFonts w:ascii="Verdana" w:hAnsi="Verdana" w:cs="Calibri"/>
        </w:rPr>
        <w:t>. Podeu trobar tota la informació del tractament 0547 que s’aplica a procediments en matèria de Gestió d'adjudicacions a tercers,</w:t>
      </w:r>
      <w:r>
        <w:rPr>
          <w:rFonts w:ascii="Verdana" w:hAnsi="Verdana" w:cs="Calibri"/>
          <w:color w:val="FF0000"/>
        </w:rPr>
        <w:t xml:space="preserve"> </w:t>
      </w:r>
      <w:r>
        <w:rPr>
          <w:rFonts w:ascii="Verdana" w:hAnsi="Verdana" w:cs="Calibri"/>
        </w:rPr>
        <w:t xml:space="preserve">a l’enllaç: </w:t>
      </w:r>
      <w:hyperlink r:id="rId24" w:history="1">
        <w:r>
          <w:rPr>
            <w:rStyle w:val="Enlla"/>
            <w:color w:val="000000"/>
          </w:rPr>
          <w:t>https://seuelectronica.ajuntament.barcelona.cat/ca/proteccio-de-dades?tractament=0547</w:t>
        </w:r>
      </w:hyperlink>
      <w:bookmarkEnd w:id="17"/>
      <w:r>
        <w:rPr>
          <w:rFonts w:ascii="Verdana" w:hAnsi="Verdana" w:cs="Calibri"/>
        </w:rPr>
        <w:t xml:space="preserve"> </w:t>
      </w:r>
    </w:p>
    <w:p w14:paraId="099172BD" w14:textId="77777777" w:rsidR="00543D98" w:rsidRDefault="00543D98" w:rsidP="00543D98">
      <w:pPr>
        <w:jc w:val="both"/>
        <w:rPr>
          <w:rFonts w:ascii="Verdana" w:hAnsi="Verdana" w:cs="Calibri"/>
          <w:b/>
          <w:bCs/>
          <w:sz w:val="22"/>
          <w:szCs w:val="22"/>
        </w:rPr>
      </w:pPr>
    </w:p>
    <w:p w14:paraId="2BEB675F" w14:textId="77777777" w:rsidR="00543D98" w:rsidRDefault="00543D98" w:rsidP="00543D98">
      <w:pPr>
        <w:jc w:val="both"/>
        <w:rPr>
          <w:rFonts w:ascii="Verdana" w:hAnsi="Verdana" w:cs="Calibri"/>
        </w:rPr>
      </w:pPr>
      <w:r>
        <w:rPr>
          <w:rFonts w:ascii="Verdana" w:hAnsi="Verdana" w:cs="Calibri"/>
          <w:b/>
          <w:bCs/>
        </w:rPr>
        <w:lastRenderedPageBreak/>
        <w:t>Responsable del Tractament:</w:t>
      </w:r>
      <w:r>
        <w:rPr>
          <w:rFonts w:ascii="Verdana" w:hAnsi="Verdana" w:cs="Calibri"/>
        </w:rPr>
        <w:t xml:space="preserve"> Ajuntament de Barcelona, pl. Sant Jaume, 1, 08002 Barcelona. </w:t>
      </w:r>
    </w:p>
    <w:p w14:paraId="00E96F86" w14:textId="77777777" w:rsidR="00543D98" w:rsidRDefault="00543D98" w:rsidP="00543D98">
      <w:pPr>
        <w:jc w:val="both"/>
        <w:rPr>
          <w:rFonts w:ascii="Verdana" w:hAnsi="Verdana" w:cs="Calibri"/>
          <w:b/>
          <w:bCs/>
        </w:rPr>
      </w:pPr>
    </w:p>
    <w:p w14:paraId="16680A26" w14:textId="77777777" w:rsidR="00543D98" w:rsidRDefault="00543D98" w:rsidP="00543D98">
      <w:pPr>
        <w:jc w:val="both"/>
        <w:rPr>
          <w:rFonts w:ascii="Verdana" w:hAnsi="Verdana" w:cs="Calibri"/>
        </w:rPr>
      </w:pPr>
      <w:r>
        <w:rPr>
          <w:rFonts w:ascii="Verdana" w:hAnsi="Verdana" w:cs="Calibri"/>
          <w:b/>
          <w:bCs/>
        </w:rPr>
        <w:t>Delegat de Protecció de Dades:</w:t>
      </w:r>
      <w:r>
        <w:rPr>
          <w:rFonts w:ascii="Verdana" w:hAnsi="Verdana" w:cs="Calibri"/>
        </w:rPr>
        <w:t xml:space="preserve"> podeu contactar-hi mitjançant l’enllaç: </w:t>
      </w:r>
      <w:hyperlink r:id="rId25" w:history="1">
        <w:r>
          <w:rPr>
            <w:rStyle w:val="Enlla"/>
            <w:color w:val="000000"/>
          </w:rPr>
          <w:t>https://seuelectronica.ajuntament.barcelona.cat/ca/proteccio-de-dades/contacteu-amb-delegat-proteccio-dades</w:t>
        </w:r>
      </w:hyperlink>
      <w:r>
        <w:rPr>
          <w:rFonts w:ascii="Verdana" w:hAnsi="Verdana" w:cs="Calibri"/>
        </w:rPr>
        <w:t xml:space="preserve"> , o per correu postal, dirigint-vos a av. Diagonal, 220, planta 4, 08018 Barcelona.</w:t>
      </w:r>
    </w:p>
    <w:p w14:paraId="305A1C90" w14:textId="77777777" w:rsidR="00543D98" w:rsidRDefault="00543D98" w:rsidP="00543D98">
      <w:pPr>
        <w:jc w:val="both"/>
        <w:rPr>
          <w:rFonts w:ascii="Verdana" w:hAnsi="Verdana" w:cs="Calibri"/>
        </w:rPr>
      </w:pPr>
    </w:p>
    <w:p w14:paraId="0C068D9B" w14:textId="77777777" w:rsidR="00543D98" w:rsidRDefault="00543D98" w:rsidP="00543D98">
      <w:pPr>
        <w:jc w:val="both"/>
        <w:rPr>
          <w:rFonts w:ascii="Verdana" w:hAnsi="Verdana" w:cs="Calibri"/>
        </w:rPr>
      </w:pPr>
      <w:r>
        <w:rPr>
          <w:rFonts w:ascii="Verdana" w:hAnsi="Verdana" w:cs="Calibri"/>
          <w:b/>
          <w:bCs/>
        </w:rPr>
        <w:t>Finalitat</w:t>
      </w:r>
      <w:r>
        <w:rPr>
          <w:rFonts w:ascii="Verdana" w:hAnsi="Verdana" w:cs="Calibri"/>
        </w:rPr>
        <w:t>: Coordinar la contractació administrativa així com publicar en el web de transparència les adjudicacions de contractes públics dels districtes, gerències i els ens dependents de l’Ajuntament de Barcelona</w:t>
      </w:r>
    </w:p>
    <w:p w14:paraId="72732180" w14:textId="77777777" w:rsidR="00543D98" w:rsidRDefault="00543D98" w:rsidP="00543D98">
      <w:pPr>
        <w:jc w:val="both"/>
        <w:rPr>
          <w:rFonts w:ascii="Verdana" w:hAnsi="Verdana" w:cs="Calibri"/>
          <w:b/>
          <w:bCs/>
        </w:rPr>
      </w:pPr>
    </w:p>
    <w:p w14:paraId="45D917CF" w14:textId="77777777" w:rsidR="00543D98" w:rsidRDefault="00543D98" w:rsidP="00543D98">
      <w:pPr>
        <w:jc w:val="both"/>
        <w:rPr>
          <w:rFonts w:ascii="Verdana" w:hAnsi="Verdana" w:cs="Calibri"/>
        </w:rPr>
      </w:pPr>
      <w:r>
        <w:rPr>
          <w:rFonts w:ascii="Verdana" w:hAnsi="Verdana" w:cs="Calibri"/>
          <w:b/>
          <w:bCs/>
        </w:rPr>
        <w:t>Legitimació:</w:t>
      </w:r>
      <w:r>
        <w:rPr>
          <w:rFonts w:ascii="Verdana" w:hAnsi="Verdana" w:cs="Calibri"/>
        </w:rPr>
        <w:t xml:space="preserve"> Missió d’interès públic</w:t>
      </w:r>
    </w:p>
    <w:p w14:paraId="34733C70" w14:textId="77777777" w:rsidR="00543D98" w:rsidRDefault="00543D98" w:rsidP="00543D98">
      <w:pPr>
        <w:jc w:val="both"/>
        <w:rPr>
          <w:rFonts w:ascii="Verdana" w:hAnsi="Verdana" w:cs="Calibri"/>
        </w:rPr>
      </w:pPr>
    </w:p>
    <w:p w14:paraId="43E25F2B" w14:textId="77777777" w:rsidR="00543D98" w:rsidRDefault="00543D98" w:rsidP="00543D98">
      <w:pPr>
        <w:jc w:val="both"/>
        <w:rPr>
          <w:rFonts w:ascii="Verdana" w:hAnsi="Verdana" w:cs="Calibri"/>
        </w:rPr>
      </w:pPr>
      <w:r>
        <w:rPr>
          <w:rFonts w:ascii="Verdana" w:hAnsi="Verdana" w:cs="Calibri"/>
          <w:b/>
          <w:bCs/>
        </w:rPr>
        <w:t>Drets de les persones:</w:t>
      </w:r>
      <w:r>
        <w:rPr>
          <w:rFonts w:ascii="Verdana" w:hAnsi="Verdana" w:cs="Calibri"/>
        </w:rPr>
        <w:t xml:space="preserve">         podeu exercir els drets d'accés, rectificació, supressió, oposició i limitació sobre les vostres dades, mitjançant l’ enllaç:</w:t>
      </w:r>
    </w:p>
    <w:p w14:paraId="5E69BD3A" w14:textId="77777777" w:rsidR="00543D98" w:rsidRDefault="00513CC6" w:rsidP="00543D98">
      <w:pPr>
        <w:jc w:val="both"/>
        <w:rPr>
          <w:rFonts w:ascii="Verdana" w:hAnsi="Verdana" w:cs="Calibri"/>
        </w:rPr>
      </w:pPr>
      <w:hyperlink r:id="rId26" w:history="1">
        <w:r w:rsidR="00543D98">
          <w:rPr>
            <w:rStyle w:val="Enlla"/>
            <w:color w:val="000000"/>
          </w:rPr>
          <w:t>https://seuelectronica.ajuntament.barcelona.cat/ca/proteccio-de-dades/quins-drets-tinc-sobre-meves-dades</w:t>
        </w:r>
      </w:hyperlink>
      <w:r w:rsidR="00543D98">
        <w:rPr>
          <w:rFonts w:ascii="Verdana" w:hAnsi="Verdana" w:cs="Calibri"/>
        </w:rPr>
        <w:t>.</w:t>
      </w:r>
    </w:p>
    <w:p w14:paraId="198D3449" w14:textId="77777777" w:rsidR="00543D98" w:rsidRDefault="00543D98" w:rsidP="00543D98">
      <w:pPr>
        <w:jc w:val="both"/>
        <w:rPr>
          <w:rFonts w:ascii="Verdana" w:hAnsi="Verdana" w:cs="Calibri"/>
        </w:rPr>
      </w:pPr>
      <w:r>
        <w:rPr>
          <w:rFonts w:ascii="Verdana" w:hAnsi="Verdana" w:cs="Calibri"/>
        </w:rPr>
        <w:t xml:space="preserve">Si no esteu satisfets/etes amb el tractament de les vostres dades, podeu presentar una reclamació davant  de l'Autoritat Catalana de Protecció de Dades: c. Rosselló, 214, 08008 Barcelona. </w:t>
      </w:r>
    </w:p>
    <w:p w14:paraId="591BA2AB" w14:textId="77777777" w:rsidR="00543D98" w:rsidRDefault="00543D98" w:rsidP="00543D98">
      <w:pPr>
        <w:jc w:val="both"/>
        <w:rPr>
          <w:rFonts w:ascii="Verdana" w:hAnsi="Verdana" w:cs="Calibri"/>
          <w:b/>
          <w:bCs/>
        </w:rPr>
      </w:pPr>
    </w:p>
    <w:p w14:paraId="143C6546" w14:textId="77777777" w:rsidR="00543D98" w:rsidRDefault="00543D98" w:rsidP="00543D98">
      <w:pPr>
        <w:jc w:val="both"/>
        <w:rPr>
          <w:rFonts w:ascii="Verdana" w:hAnsi="Verdana" w:cs="Calibri"/>
        </w:rPr>
      </w:pPr>
      <w:r>
        <w:rPr>
          <w:rFonts w:ascii="Verdana" w:hAnsi="Verdana" w:cs="Calibri"/>
          <w:b/>
          <w:bCs/>
        </w:rPr>
        <w:t>Podeu trobar tota la informació de la nostra política de privacitat i protecció de dades a:</w:t>
      </w:r>
      <w:r>
        <w:rPr>
          <w:rFonts w:ascii="Verdana" w:hAnsi="Verdana" w:cs="Calibri"/>
          <w:i/>
          <w:iCs/>
        </w:rPr>
        <w:t xml:space="preserve"> </w:t>
      </w:r>
      <w:hyperlink r:id="rId27" w:history="1">
        <w:r>
          <w:rPr>
            <w:rStyle w:val="Enlla"/>
            <w:color w:val="000000"/>
          </w:rPr>
          <w:t>https://</w:t>
        </w:r>
      </w:hyperlink>
      <w:hyperlink r:id="rId28" w:history="1">
        <w:r>
          <w:rPr>
            <w:rStyle w:val="Enlla"/>
            <w:color w:val="000000"/>
          </w:rPr>
          <w:t>seuelectronica.ajuntament.barcelona.cat/ca/proteccio-de-dades</w:t>
        </w:r>
      </w:hyperlink>
    </w:p>
    <w:p w14:paraId="27D880FE" w14:textId="77777777" w:rsidR="001825AB" w:rsidRDefault="001825AB" w:rsidP="00DC6785">
      <w:pPr>
        <w:jc w:val="both"/>
        <w:rPr>
          <w:rFonts w:ascii="Verdana" w:hAnsi="Verdana" w:cs="Arial"/>
        </w:rPr>
      </w:pPr>
    </w:p>
    <w:p w14:paraId="57411161" w14:textId="77777777" w:rsidR="00B01631" w:rsidRPr="00DC1A33" w:rsidRDefault="00B01631" w:rsidP="00B01631">
      <w:pPr>
        <w:pStyle w:val="Ttolclusula"/>
        <w:outlineLvl w:val="0"/>
      </w:pPr>
      <w:bookmarkStart w:id="18" w:name="_Toc511316893"/>
      <w:bookmarkStart w:id="19" w:name="_Toc22125171"/>
      <w:r>
        <w:t>Clàusula 9. Termini de presentació de les ofertes</w:t>
      </w:r>
      <w:bookmarkEnd w:id="18"/>
      <w:bookmarkEnd w:id="19"/>
    </w:p>
    <w:p w14:paraId="7644A1C2" w14:textId="77777777" w:rsidR="00B01631" w:rsidRDefault="00B01631" w:rsidP="00B01631">
      <w:pPr>
        <w:tabs>
          <w:tab w:val="left" w:pos="567"/>
          <w:tab w:val="left" w:pos="1134"/>
          <w:tab w:val="left" w:pos="1702"/>
          <w:tab w:val="left" w:pos="4678"/>
          <w:tab w:val="left" w:pos="5245"/>
        </w:tabs>
        <w:jc w:val="both"/>
        <w:rPr>
          <w:rFonts w:ascii="Verdana" w:hAnsi="Verdana"/>
        </w:rPr>
      </w:pPr>
    </w:p>
    <w:p w14:paraId="21D8FA74" w14:textId="77777777" w:rsidR="00921135" w:rsidRPr="006C1BFA" w:rsidRDefault="00921135" w:rsidP="00921135">
      <w:pPr>
        <w:jc w:val="both"/>
        <w:rPr>
          <w:rFonts w:ascii="Verdana" w:hAnsi="Verdana" w:cs="Arial"/>
        </w:rPr>
      </w:pPr>
      <w:r w:rsidRPr="006C1BFA">
        <w:rPr>
          <w:rFonts w:ascii="Verdana" w:hAnsi="Verdana" w:cs="Arial"/>
        </w:rPr>
        <w:t xml:space="preserve">1. De conformitat amb el que estableix l’article 159 </w:t>
      </w:r>
      <w:r>
        <w:rPr>
          <w:rFonts w:ascii="Verdana" w:hAnsi="Verdana" w:cs="Arial"/>
        </w:rPr>
        <w:t>6.c)</w:t>
      </w:r>
      <w:r w:rsidRPr="006C1BFA">
        <w:rPr>
          <w:rFonts w:ascii="Verdana" w:hAnsi="Verdana" w:cs="Arial"/>
        </w:rPr>
        <w:t xml:space="preserve">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14:paraId="1C0D02E5" w14:textId="77777777" w:rsidR="00921135" w:rsidRPr="006C1BFA" w:rsidRDefault="00921135" w:rsidP="00921135">
      <w:pPr>
        <w:rPr>
          <w:rFonts w:ascii="Verdana" w:hAnsi="Verdana" w:cs="Arial"/>
        </w:rPr>
      </w:pPr>
    </w:p>
    <w:p w14:paraId="3A34BAFF" w14:textId="77777777" w:rsidR="00921135" w:rsidRPr="006C1BFA" w:rsidRDefault="00921135" w:rsidP="00921135">
      <w:pPr>
        <w:autoSpaceDE w:val="0"/>
        <w:jc w:val="both"/>
        <w:rPr>
          <w:rFonts w:ascii="Verdana" w:hAnsi="Verdana" w:cs="Arial"/>
        </w:rPr>
      </w:pPr>
      <w:r w:rsidRPr="006C1BFA">
        <w:rPr>
          <w:rFonts w:ascii="Verdana" w:hAnsi="Verdana" w:cs="Arial"/>
        </w:rPr>
        <w:t>La presentació de les ofertes presumeix l’acceptació incondicionada per l'empresa licitadora del contingut de la totalitat dels plecs, sense excepció.</w:t>
      </w:r>
    </w:p>
    <w:p w14:paraId="13F69E22" w14:textId="77777777" w:rsidR="00921135" w:rsidRDefault="00921135" w:rsidP="00921135">
      <w:pPr>
        <w:autoSpaceDE w:val="0"/>
        <w:jc w:val="both"/>
        <w:rPr>
          <w:rFonts w:ascii="Verdana" w:hAnsi="Verdana" w:cs="Arial"/>
        </w:rPr>
      </w:pPr>
      <w:r>
        <w:rPr>
          <w:rFonts w:ascii="Verdana" w:hAnsi="Verdana" w:cs="Arial"/>
        </w:rPr>
        <w:t>En cas de discrepància entre la informació indicada al portal de contractació electrònica per la empresa licitadora i la documentació presentada per aquesta, degudament signada, prevaldrà aquesta última.</w:t>
      </w:r>
    </w:p>
    <w:p w14:paraId="771D3B7D" w14:textId="77777777" w:rsidR="00921135" w:rsidRPr="006C1BFA" w:rsidRDefault="00921135" w:rsidP="00921135">
      <w:pPr>
        <w:autoSpaceDE w:val="0"/>
        <w:jc w:val="both"/>
        <w:rPr>
          <w:rFonts w:ascii="Verdana" w:hAnsi="Verdana" w:cs="Arial"/>
        </w:rPr>
      </w:pPr>
    </w:p>
    <w:p w14:paraId="37803301" w14:textId="77777777" w:rsidR="00921135" w:rsidRPr="006C1BFA" w:rsidRDefault="00921135" w:rsidP="00921135">
      <w:pPr>
        <w:autoSpaceDE w:val="0"/>
        <w:jc w:val="both"/>
        <w:rPr>
          <w:rFonts w:ascii="Verdana" w:hAnsi="Verdana" w:cs="Arial"/>
        </w:rPr>
      </w:pPr>
      <w:r w:rsidRPr="006C1BFA">
        <w:rPr>
          <w:rFonts w:ascii="Verdana" w:hAnsi="Verdana" w:cs="Arial"/>
        </w:rPr>
        <w:t>Cada empresa licitadora podrà presentar només una única oferta.</w:t>
      </w:r>
    </w:p>
    <w:p w14:paraId="4C318C4C" w14:textId="77777777" w:rsidR="00921135" w:rsidRPr="006C1BFA" w:rsidRDefault="00921135" w:rsidP="00921135">
      <w:pPr>
        <w:autoSpaceDE w:val="0"/>
        <w:rPr>
          <w:rFonts w:ascii="Verdana" w:hAnsi="Verdana" w:cs="Arial"/>
        </w:rPr>
      </w:pPr>
    </w:p>
    <w:p w14:paraId="23E01EC5" w14:textId="77777777" w:rsidR="00921135" w:rsidRPr="006C1BFA" w:rsidRDefault="00921135" w:rsidP="00921135">
      <w:pPr>
        <w:autoSpaceDE w:val="0"/>
        <w:jc w:val="both"/>
        <w:rPr>
          <w:rFonts w:ascii="Verdana" w:hAnsi="Verdana" w:cs="Arial"/>
        </w:rPr>
      </w:pPr>
      <w:r w:rsidRPr="006C1BFA">
        <w:rPr>
          <w:rFonts w:ascii="Verdana" w:hAnsi="Verdana" w:cs="Arial"/>
        </w:rPr>
        <w:t xml:space="preserve">Les proposicions es poden presentar en qualsevol de les llengües cooficials de Catalunya. </w:t>
      </w:r>
    </w:p>
    <w:p w14:paraId="68093944" w14:textId="77777777" w:rsidR="00921135" w:rsidRPr="006C1BFA" w:rsidRDefault="00921135" w:rsidP="00921135">
      <w:pPr>
        <w:autoSpaceDE w:val="0"/>
        <w:jc w:val="both"/>
        <w:rPr>
          <w:rFonts w:ascii="Verdana" w:hAnsi="Verdana" w:cs="Arial"/>
        </w:rPr>
      </w:pPr>
    </w:p>
    <w:p w14:paraId="44E6CD67" w14:textId="77777777" w:rsidR="00921135" w:rsidRPr="006C1BFA" w:rsidRDefault="00921135" w:rsidP="00921135">
      <w:pPr>
        <w:jc w:val="both"/>
        <w:rPr>
          <w:rFonts w:ascii="Verdana" w:hAnsi="Verdana"/>
        </w:rPr>
      </w:pPr>
      <w:r w:rsidRPr="006C1BFA">
        <w:rPr>
          <w:rFonts w:ascii="Verdana" w:hAnsi="Verdana"/>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29" w:history="1">
        <w:r w:rsidRPr="006C1BFA">
          <w:rPr>
            <w:rFonts w:ascii="Verdana" w:hAnsi="Verdana" w:cs="Arial"/>
            <w:color w:val="0000FF"/>
            <w:u w:val="single"/>
          </w:rPr>
          <w:t>perfil de contractant</w:t>
        </w:r>
      </w:hyperlink>
      <w:r w:rsidRPr="006C1BFA">
        <w:rPr>
          <w:rFonts w:ascii="Verdana" w:hAnsi="Verdana"/>
        </w:rPr>
        <w:t>. Les respostes tindran caràcter vinculant.</w:t>
      </w:r>
    </w:p>
    <w:p w14:paraId="6562D13E" w14:textId="77777777" w:rsidR="00921135" w:rsidRPr="006C1BFA" w:rsidRDefault="00921135" w:rsidP="00921135">
      <w:pPr>
        <w:tabs>
          <w:tab w:val="left" w:pos="4678"/>
          <w:tab w:val="left" w:pos="5245"/>
        </w:tabs>
        <w:ind w:right="-2"/>
        <w:jc w:val="both"/>
        <w:rPr>
          <w:rFonts w:ascii="Verdana" w:hAnsi="Verdana" w:cs="Arial"/>
        </w:rPr>
      </w:pPr>
    </w:p>
    <w:p w14:paraId="1B0215C9" w14:textId="77777777" w:rsidR="00921135" w:rsidRPr="00DC1A33" w:rsidRDefault="00921135" w:rsidP="00921135">
      <w:pPr>
        <w:tabs>
          <w:tab w:val="left" w:pos="4678"/>
          <w:tab w:val="left" w:pos="5245"/>
        </w:tabs>
        <w:jc w:val="both"/>
        <w:rPr>
          <w:rFonts w:ascii="Verdana" w:hAnsi="Verdana" w:cstheme="minorBidi"/>
        </w:rPr>
      </w:pPr>
      <w:r w:rsidRPr="006C1BFA">
        <w:rPr>
          <w:rFonts w:ascii="Verdana" w:hAnsi="Verdana" w:cs="Arial"/>
        </w:rPr>
        <w:t xml:space="preserve">3. </w:t>
      </w:r>
      <w:r>
        <w:rPr>
          <w:rFonts w:ascii="Verdana" w:hAnsi="Verdana"/>
          <w:i/>
          <w:sz w:val="16"/>
        </w:rPr>
        <w:t>Alternativa 1. Si es tracta de compres corrents de bens o serveis  disponibles en el mercat</w:t>
      </w:r>
      <w:r w:rsidRPr="00DC1A33">
        <w:rPr>
          <w:rFonts w:ascii="Verdana" w:hAnsi="Verdana"/>
        </w:rPr>
        <w:t xml:space="preserve"> </w:t>
      </w:r>
      <w:r>
        <w:rPr>
          <w:rFonts w:ascii="Verdana" w:hAnsi="Verdana" w:cs="Arial"/>
        </w:rPr>
        <w:t>5 dies hàbils</w:t>
      </w:r>
    </w:p>
    <w:p w14:paraId="3A0A86D4" w14:textId="77777777" w:rsidR="00921135" w:rsidRPr="00DC1A33" w:rsidRDefault="00921135" w:rsidP="00921135">
      <w:pPr>
        <w:tabs>
          <w:tab w:val="left" w:pos="4678"/>
          <w:tab w:val="left" w:pos="5245"/>
        </w:tabs>
        <w:jc w:val="both"/>
        <w:rPr>
          <w:rFonts w:ascii="Verdana" w:hAnsi="Verdana"/>
          <w:sz w:val="22"/>
        </w:rPr>
      </w:pPr>
      <w:r>
        <w:rPr>
          <w:rFonts w:ascii="Verdana" w:hAnsi="Verdana"/>
          <w:i/>
          <w:sz w:val="16"/>
        </w:rPr>
        <w:t>Alternativa 2</w:t>
      </w:r>
      <w:r w:rsidRPr="00DC1A33">
        <w:rPr>
          <w:rFonts w:ascii="Verdana" w:hAnsi="Verdana"/>
          <w:i/>
          <w:sz w:val="16"/>
        </w:rPr>
        <w:t xml:space="preserve">. </w:t>
      </w:r>
      <w:r>
        <w:rPr>
          <w:rFonts w:ascii="Verdana" w:hAnsi="Verdana"/>
          <w:i/>
          <w:sz w:val="16"/>
        </w:rPr>
        <w:t>Si no concorren les condicions de l’alternativa 1</w:t>
      </w:r>
      <w:r w:rsidRPr="00DC1A33">
        <w:rPr>
          <w:rFonts w:ascii="Verdana" w:hAnsi="Verdana"/>
          <w:i/>
        </w:rPr>
        <w:t>:</w:t>
      </w:r>
      <w:r w:rsidRPr="00DC1A33">
        <w:rPr>
          <w:rFonts w:ascii="Verdana" w:hAnsi="Verdana"/>
        </w:rPr>
        <w:t xml:space="preserve"> </w:t>
      </w:r>
      <w:r w:rsidRPr="00DC1A33">
        <w:rPr>
          <w:rFonts w:ascii="Verdana" w:hAnsi="Verdana" w:cs="Arial"/>
        </w:rPr>
        <w:t>1</w:t>
      </w:r>
      <w:r>
        <w:rPr>
          <w:rFonts w:ascii="Verdana" w:hAnsi="Verdana" w:cs="Arial"/>
        </w:rPr>
        <w:t>0 dies hàbils</w:t>
      </w:r>
    </w:p>
    <w:p w14:paraId="40E33F71" w14:textId="77777777" w:rsidR="00921135" w:rsidRPr="00DC1A33" w:rsidRDefault="00921135" w:rsidP="00921135">
      <w:pPr>
        <w:tabs>
          <w:tab w:val="left" w:pos="4678"/>
          <w:tab w:val="left" w:pos="5245"/>
        </w:tabs>
        <w:jc w:val="both"/>
        <w:rPr>
          <w:rFonts w:ascii="Verdana" w:hAnsi="Verdana" w:cs="Arial"/>
        </w:rPr>
      </w:pPr>
      <w:r w:rsidRPr="00DC1A33">
        <w:rPr>
          <w:rFonts w:ascii="Verdana" w:hAnsi="Verdana" w:cs="Arial"/>
        </w:rPr>
        <w:t xml:space="preserve">a comptar des </w:t>
      </w:r>
      <w:r>
        <w:rPr>
          <w:rFonts w:ascii="Verdana" w:hAnsi="Verdana" w:cs="Arial"/>
        </w:rPr>
        <w:t xml:space="preserve">del següent al de la publicació de l’anunci de licitació </w:t>
      </w:r>
      <w:r w:rsidRPr="00DC1A33">
        <w:rPr>
          <w:rFonts w:ascii="Verdana" w:hAnsi="Verdana" w:cs="Arial"/>
        </w:rPr>
        <w:t xml:space="preserve">en el </w:t>
      </w:r>
      <w:hyperlink r:id="rId30" w:history="1">
        <w:r w:rsidRPr="00DC1A33">
          <w:rPr>
            <w:rStyle w:val="Enlla"/>
            <w:rFonts w:ascii="Verdana" w:hAnsi="Verdana" w:cs="Arial"/>
            <w:color w:val="auto"/>
          </w:rPr>
          <w:t>perfil de contractant</w:t>
        </w:r>
      </w:hyperlink>
      <w:r w:rsidRPr="00DC1A33">
        <w:rPr>
          <w:rFonts w:ascii="Verdana" w:hAnsi="Verdana" w:cs="Arial"/>
        </w:rPr>
        <w:t xml:space="preserve"> </w:t>
      </w:r>
    </w:p>
    <w:p w14:paraId="6905B661" w14:textId="77777777" w:rsidR="00921135" w:rsidRPr="006C1BFA" w:rsidRDefault="00921135" w:rsidP="00921135">
      <w:pPr>
        <w:tabs>
          <w:tab w:val="left" w:pos="4678"/>
          <w:tab w:val="left" w:pos="5245"/>
        </w:tabs>
        <w:ind w:right="-2"/>
        <w:jc w:val="both"/>
        <w:rPr>
          <w:rFonts w:ascii="Verdana" w:hAnsi="Verdana"/>
        </w:rPr>
      </w:pPr>
    </w:p>
    <w:p w14:paraId="1B328966" w14:textId="77777777" w:rsidR="00921135" w:rsidRPr="006C1BFA" w:rsidRDefault="00921135" w:rsidP="00921135">
      <w:pPr>
        <w:tabs>
          <w:tab w:val="left" w:pos="4678"/>
          <w:tab w:val="left" w:pos="5245"/>
        </w:tabs>
        <w:ind w:right="-2"/>
        <w:jc w:val="both"/>
        <w:rPr>
          <w:rFonts w:ascii="Verdana" w:hAnsi="Verdana" w:cs="Arial"/>
        </w:rPr>
      </w:pPr>
    </w:p>
    <w:p w14:paraId="7CCDBF94" w14:textId="77777777" w:rsidR="00921135" w:rsidRPr="00F65C64" w:rsidRDefault="00921135" w:rsidP="00921135">
      <w:pPr>
        <w:tabs>
          <w:tab w:val="left" w:pos="4678"/>
          <w:tab w:val="left" w:pos="5245"/>
        </w:tabs>
        <w:jc w:val="both"/>
        <w:rPr>
          <w:rFonts w:ascii="Verdana" w:hAnsi="Verdana" w:cs="Arial"/>
        </w:rPr>
      </w:pPr>
      <w:r>
        <w:rPr>
          <w:rFonts w:ascii="Verdana" w:hAnsi="Verdana"/>
        </w:rPr>
        <w:t xml:space="preserve">L’anunci en el </w:t>
      </w:r>
      <w:hyperlink r:id="rId31" w:history="1">
        <w:r>
          <w:rPr>
            <w:rStyle w:val="Enlla"/>
            <w:rFonts w:ascii="Verdana" w:hAnsi="Verdana"/>
          </w:rPr>
          <w:t>perfil de contractant</w:t>
        </w:r>
      </w:hyperlink>
      <w:r>
        <w:rPr>
          <w:rFonts w:ascii="Verdana" w:hAnsi="Verdana"/>
        </w:rPr>
        <w:t xml:space="preserve"> indicarà la data final del termini de presentació de proposicions. </w:t>
      </w:r>
      <w:r>
        <w:rPr>
          <w:rFonts w:ascii="Verdana" w:hAnsi="Verdana"/>
          <w:b/>
          <w:bCs/>
        </w:rPr>
        <w:t xml:space="preserve">El límit horari per presentar les ofertes serà les 24.00 h del darrer dia </w:t>
      </w:r>
      <w:r>
        <w:rPr>
          <w:rFonts w:ascii="Verdana" w:hAnsi="Verdana"/>
          <w:b/>
          <w:bCs/>
        </w:rPr>
        <w:lastRenderedPageBreak/>
        <w:t>establert com a data final del termini.</w:t>
      </w:r>
      <w:r>
        <w:rPr>
          <w:rFonts w:ascii="Verdana" w:hAnsi="Verdana"/>
        </w:rPr>
        <w:t xml:space="preserve"> Un cop finalitzat aquest termini no s’admetrà cap oferta.</w:t>
      </w:r>
    </w:p>
    <w:p w14:paraId="7C3B9370" w14:textId="77777777" w:rsidR="00921135" w:rsidRPr="006C1BFA" w:rsidRDefault="00921135" w:rsidP="00921135">
      <w:pPr>
        <w:tabs>
          <w:tab w:val="left" w:pos="4678"/>
          <w:tab w:val="left" w:pos="5245"/>
        </w:tabs>
        <w:ind w:right="-2"/>
        <w:jc w:val="both"/>
        <w:rPr>
          <w:rFonts w:ascii="Verdana" w:hAnsi="Verdana" w:cs="Arial"/>
        </w:rPr>
      </w:pPr>
      <w:r w:rsidRPr="00F65C64">
        <w:rPr>
          <w:rFonts w:ascii="Verdana" w:hAnsi="Verdana" w:cs="Arial"/>
        </w:rPr>
        <w:t xml:space="preserve">4. La presentació de l’oferta es farà exclusivament </w:t>
      </w:r>
      <w:r w:rsidRPr="00F65C64">
        <w:rPr>
          <w:rFonts w:ascii="Verdana" w:hAnsi="Verdana"/>
        </w:rPr>
        <w:t>través del Portal de contractació electrònica  de l’Ajuntament de Barcelona</w:t>
      </w:r>
      <w:r w:rsidRPr="00F65C64">
        <w:rPr>
          <w:rFonts w:ascii="Verdana" w:hAnsi="Verdana" w:cs="Arial"/>
        </w:rPr>
        <w:t xml:space="preserve"> de l’Ajuntament </w:t>
      </w:r>
      <w:r w:rsidRPr="006C1BFA">
        <w:rPr>
          <w:rFonts w:ascii="Verdana" w:hAnsi="Verdana" w:cs="Arial"/>
        </w:rPr>
        <w:t>de Barcelona:</w:t>
      </w:r>
    </w:p>
    <w:p w14:paraId="14942780" w14:textId="77777777" w:rsidR="00921135" w:rsidRPr="006C1BFA" w:rsidRDefault="00513CC6" w:rsidP="00921135">
      <w:pPr>
        <w:tabs>
          <w:tab w:val="left" w:pos="4678"/>
          <w:tab w:val="left" w:pos="5245"/>
        </w:tabs>
        <w:ind w:right="-2"/>
        <w:jc w:val="both"/>
        <w:rPr>
          <w:rFonts w:ascii="Verdana" w:hAnsi="Verdana" w:cs="Arial"/>
        </w:rPr>
      </w:pPr>
      <w:hyperlink r:id="rId32" w:history="1">
        <w:r w:rsidR="00921135" w:rsidRPr="006C1BFA">
          <w:rPr>
            <w:rFonts w:ascii="Verdana" w:hAnsi="Verdana" w:cs="Arial"/>
            <w:color w:val="0000FF"/>
            <w:u w:val="single"/>
          </w:rPr>
          <w:t>https://seuelectronica.ajuntament.barcelona.cat/licitacioelectronica</w:t>
        </w:r>
      </w:hyperlink>
    </w:p>
    <w:p w14:paraId="12BC1E10" w14:textId="77777777" w:rsidR="00921135" w:rsidRPr="006C1BFA" w:rsidRDefault="00921135" w:rsidP="00921135">
      <w:pPr>
        <w:tabs>
          <w:tab w:val="left" w:pos="4678"/>
          <w:tab w:val="left" w:pos="5245"/>
        </w:tabs>
        <w:ind w:right="-2"/>
        <w:jc w:val="both"/>
        <w:rPr>
          <w:rFonts w:ascii="Verdana" w:hAnsi="Verdana" w:cs="Arial"/>
        </w:rPr>
      </w:pPr>
      <w:r w:rsidRPr="006C1BFA">
        <w:rPr>
          <w:rFonts w:ascii="Verdana" w:hAnsi="Verdana" w:cs="Arial"/>
        </w:rPr>
        <w:t>La proposició que arribi per qualsevol altre via serà rebutjada.</w:t>
      </w:r>
    </w:p>
    <w:p w14:paraId="55DA0701" w14:textId="77777777" w:rsidR="00921135" w:rsidRPr="006C1BFA" w:rsidRDefault="00921135" w:rsidP="00921135">
      <w:pPr>
        <w:tabs>
          <w:tab w:val="left" w:pos="4678"/>
          <w:tab w:val="left" w:pos="5245"/>
        </w:tabs>
        <w:ind w:right="-2"/>
        <w:jc w:val="both"/>
        <w:rPr>
          <w:rFonts w:ascii="Verdana" w:hAnsi="Verdana" w:cs="Arial"/>
        </w:rPr>
      </w:pPr>
    </w:p>
    <w:p w14:paraId="284B9E3C" w14:textId="77777777" w:rsidR="00921135" w:rsidRPr="000F61E7" w:rsidRDefault="00921135" w:rsidP="00921135">
      <w:pPr>
        <w:pStyle w:val="Textdecomentari"/>
        <w:tabs>
          <w:tab w:val="left" w:pos="4678"/>
          <w:tab w:val="left" w:pos="5245"/>
        </w:tabs>
        <w:ind w:right="-2"/>
        <w:rPr>
          <w:rFonts w:ascii="Verdana" w:hAnsi="Verdana" w:cs="Arial"/>
        </w:rPr>
      </w:pPr>
      <w:r w:rsidRPr="000F61E7">
        <w:rPr>
          <w:rFonts w:ascii="Verdana" w:hAnsi="Verdana" w:cs="Arial"/>
        </w:rPr>
        <w:t xml:space="preserve">5. L’empresa interessada en participar en la licitació ha de preparar el seu equip segons s’indica al portal de suport als licitadors </w:t>
      </w:r>
      <w:hyperlink r:id="rId33" w:history="1">
        <w:r w:rsidRPr="000F61E7">
          <w:rPr>
            <w:rFonts w:cs="Arial"/>
          </w:rPr>
          <w:t>https://pixelware.com/servicios-soporte-licitadores/</w:t>
        </w:r>
      </w:hyperlink>
      <w:r w:rsidRPr="000F61E7">
        <w:rPr>
          <w:rFonts w:ascii="Verdana" w:hAnsi="Verdana" w:cs="Arial"/>
        </w:rPr>
        <w:t>.</w:t>
      </w:r>
    </w:p>
    <w:p w14:paraId="78023AB6" w14:textId="77777777" w:rsidR="00921135" w:rsidRPr="000F61E7" w:rsidRDefault="00921135" w:rsidP="00921135">
      <w:pPr>
        <w:pStyle w:val="Textdecomentari"/>
        <w:tabs>
          <w:tab w:val="left" w:pos="4678"/>
          <w:tab w:val="left" w:pos="5245"/>
        </w:tabs>
        <w:ind w:right="-2"/>
        <w:rPr>
          <w:rFonts w:ascii="Verdana" w:hAnsi="Verdana" w:cs="Arial"/>
        </w:rPr>
      </w:pPr>
      <w:r w:rsidRPr="000F61E7">
        <w:rPr>
          <w:rFonts w:ascii="Verdana" w:hAnsi="Verdana" w:cs="Arial"/>
        </w:rPr>
        <w:t> </w:t>
      </w:r>
    </w:p>
    <w:p w14:paraId="08934CEF" w14:textId="77777777" w:rsidR="00921135" w:rsidRPr="000F61E7" w:rsidRDefault="00921135" w:rsidP="00921135">
      <w:pPr>
        <w:pStyle w:val="Textdecomentari"/>
        <w:tabs>
          <w:tab w:val="left" w:pos="4678"/>
          <w:tab w:val="left" w:pos="5245"/>
        </w:tabs>
        <w:ind w:right="-2"/>
        <w:rPr>
          <w:rFonts w:ascii="Verdana" w:hAnsi="Verdana" w:cs="Arial"/>
        </w:rPr>
      </w:pPr>
      <w:r w:rsidRPr="000F61E7">
        <w:rPr>
          <w:rFonts w:ascii="Verdana" w:hAnsi="Verdana" w:cs="Arial"/>
        </w:rPr>
        <w:t>En aquest mateix enllaç s’informa dels requeriments tècnics necessaris per poder utilitzar l’aplicació i existeix un servei de suport tècnic i ajuda a les empreses licitadores.</w:t>
      </w:r>
    </w:p>
    <w:p w14:paraId="15FB2732" w14:textId="77777777" w:rsidR="00921135" w:rsidRPr="00D94D01" w:rsidRDefault="00921135" w:rsidP="00921135">
      <w:pPr>
        <w:pStyle w:val="Textdecomentari"/>
        <w:tabs>
          <w:tab w:val="left" w:pos="4678"/>
          <w:tab w:val="left" w:pos="5245"/>
        </w:tabs>
        <w:ind w:right="-2"/>
        <w:rPr>
          <w:rFonts w:ascii="Verdana" w:hAnsi="Verdana" w:cs="Arial"/>
          <w:b/>
        </w:rPr>
      </w:pPr>
      <w:r w:rsidRPr="000F61E7">
        <w:rPr>
          <w:rFonts w:ascii="Verdana" w:hAnsi="Verdana" w:cs="Arial"/>
        </w:rPr>
        <w:t> </w:t>
      </w:r>
    </w:p>
    <w:p w14:paraId="5F1B6FBF" w14:textId="77777777" w:rsidR="00921135" w:rsidRPr="000F61E7" w:rsidRDefault="00921135" w:rsidP="00921135">
      <w:pPr>
        <w:pStyle w:val="Textdecomentari"/>
        <w:tabs>
          <w:tab w:val="left" w:pos="4678"/>
          <w:tab w:val="left" w:pos="5245"/>
        </w:tabs>
        <w:ind w:right="-2"/>
        <w:rPr>
          <w:rFonts w:ascii="Verdana" w:hAnsi="Verdana" w:cs="Arial"/>
        </w:rPr>
      </w:pPr>
      <w:r w:rsidRPr="00D94D01">
        <w:rPr>
          <w:rFonts w:ascii="Verdana" w:hAnsi="Verdana" w:cs="Arial"/>
          <w:b/>
        </w:rPr>
        <w:t>Requisits tècnics:</w:t>
      </w:r>
      <w:r w:rsidRPr="000F61E7">
        <w:rPr>
          <w:rFonts w:ascii="Verdana" w:hAnsi="Verdana" w:cs="Arial"/>
        </w:rPr>
        <w:t xml:space="preserve"> Els licitadors hauran de verificar amb l’antelació suficient, abans de la signatura i enviament de les proposicions, els requisits tècnics que han de complir per poder operar de manera correcta amb el Portal. </w:t>
      </w:r>
    </w:p>
    <w:p w14:paraId="3A9AD046" w14:textId="77777777" w:rsidR="00921135" w:rsidRPr="000F61E7" w:rsidRDefault="00921135" w:rsidP="00921135">
      <w:pPr>
        <w:pStyle w:val="Textdecomentari"/>
        <w:tabs>
          <w:tab w:val="left" w:pos="4678"/>
          <w:tab w:val="left" w:pos="5245"/>
        </w:tabs>
        <w:ind w:right="-2"/>
        <w:rPr>
          <w:rFonts w:ascii="Verdana" w:hAnsi="Verdana" w:cs="Arial"/>
        </w:rPr>
      </w:pPr>
      <w:r w:rsidRPr="000F61E7">
        <w:rPr>
          <w:rFonts w:ascii="Verdana" w:hAnsi="Verdana" w:cs="Arial"/>
        </w:rPr>
        <w:t> </w:t>
      </w:r>
    </w:p>
    <w:p w14:paraId="6034D7C2" w14:textId="77777777" w:rsidR="00921135" w:rsidRPr="000F61E7" w:rsidRDefault="00921135" w:rsidP="00921135">
      <w:pPr>
        <w:pStyle w:val="Textdecomentari"/>
        <w:tabs>
          <w:tab w:val="left" w:pos="4678"/>
          <w:tab w:val="left" w:pos="5245"/>
        </w:tabs>
        <w:ind w:right="-2"/>
        <w:rPr>
          <w:rFonts w:ascii="Verdana" w:hAnsi="Verdana" w:cs="Arial"/>
        </w:rPr>
      </w:pPr>
      <w:r w:rsidRPr="00D94D01">
        <w:rPr>
          <w:rFonts w:ascii="Verdana" w:hAnsi="Verdana" w:cs="Arial"/>
          <w:b/>
        </w:rPr>
        <w:t>Signatura electrònica:</w:t>
      </w:r>
      <w:r w:rsidRPr="000F61E7">
        <w:rPr>
          <w:rFonts w:ascii="Verdana" w:hAnsi="Verdana" w:cs="Arial"/>
        </w:rPr>
        <w:t xml:space="preserve"> 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6/2020, de 11 de novembre, reguladora de determinats aspectes dels serveis electrònics de confiança i que deroga la anterior Llei  59/2003, de 19 de desembre de signatura electrònica i demés disposicions de contractació pública electrònica si garantia provisional afegir “, a excepció d’aquells documents que acrediten la constitució de la garantia provisional que han de ser documents originals”.</w:t>
      </w:r>
    </w:p>
    <w:p w14:paraId="66460E82" w14:textId="77777777" w:rsidR="00921135" w:rsidRPr="000F61E7" w:rsidRDefault="00921135" w:rsidP="00921135">
      <w:pPr>
        <w:pStyle w:val="Textdecomentari"/>
        <w:tabs>
          <w:tab w:val="left" w:pos="4678"/>
          <w:tab w:val="left" w:pos="5245"/>
        </w:tabs>
        <w:ind w:right="-2"/>
        <w:rPr>
          <w:rFonts w:ascii="Verdana" w:hAnsi="Verdana" w:cs="Arial"/>
        </w:rPr>
      </w:pPr>
      <w:r w:rsidRPr="000F61E7">
        <w:rPr>
          <w:rFonts w:ascii="Verdana" w:hAnsi="Verdana" w:cs="Arial"/>
        </w:rPr>
        <w:t> </w:t>
      </w:r>
    </w:p>
    <w:p w14:paraId="28A773AF" w14:textId="77777777" w:rsidR="00921135" w:rsidRPr="000F61E7" w:rsidRDefault="00921135" w:rsidP="00921135">
      <w:pPr>
        <w:pStyle w:val="Textdecomentari"/>
        <w:tabs>
          <w:tab w:val="left" w:pos="4678"/>
          <w:tab w:val="left" w:pos="5245"/>
        </w:tabs>
        <w:ind w:right="-2"/>
        <w:rPr>
          <w:rFonts w:ascii="Verdana" w:hAnsi="Verdana" w:cs="Arial"/>
        </w:rPr>
      </w:pPr>
      <w:r w:rsidRPr="00D94D01">
        <w:rPr>
          <w:rFonts w:ascii="Verdana" w:hAnsi="Verdana" w:cs="Arial"/>
          <w:b/>
        </w:rPr>
        <w:t>Certificat electrònic</w:t>
      </w:r>
      <w:r w:rsidRPr="000F61E7">
        <w:rPr>
          <w:rFonts w:ascii="Verdana" w:hAnsi="Verdana" w:cs="Arial"/>
        </w:rPr>
        <w:t xml:space="preserve">: Els certificats electrònics acceptats per la plataforma de contractació pública són els emesos per els Prestadors Qualificats inclosos en la llista de confiança europea </w:t>
      </w:r>
      <w:hyperlink r:id="rId34" w:anchor="/screen/home" w:history="1">
        <w:r w:rsidRPr="000F61E7">
          <w:rPr>
            <w:rFonts w:cs="Arial"/>
          </w:rPr>
          <w:t>https://esignature.ec.europa.eu/efda/tl-browser/#/screen/home</w:t>
        </w:r>
      </w:hyperlink>
      <w:r w:rsidRPr="000F61E7">
        <w:rPr>
          <w:rFonts w:ascii="Verdana" w:hAnsi="Verdana" w:cs="Arial"/>
        </w:rPr>
        <w:t xml:space="preserve">  i que a més, estan donats d’alta en la plataforma @firma  </w:t>
      </w:r>
      <w:hyperlink r:id="rId35" w:history="1">
        <w:r w:rsidRPr="000F61E7">
          <w:rPr>
            <w:rFonts w:cs="Arial"/>
          </w:rPr>
          <w:t>https://administracionelectronica.gob.es/PAe/aFIrma-Anexo-PSC </w:t>
        </w:r>
      </w:hyperlink>
    </w:p>
    <w:p w14:paraId="3B0DCDFA" w14:textId="77777777" w:rsidR="00921135" w:rsidRPr="000F61E7" w:rsidRDefault="00921135" w:rsidP="00921135">
      <w:pPr>
        <w:pStyle w:val="Textdecomentari"/>
        <w:tabs>
          <w:tab w:val="left" w:pos="4678"/>
          <w:tab w:val="left" w:pos="5245"/>
        </w:tabs>
        <w:ind w:right="-2"/>
        <w:rPr>
          <w:rFonts w:ascii="Verdana" w:hAnsi="Verdana" w:cs="Arial"/>
        </w:rPr>
      </w:pPr>
      <w:r w:rsidRPr="000F61E7">
        <w:rPr>
          <w:rFonts w:ascii="Verdana" w:hAnsi="Verdana" w:cs="Arial"/>
        </w:rPr>
        <w:t> </w:t>
      </w:r>
    </w:p>
    <w:p w14:paraId="1BA3BBA6" w14:textId="77777777" w:rsidR="00921135" w:rsidRPr="000F61E7" w:rsidRDefault="00921135" w:rsidP="00921135">
      <w:pPr>
        <w:pStyle w:val="Textdecomentari"/>
        <w:tabs>
          <w:tab w:val="left" w:pos="4678"/>
          <w:tab w:val="left" w:pos="5245"/>
        </w:tabs>
        <w:ind w:right="-2"/>
        <w:rPr>
          <w:rFonts w:ascii="Verdana" w:hAnsi="Verdana" w:cs="Arial"/>
        </w:rPr>
      </w:pPr>
      <w:r w:rsidRPr="00D94D01">
        <w:rPr>
          <w:rFonts w:ascii="Verdana" w:hAnsi="Verdana" w:cs="Arial"/>
          <w:b/>
        </w:rPr>
        <w:t>Gestió d’esmenes, aclariments, requeriments de documentació, formalització de contractes, etc.:</w:t>
      </w:r>
      <w:r w:rsidRPr="000F61E7">
        <w:rPr>
          <w:rFonts w:ascii="Verdana" w:hAnsi="Verdana" w:cs="Arial"/>
        </w:rPr>
        <w:t xml:space="preserve"> Per a realitzar totes aquelles tasques pròpies d’un procediment de contractació pública diferents de la presentació de proposicions, els licitadors hauran d’accedir, prèvia alta, a l’accés privat del Portal de Licitació Electrònica de L’ Ajuntament de Barcelona, a través del següent enllaç: </w:t>
      </w:r>
      <w:hyperlink r:id="rId36" w:history="1">
        <w:r w:rsidRPr="000F61E7">
          <w:t>https://licitacions.bcn.cat/login</w:t>
        </w:r>
      </w:hyperlink>
      <w:r w:rsidRPr="000F61E7">
        <w:rPr>
          <w:rFonts w:ascii="Verdana" w:hAnsi="Verdana" w:cs="Arial"/>
        </w:rPr>
        <w:t xml:space="preserve">  </w:t>
      </w:r>
      <w:r w:rsidRPr="00D94D01">
        <w:rPr>
          <w:rFonts w:ascii="Verdana" w:hAnsi="Verdana" w:cs="Arial"/>
          <w:b/>
        </w:rPr>
        <w:t>EL FET D’HAVER PRESENTAT OFERTES NO IMPLICA L’ALTA A L’ACCÉS PRIVAT, SINÓ QUE CAL TRAMITAR PARAL·LELAMENT L’ALTA AL MATEIX.</w:t>
      </w:r>
    </w:p>
    <w:p w14:paraId="7362A23F" w14:textId="77777777" w:rsidR="00921135" w:rsidRPr="000F61E7" w:rsidRDefault="00921135" w:rsidP="00921135">
      <w:pPr>
        <w:pStyle w:val="Textdecomentari"/>
        <w:tabs>
          <w:tab w:val="left" w:pos="4678"/>
          <w:tab w:val="left" w:pos="5245"/>
        </w:tabs>
        <w:ind w:right="-2"/>
        <w:rPr>
          <w:rFonts w:ascii="Verdana" w:hAnsi="Verdana" w:cs="Arial"/>
        </w:rPr>
      </w:pPr>
      <w:r w:rsidRPr="000F61E7">
        <w:rPr>
          <w:rFonts w:ascii="Verdana" w:hAnsi="Verdana" w:cs="Arial"/>
        </w:rPr>
        <w:t> </w:t>
      </w:r>
    </w:p>
    <w:p w14:paraId="29F74E03" w14:textId="77777777" w:rsidR="00921135" w:rsidRPr="000F61E7" w:rsidRDefault="00921135" w:rsidP="00921135">
      <w:pPr>
        <w:pStyle w:val="Textdecomentari"/>
        <w:tabs>
          <w:tab w:val="left" w:pos="4678"/>
          <w:tab w:val="left" w:pos="5245"/>
        </w:tabs>
        <w:ind w:right="-2"/>
        <w:rPr>
          <w:rFonts w:ascii="Verdana" w:hAnsi="Verdana" w:cs="Arial"/>
        </w:rPr>
      </w:pPr>
      <w:r w:rsidRPr="000F61E7">
        <w:rPr>
          <w:rFonts w:ascii="Verdana" w:hAnsi="Verdana" w:cs="Arial"/>
        </w:rPr>
        <w:t>Per a resoldre dubtes tècnics una vegada consultada la informació del web, els usuaris poden trucar al telèfon 91 803 66 27 (dl.-dv.</w:t>
      </w:r>
      <w:r>
        <w:rPr>
          <w:rStyle w:val="mfasi"/>
          <w:i w:val="0"/>
          <w:iCs w:val="0"/>
          <w:color w:val="333F50"/>
          <w:shd w:val="clear" w:color="auto" w:fill="FFFFFF"/>
        </w:rPr>
        <w:t xml:space="preserve"> </w:t>
      </w:r>
      <w:r w:rsidRPr="000F61E7">
        <w:rPr>
          <w:rFonts w:ascii="Verdana" w:hAnsi="Verdana" w:cs="Arial"/>
        </w:rPr>
        <w:t xml:space="preserve">8:00 a 18:00h, excepte festius nacionals) o escriure un correu electrònic a </w:t>
      </w:r>
      <w:hyperlink r:id="rId37" w:history="1">
        <w:r w:rsidRPr="000F61E7">
          <w:rPr>
            <w:rFonts w:cs="Arial"/>
          </w:rPr>
          <w:t>soporte.licitadores@pixelware.com</w:t>
        </w:r>
      </w:hyperlink>
      <w:r w:rsidRPr="000F61E7">
        <w:rPr>
          <w:rFonts w:ascii="Verdana" w:hAnsi="Verdana" w:cs="Arial"/>
        </w:rPr>
        <w:t xml:space="preserve"> .</w:t>
      </w:r>
    </w:p>
    <w:p w14:paraId="0F789DFD" w14:textId="77777777" w:rsidR="00921135" w:rsidRPr="006C1BFA" w:rsidRDefault="00921135" w:rsidP="00921135">
      <w:pPr>
        <w:jc w:val="both"/>
        <w:rPr>
          <w:rFonts w:ascii="Verdana" w:hAnsi="Verdana" w:cs="Arial"/>
        </w:rPr>
      </w:pPr>
    </w:p>
    <w:p w14:paraId="21519EAC" w14:textId="77777777" w:rsidR="00921135" w:rsidRPr="006C1BFA" w:rsidRDefault="00921135" w:rsidP="00921135">
      <w:pPr>
        <w:jc w:val="both"/>
        <w:rPr>
          <w:rFonts w:ascii="Verdana" w:hAnsi="Verdana" w:cs="Arial"/>
        </w:rPr>
      </w:pPr>
      <w:r w:rsidRPr="006C1BFA">
        <w:rPr>
          <w:rFonts w:ascii="Verdana" w:hAnsi="Verdana" w:cs="Arial"/>
        </w:rPr>
        <w:t>6. La plataforma no estableix cap límit en el número d’arxius que es poden adjuntar a una oferta.</w:t>
      </w:r>
    </w:p>
    <w:p w14:paraId="5340E2F5" w14:textId="77777777" w:rsidR="00921135" w:rsidRPr="006C1BFA" w:rsidRDefault="00921135" w:rsidP="00921135">
      <w:pPr>
        <w:jc w:val="both"/>
        <w:rPr>
          <w:rFonts w:ascii="Verdana" w:hAnsi="Verdana" w:cs="Arial"/>
        </w:rPr>
      </w:pPr>
    </w:p>
    <w:p w14:paraId="7B4FACDD" w14:textId="77777777" w:rsidR="00921135" w:rsidRPr="006C1BFA" w:rsidRDefault="00921135" w:rsidP="00921135">
      <w:pPr>
        <w:jc w:val="both"/>
        <w:rPr>
          <w:rFonts w:ascii="Verdana" w:hAnsi="Verdana" w:cs="Arial"/>
        </w:rPr>
      </w:pPr>
      <w:r w:rsidRPr="00F65C64">
        <w:rPr>
          <w:rFonts w:ascii="Verdana" w:hAnsi="Verdana" w:cs="Arial"/>
        </w:rPr>
        <w:t>La mida màxima permesa per cadascun dels arxius individuals que s’annexi en la proposta electrònica està establert en 250 MB. El límit màxim global de l’oferta és de 1GB o 1024 MB</w:t>
      </w:r>
    </w:p>
    <w:p w14:paraId="3AA78EA6" w14:textId="77777777" w:rsidR="00921135" w:rsidRPr="006C1BFA" w:rsidRDefault="00921135" w:rsidP="00921135">
      <w:pPr>
        <w:jc w:val="both"/>
        <w:rPr>
          <w:rFonts w:ascii="Verdana" w:hAnsi="Verdana" w:cs="Arial"/>
        </w:rPr>
      </w:pPr>
    </w:p>
    <w:p w14:paraId="49185397" w14:textId="77777777" w:rsidR="00921135" w:rsidRPr="006C1BFA" w:rsidRDefault="00921135" w:rsidP="00921135">
      <w:pPr>
        <w:jc w:val="both"/>
        <w:rPr>
          <w:rFonts w:ascii="Verdana" w:hAnsi="Verdana" w:cs="Arial"/>
        </w:rPr>
      </w:pPr>
      <w:r w:rsidRPr="006C1BFA">
        <w:rPr>
          <w:rFonts w:ascii="Verdana" w:hAnsi="Verdana" w:cs="Arial"/>
        </w:rPr>
        <w:t>Els formats admesos per als documents que se annexin en la presentació de una proposició són els següents:</w:t>
      </w:r>
      <w:r w:rsidRPr="006C1BFA">
        <w:rPr>
          <w:rFonts w:ascii="Verdana" w:hAnsi="Verdana" w:cs="Arial"/>
          <w:i/>
          <w:sz w:val="16"/>
          <w:szCs w:val="16"/>
        </w:rPr>
        <w:t xml:space="preserve"> treure o afegir si escau</w:t>
      </w:r>
    </w:p>
    <w:p w14:paraId="454BA72A" w14:textId="77777777" w:rsidR="00921135" w:rsidRPr="006C1BFA" w:rsidRDefault="00921135" w:rsidP="00921135">
      <w:pPr>
        <w:jc w:val="both"/>
        <w:rPr>
          <w:rFonts w:ascii="Verdana" w:hAnsi="Verdana" w:cs="Arial"/>
        </w:rPr>
      </w:pPr>
      <w:r w:rsidRPr="006C1BFA">
        <w:rPr>
          <w:rFonts w:ascii="Verdana" w:hAnsi="Verdana" w:cs="Arial"/>
        </w:rPr>
        <w:t>Format de text natiu de Microsoft Word: .doc | .docx</w:t>
      </w:r>
    </w:p>
    <w:p w14:paraId="0258D1E6" w14:textId="77777777" w:rsidR="00921135" w:rsidRPr="006C1BFA" w:rsidRDefault="00921135" w:rsidP="00921135">
      <w:pPr>
        <w:jc w:val="both"/>
        <w:rPr>
          <w:rFonts w:ascii="Verdana" w:hAnsi="Verdana" w:cs="Arial"/>
        </w:rPr>
      </w:pPr>
      <w:r w:rsidRPr="006C1BFA">
        <w:rPr>
          <w:rFonts w:ascii="Verdana" w:hAnsi="Verdana" w:cs="Arial"/>
        </w:rPr>
        <w:t xml:space="preserve">Format de full de càlcul natiu de Microsoft Excel: .xls | .xlsx. </w:t>
      </w:r>
    </w:p>
    <w:p w14:paraId="24791DA7" w14:textId="77777777" w:rsidR="00921135" w:rsidRPr="006C1BFA" w:rsidRDefault="00921135" w:rsidP="00921135">
      <w:pPr>
        <w:jc w:val="both"/>
        <w:rPr>
          <w:rFonts w:ascii="Verdana" w:hAnsi="Verdana" w:cs="Arial"/>
        </w:rPr>
      </w:pPr>
      <w:r w:rsidRPr="006C1BFA">
        <w:rPr>
          <w:rFonts w:ascii="Verdana" w:hAnsi="Verdana" w:cs="Arial"/>
        </w:rPr>
        <w:t xml:space="preserve">Format de presentació natiu de Microsoft PowerPoint: .ppt |.pptx </w:t>
      </w:r>
    </w:p>
    <w:p w14:paraId="557352E1" w14:textId="77777777" w:rsidR="00921135" w:rsidRPr="006C1BFA" w:rsidRDefault="00921135" w:rsidP="00921135">
      <w:pPr>
        <w:jc w:val="both"/>
        <w:rPr>
          <w:rFonts w:ascii="Verdana" w:hAnsi="Verdana" w:cs="Arial"/>
        </w:rPr>
      </w:pPr>
      <w:r w:rsidRPr="006C1BFA">
        <w:rPr>
          <w:rFonts w:ascii="Verdana" w:hAnsi="Verdana" w:cs="Arial"/>
        </w:rPr>
        <w:t>Format de text estàndard: .rtf .</w:t>
      </w:r>
    </w:p>
    <w:p w14:paraId="443F6FF5" w14:textId="77777777" w:rsidR="00921135" w:rsidRPr="006C1BFA" w:rsidRDefault="00921135" w:rsidP="00921135">
      <w:pPr>
        <w:jc w:val="both"/>
        <w:rPr>
          <w:rFonts w:ascii="Verdana" w:hAnsi="Verdana" w:cs="Arial"/>
        </w:rPr>
      </w:pPr>
      <w:r w:rsidRPr="006C1BFA">
        <w:rPr>
          <w:rFonts w:ascii="Verdana" w:hAnsi="Verdana" w:cs="Arial"/>
        </w:rPr>
        <w:t xml:space="preserve">Format de text natiu Star Office: .sxw </w:t>
      </w:r>
    </w:p>
    <w:p w14:paraId="50B6EB43" w14:textId="77777777" w:rsidR="00921135" w:rsidRPr="006C1BFA" w:rsidRDefault="00921135" w:rsidP="00921135">
      <w:pPr>
        <w:jc w:val="both"/>
        <w:rPr>
          <w:rFonts w:ascii="Verdana" w:hAnsi="Verdana" w:cs="Arial"/>
        </w:rPr>
      </w:pPr>
      <w:r w:rsidRPr="006C1BFA">
        <w:rPr>
          <w:rFonts w:ascii="Verdana" w:hAnsi="Verdana" w:cs="Arial"/>
        </w:rPr>
        <w:lastRenderedPageBreak/>
        <w:t xml:space="preserve">Format de text natiu de Abiword: .abw </w:t>
      </w:r>
    </w:p>
    <w:p w14:paraId="146C3A57" w14:textId="77777777" w:rsidR="00921135" w:rsidRPr="006C1BFA" w:rsidRDefault="00921135" w:rsidP="00921135">
      <w:pPr>
        <w:jc w:val="both"/>
        <w:rPr>
          <w:rFonts w:ascii="Verdana" w:hAnsi="Verdana" w:cs="Arial"/>
        </w:rPr>
      </w:pPr>
      <w:r w:rsidRPr="006C1BFA">
        <w:rPr>
          <w:rFonts w:ascii="Verdana" w:hAnsi="Verdana" w:cs="Arial"/>
        </w:rPr>
        <w:t xml:space="preserve">Format documental natiu de Adobe Acrobat: .pdf </w:t>
      </w:r>
    </w:p>
    <w:p w14:paraId="1706DCA5" w14:textId="77777777" w:rsidR="00921135" w:rsidRPr="006C1BFA" w:rsidRDefault="00921135" w:rsidP="00921135">
      <w:pPr>
        <w:jc w:val="both"/>
        <w:rPr>
          <w:rFonts w:ascii="Verdana" w:hAnsi="Verdana" w:cs="Arial"/>
        </w:rPr>
      </w:pPr>
      <w:r w:rsidRPr="006C1BFA">
        <w:rPr>
          <w:rFonts w:ascii="Verdana" w:hAnsi="Verdana" w:cs="Arial"/>
        </w:rPr>
        <w:t xml:space="preserve">Format gràfic: .jpg </w:t>
      </w:r>
    </w:p>
    <w:p w14:paraId="7D4B72E4" w14:textId="77777777" w:rsidR="00921135" w:rsidRPr="006C1BFA" w:rsidRDefault="00921135" w:rsidP="00921135">
      <w:pPr>
        <w:jc w:val="both"/>
        <w:rPr>
          <w:rFonts w:ascii="Verdana" w:hAnsi="Verdana" w:cs="Arial"/>
        </w:rPr>
      </w:pPr>
      <w:r w:rsidRPr="006C1BFA">
        <w:rPr>
          <w:rFonts w:ascii="Verdana" w:hAnsi="Verdana" w:cs="Arial"/>
        </w:rPr>
        <w:t>Format gràfic natiu de Microsoft Windows: .bmp</w:t>
      </w:r>
    </w:p>
    <w:p w14:paraId="52838392" w14:textId="77777777" w:rsidR="00921135" w:rsidRPr="006C1BFA" w:rsidRDefault="00921135" w:rsidP="00921135">
      <w:pPr>
        <w:jc w:val="both"/>
        <w:rPr>
          <w:rFonts w:ascii="Verdana" w:hAnsi="Verdana" w:cs="Arial"/>
        </w:rPr>
      </w:pPr>
      <w:r w:rsidRPr="006C1BFA">
        <w:rPr>
          <w:rFonts w:ascii="Verdana" w:hAnsi="Verdana" w:cs="Arial"/>
        </w:rPr>
        <w:t>Format gràfic: .tiff | .tif</w:t>
      </w:r>
    </w:p>
    <w:p w14:paraId="1A5B63B7" w14:textId="77777777" w:rsidR="00921135" w:rsidRPr="006C1BFA" w:rsidRDefault="00921135" w:rsidP="00921135">
      <w:pPr>
        <w:jc w:val="both"/>
        <w:rPr>
          <w:rFonts w:ascii="Verdana" w:hAnsi="Verdana" w:cs="Arial"/>
        </w:rPr>
      </w:pPr>
      <w:r w:rsidRPr="006C1BFA">
        <w:rPr>
          <w:rFonts w:ascii="Verdana" w:hAnsi="Verdana" w:cs="Arial"/>
        </w:rPr>
        <w:t xml:space="preserve">Format OpentDocument text: .odt </w:t>
      </w:r>
    </w:p>
    <w:p w14:paraId="3F0D17A2" w14:textId="77777777" w:rsidR="00921135" w:rsidRPr="006C1BFA" w:rsidRDefault="00921135" w:rsidP="00921135">
      <w:pPr>
        <w:jc w:val="both"/>
        <w:rPr>
          <w:rFonts w:ascii="Verdana" w:hAnsi="Verdana" w:cs="Arial"/>
        </w:rPr>
      </w:pPr>
      <w:r w:rsidRPr="006C1BFA">
        <w:rPr>
          <w:rFonts w:ascii="Verdana" w:hAnsi="Verdana" w:cs="Arial"/>
        </w:rPr>
        <w:t xml:space="preserve">Format OpentDocument full de càlcul: .ods </w:t>
      </w:r>
    </w:p>
    <w:p w14:paraId="74506582" w14:textId="77777777" w:rsidR="00921135" w:rsidRPr="006C1BFA" w:rsidRDefault="00921135" w:rsidP="00921135">
      <w:pPr>
        <w:jc w:val="both"/>
        <w:rPr>
          <w:rFonts w:ascii="Verdana" w:hAnsi="Verdana" w:cs="Arial"/>
        </w:rPr>
      </w:pPr>
      <w:r w:rsidRPr="006C1BFA">
        <w:rPr>
          <w:rFonts w:ascii="Verdana" w:hAnsi="Verdana" w:cs="Arial"/>
        </w:rPr>
        <w:t xml:space="preserve">Format OpentDocument presentació: .odp </w:t>
      </w:r>
    </w:p>
    <w:p w14:paraId="4B532D41" w14:textId="77777777" w:rsidR="00921135" w:rsidRPr="006C1BFA" w:rsidRDefault="00921135" w:rsidP="00921135">
      <w:pPr>
        <w:jc w:val="both"/>
        <w:rPr>
          <w:rFonts w:ascii="Verdana" w:hAnsi="Verdana" w:cs="Arial"/>
        </w:rPr>
      </w:pPr>
      <w:r w:rsidRPr="006C1BFA">
        <w:rPr>
          <w:rFonts w:ascii="Verdana" w:hAnsi="Verdana" w:cs="Arial"/>
        </w:rPr>
        <w:t xml:space="preserve">Format OpentDocument imagen: .odi </w:t>
      </w:r>
    </w:p>
    <w:p w14:paraId="50FBE836" w14:textId="77777777" w:rsidR="00921135" w:rsidRPr="006C1BFA" w:rsidRDefault="00921135" w:rsidP="00921135">
      <w:pPr>
        <w:jc w:val="both"/>
        <w:rPr>
          <w:rFonts w:ascii="Verdana" w:hAnsi="Verdana" w:cs="Arial"/>
        </w:rPr>
      </w:pPr>
      <w:r w:rsidRPr="006C1BFA">
        <w:rPr>
          <w:rFonts w:ascii="Verdana" w:hAnsi="Verdana" w:cs="Arial"/>
        </w:rPr>
        <w:t xml:space="preserve">Format comprimit natiu de Winzip i suportat por Microsoft Windows: .zip </w:t>
      </w:r>
    </w:p>
    <w:p w14:paraId="6B083209" w14:textId="77777777" w:rsidR="00921135" w:rsidRPr="006C1BFA" w:rsidRDefault="00921135" w:rsidP="00921135">
      <w:pPr>
        <w:jc w:val="both"/>
        <w:rPr>
          <w:rFonts w:ascii="Verdana" w:hAnsi="Verdana" w:cs="Arial"/>
        </w:rPr>
      </w:pPr>
      <w:r w:rsidRPr="006C1BFA">
        <w:rPr>
          <w:rFonts w:ascii="Verdana" w:hAnsi="Verdana" w:cs="Arial"/>
        </w:rPr>
        <w:t>Format de dibuix AutoCAD .dwg</w:t>
      </w:r>
    </w:p>
    <w:p w14:paraId="34747BFB" w14:textId="77777777" w:rsidR="00921135" w:rsidRPr="006C1BFA" w:rsidRDefault="00921135" w:rsidP="00921135">
      <w:pPr>
        <w:jc w:val="both"/>
        <w:rPr>
          <w:rFonts w:ascii="Verdana" w:hAnsi="Verdana" w:cs="Arial"/>
        </w:rPr>
      </w:pPr>
    </w:p>
    <w:p w14:paraId="73C517A2" w14:textId="77777777" w:rsidR="00921135" w:rsidRPr="006C1BFA" w:rsidRDefault="00921135" w:rsidP="00921135">
      <w:pPr>
        <w:jc w:val="both"/>
        <w:rPr>
          <w:rFonts w:ascii="Verdana" w:hAnsi="Verdana" w:cs="Arial"/>
        </w:rPr>
      </w:pPr>
      <w:r w:rsidRPr="006C1BFA">
        <w:rPr>
          <w:rFonts w:ascii="Verdana" w:hAnsi="Verdana" w:cs="Arial"/>
        </w:rPr>
        <w:t>Com a mesura alternativa per adjuntar arxius d’altres formats, es poden enviar en un arxiu comprimit (ZIP).</w:t>
      </w:r>
    </w:p>
    <w:p w14:paraId="6B289EAE" w14:textId="77777777" w:rsidR="00921135" w:rsidRPr="006C1BFA" w:rsidRDefault="00921135" w:rsidP="00921135">
      <w:pPr>
        <w:jc w:val="both"/>
        <w:rPr>
          <w:rFonts w:ascii="Verdana" w:hAnsi="Verdana" w:cs="Arial"/>
        </w:rPr>
      </w:pPr>
    </w:p>
    <w:p w14:paraId="105C6A95" w14:textId="77777777" w:rsidR="00921135" w:rsidRPr="006C1BFA" w:rsidRDefault="00921135" w:rsidP="00921135">
      <w:pPr>
        <w:jc w:val="both"/>
        <w:rPr>
          <w:rFonts w:ascii="Verdana" w:hAnsi="Verdana" w:cs="Arial"/>
        </w:rPr>
      </w:pPr>
      <w:r w:rsidRPr="006C1BFA">
        <w:rPr>
          <w:rFonts w:ascii="Verdana" w:hAnsi="Verdana" w:cs="Arial"/>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r w:rsidRPr="006C1BFA">
        <w:rPr>
          <w:rFonts w:ascii="Verdana" w:hAnsi="Verdana" w:cs="Arial"/>
          <w:i/>
          <w:sz w:val="16"/>
        </w:rPr>
        <w:t>seleccioneu</w:t>
      </w:r>
      <w:r w:rsidRPr="006C1BFA">
        <w:rPr>
          <w:rFonts w:ascii="Verdana" w:hAnsi="Verdana" w:cs="Arial"/>
        </w:rPr>
        <w:t xml:space="preserve"> la Mesa de contractació /l’òrgan de contractació qui decideixi al respecte. </w:t>
      </w:r>
    </w:p>
    <w:p w14:paraId="447182DC" w14:textId="77777777" w:rsidR="00921135" w:rsidRPr="006C1BFA" w:rsidRDefault="00921135" w:rsidP="00921135">
      <w:pPr>
        <w:jc w:val="both"/>
        <w:rPr>
          <w:rFonts w:ascii="Verdana" w:hAnsi="Verdana" w:cs="Arial"/>
        </w:rPr>
      </w:pPr>
    </w:p>
    <w:p w14:paraId="51B61C9E" w14:textId="77777777" w:rsidR="00921135" w:rsidRPr="006C1BFA" w:rsidRDefault="00921135" w:rsidP="00921135">
      <w:pPr>
        <w:jc w:val="both"/>
        <w:rPr>
          <w:rFonts w:ascii="Verdana" w:hAnsi="Verdana" w:cs="Arial"/>
        </w:rPr>
      </w:pPr>
      <w:r w:rsidRPr="006C1BFA">
        <w:rPr>
          <w:rFonts w:ascii="Verdana" w:hAnsi="Verdana" w:cs="Arial"/>
        </w:rPr>
        <w:t xml:space="preserve">La presentació de les proposicions podrà realitzar-se durant 24 hores al dia els 7 dies de la setmana; la data i hora de presentació de la proposició seran les que constin en el resguard </w:t>
      </w:r>
      <w:r w:rsidRPr="00F65C64">
        <w:rPr>
          <w:rFonts w:ascii="Verdana" w:hAnsi="Verdana" w:cs="Arial"/>
        </w:rPr>
        <w:t xml:space="preserve">acreditatiu emès pel Registre Auxiliar </w:t>
      </w:r>
      <w:r w:rsidRPr="00F65C64">
        <w:rPr>
          <w:rFonts w:ascii="Verdana" w:hAnsi="Verdana"/>
        </w:rPr>
        <w:t>del Portal de contractació electrònica  de l’Ajuntament de Barcelona</w:t>
      </w:r>
      <w:r w:rsidRPr="00F65C64">
        <w:rPr>
          <w:rFonts w:ascii="Verdana" w:hAnsi="Verdana" w:cs="Arial"/>
        </w:rPr>
        <w:t xml:space="preserve"> i coincidirà</w:t>
      </w:r>
      <w:r w:rsidRPr="006C1BFA">
        <w:rPr>
          <w:rFonts w:ascii="Verdana" w:hAnsi="Verdana" w:cs="Arial"/>
        </w:rPr>
        <w:t xml:space="preserve"> amb el moment en el que finalitza la recepció de la proposició. </w:t>
      </w:r>
    </w:p>
    <w:p w14:paraId="5274CC6A" w14:textId="77777777" w:rsidR="00921135" w:rsidRPr="006C1BFA" w:rsidRDefault="00921135" w:rsidP="00921135">
      <w:pPr>
        <w:tabs>
          <w:tab w:val="left" w:pos="4678"/>
          <w:tab w:val="left" w:pos="5245"/>
        </w:tabs>
        <w:ind w:right="-2"/>
        <w:jc w:val="both"/>
        <w:rPr>
          <w:rFonts w:ascii="Verdana" w:hAnsi="Verdana" w:cs="Arial"/>
        </w:rPr>
      </w:pPr>
    </w:p>
    <w:p w14:paraId="65D2D160" w14:textId="77777777" w:rsidR="00921135" w:rsidRPr="006C1BFA" w:rsidRDefault="00921135" w:rsidP="00921135">
      <w:pPr>
        <w:jc w:val="both"/>
        <w:rPr>
          <w:rFonts w:ascii="Verdana" w:hAnsi="Verdana"/>
          <w:iCs/>
        </w:rPr>
      </w:pPr>
      <w:r w:rsidRPr="006C1BFA">
        <w:rPr>
          <w:rFonts w:ascii="Verdana" w:hAnsi="Verdana" w:cs="Arial"/>
        </w:rPr>
        <w:t>7</w:t>
      </w:r>
      <w:r w:rsidRPr="006C1BFA">
        <w:rPr>
          <w:rFonts w:ascii="Verdana" w:hAnsi="Verdana"/>
          <w:iCs/>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sidRPr="006C1BFA">
        <w:rPr>
          <w:rFonts w:ascii="Verdana" w:hAnsi="Verdana"/>
          <w:b/>
          <w:iCs/>
        </w:rPr>
        <w:t>abans de la finalització del termini de presentació d’ofertes</w:t>
      </w:r>
      <w:r w:rsidRPr="006C1BFA">
        <w:rPr>
          <w:rFonts w:ascii="Verdana" w:hAnsi="Verdana"/>
          <w:iCs/>
        </w:rPr>
        <w:t>, la empremta digital (hash), no obstant disposaran d’un termini de 24 hores per completar l’enviament de l’oferta. Si no es fa aquesta segona remissió en el termini indicat, es considerarà que l'oferta ha estat retirada.</w:t>
      </w:r>
    </w:p>
    <w:p w14:paraId="63B74C08" w14:textId="77777777" w:rsidR="00921135" w:rsidRPr="006C1BFA" w:rsidRDefault="00921135" w:rsidP="00921135">
      <w:pPr>
        <w:jc w:val="both"/>
        <w:rPr>
          <w:rFonts w:ascii="Verdana" w:hAnsi="Verdana"/>
          <w:iCs/>
        </w:rPr>
      </w:pPr>
    </w:p>
    <w:p w14:paraId="09ECA7ED" w14:textId="77777777" w:rsidR="00921135" w:rsidRPr="006C1BFA" w:rsidRDefault="00921135" w:rsidP="00921135">
      <w:pPr>
        <w:jc w:val="both"/>
        <w:rPr>
          <w:rFonts w:ascii="Verdana" w:hAnsi="Verdana"/>
          <w:iCs/>
        </w:rPr>
      </w:pPr>
      <w:r w:rsidRPr="006C1BFA">
        <w:rPr>
          <w:rFonts w:ascii="Verdana" w:hAnsi="Verdana"/>
          <w:iCs/>
        </w:rPr>
        <w:t>En aquest supòsit l’empremta digital (hash) degudament signada s’haurà de remetre al correu electrònic següent: ....@ ................. amb la finalitat que es pugui comprovar que aquesta empremta digital coincideix amb la que consta a l'oferta presentada i, per tant, que el contingut de l’oferta no s’ha alterat des del moment de l’enviament per part de l’empresa licitadora.</w:t>
      </w:r>
    </w:p>
    <w:p w14:paraId="56F2DA7B" w14:textId="77777777" w:rsidR="00921135" w:rsidRPr="006C1BFA" w:rsidRDefault="00921135" w:rsidP="00921135">
      <w:pPr>
        <w:autoSpaceDE w:val="0"/>
        <w:autoSpaceDN w:val="0"/>
        <w:adjustRightInd w:val="0"/>
        <w:jc w:val="both"/>
        <w:rPr>
          <w:rFonts w:ascii="Verdana" w:hAnsi="Verdana"/>
          <w:iCs/>
        </w:rPr>
      </w:pPr>
    </w:p>
    <w:p w14:paraId="3DB4810B" w14:textId="77777777" w:rsidR="00921135" w:rsidRPr="006C1BFA" w:rsidRDefault="00921135" w:rsidP="00921135">
      <w:pPr>
        <w:autoSpaceDE w:val="0"/>
        <w:autoSpaceDN w:val="0"/>
        <w:adjustRightInd w:val="0"/>
        <w:jc w:val="both"/>
        <w:rPr>
          <w:rFonts w:ascii="Verdana" w:hAnsi="Verdana"/>
          <w:iCs/>
        </w:rPr>
      </w:pPr>
      <w:r w:rsidRPr="006C1BFA">
        <w:rPr>
          <w:rFonts w:ascii="Verdana" w:hAnsi="Verdana"/>
          <w:iCs/>
        </w:rPr>
        <w:t>En aquest correu s’haurà d’indicar el codi de contracte, l’objecte del contracte, i les dades identificatives de l’empresa licitadora.</w:t>
      </w:r>
    </w:p>
    <w:p w14:paraId="50C74D19" w14:textId="77777777" w:rsidR="00921135" w:rsidRPr="006C1BFA" w:rsidRDefault="00921135" w:rsidP="00921135">
      <w:pPr>
        <w:jc w:val="both"/>
        <w:rPr>
          <w:rFonts w:ascii="Verdana" w:hAnsi="Verdana"/>
          <w:sz w:val="22"/>
          <w:szCs w:val="22"/>
        </w:rPr>
      </w:pPr>
    </w:p>
    <w:p w14:paraId="08E5AA93" w14:textId="77777777" w:rsidR="00921135" w:rsidRDefault="00921135" w:rsidP="00921135">
      <w:pPr>
        <w:jc w:val="both"/>
        <w:rPr>
          <w:rFonts w:ascii="Verdana" w:hAnsi="Verdana"/>
          <w:iCs/>
        </w:rPr>
      </w:pPr>
      <w:r w:rsidRPr="006C1BFA">
        <w:rPr>
          <w:rFonts w:ascii="Verdana" w:hAnsi="Verdana"/>
          <w:sz w:val="22"/>
          <w:szCs w:val="22"/>
        </w:rPr>
        <w:t xml:space="preserve">8. </w:t>
      </w:r>
      <w:r w:rsidRPr="006C1BFA">
        <w:rPr>
          <w:rFonts w:ascii="Verdana" w:hAnsi="Verdana"/>
          <w:iCs/>
        </w:rPr>
        <w:t>En cas de no poder accedir al contingut d'una oferta perquè l'arxiu està danyat, es pot recórrer a la còpia local generada automàticament en l'equip de l’empresa licitadora, comprovant que l'empremta digital (hash) de l'oferta coincideix amb la que consta en poder de l'òrgan de contractació.</w:t>
      </w:r>
    </w:p>
    <w:p w14:paraId="6DCD91DB" w14:textId="77777777" w:rsidR="00921135" w:rsidRPr="006C1BFA" w:rsidRDefault="00921135" w:rsidP="00921135">
      <w:pPr>
        <w:jc w:val="both"/>
        <w:rPr>
          <w:rFonts w:ascii="Arial" w:hAnsi="Arial" w:cs="Arial"/>
          <w:sz w:val="22"/>
          <w:szCs w:val="22"/>
        </w:rPr>
      </w:pPr>
    </w:p>
    <w:p w14:paraId="02617134" w14:textId="77777777" w:rsidR="00921135" w:rsidRPr="00E3316B" w:rsidRDefault="00921135" w:rsidP="00921135">
      <w:pPr>
        <w:jc w:val="both"/>
        <w:rPr>
          <w:rFonts w:ascii="Verdana" w:hAnsi="Verdana" w:cs="Arial"/>
        </w:rPr>
      </w:pPr>
      <w:r>
        <w:rPr>
          <w:rFonts w:ascii="Verdana" w:hAnsi="Verdana" w:cs="Arial"/>
        </w:rPr>
        <w:t xml:space="preserve">9. </w:t>
      </w:r>
      <w:r w:rsidRPr="00E3316B">
        <w:rPr>
          <w:rFonts w:ascii="Verdana" w:hAnsi="Verdana" w:cs="Arial"/>
        </w:rPr>
        <w:t>Una vegada l'oferta ha estat tancada, si es reobre, la seva petjada (hash) actual quedarà invalidada i en tancar-la novament, es generarà una nova petjada (hash), completament diferent; inclús si no es modifica el contingut de l'oferta. Aquesta nova oferta reoberta es considerarà a tots els efectes, com una oferta diferent d'altres tancades anteriorment. És possible guardar una còpia de l'oferta original, per si fos necessari enviar-la juntament amb la petjada (hash).</w:t>
      </w:r>
    </w:p>
    <w:p w14:paraId="6F4087EB" w14:textId="77777777" w:rsidR="00921135" w:rsidRPr="00E3316B" w:rsidRDefault="00921135" w:rsidP="00921135">
      <w:pPr>
        <w:jc w:val="both"/>
        <w:rPr>
          <w:rFonts w:ascii="Verdana" w:hAnsi="Verdana" w:cs="Arial"/>
        </w:rPr>
      </w:pPr>
    </w:p>
    <w:p w14:paraId="19AB2CC6" w14:textId="77777777" w:rsidR="00921135" w:rsidRPr="00E3316B" w:rsidRDefault="00921135" w:rsidP="00921135">
      <w:pPr>
        <w:jc w:val="both"/>
        <w:rPr>
          <w:rFonts w:ascii="Verdana" w:hAnsi="Verdana" w:cs="Arial"/>
        </w:rPr>
      </w:pPr>
      <w:r w:rsidRPr="00E3316B">
        <w:rPr>
          <w:rFonts w:ascii="Verdana" w:hAnsi="Verdana" w:cs="Arial"/>
        </w:rPr>
        <w:t>Per aquest motiu, només s'ha de reobrir l'oferta, si es desitja modificar el contingut d'aquesta i enviar-la, novament, dins del termini de presentació d'ofertes.</w:t>
      </w:r>
    </w:p>
    <w:p w14:paraId="56E16FA3" w14:textId="77777777" w:rsidR="00921135" w:rsidRPr="00E3316B" w:rsidRDefault="00921135" w:rsidP="00921135">
      <w:pPr>
        <w:jc w:val="both"/>
        <w:rPr>
          <w:rFonts w:ascii="Verdana" w:hAnsi="Verdana" w:cs="Arial"/>
        </w:rPr>
      </w:pPr>
    </w:p>
    <w:p w14:paraId="2184938A" w14:textId="77777777" w:rsidR="00921135" w:rsidRDefault="00921135" w:rsidP="00921135">
      <w:pPr>
        <w:jc w:val="both"/>
        <w:rPr>
          <w:rFonts w:ascii="Verdana" w:hAnsi="Verdana" w:cs="Arial"/>
        </w:rPr>
      </w:pPr>
      <w:r w:rsidRPr="00E3316B">
        <w:rPr>
          <w:rFonts w:ascii="Verdana" w:hAnsi="Verdana" w:cs="Arial"/>
        </w:rPr>
        <w:lastRenderedPageBreak/>
        <w:t>Si ja s'ha notificat el tancament de l'oferta a l'òrgan de contractació, mitjançant la petjada (hash) d'aquesta, el següent pas hauria de ser l'enviament de l'oferta dins del termini establert</w:t>
      </w:r>
      <w:r>
        <w:rPr>
          <w:rFonts w:ascii="Verdana" w:hAnsi="Verdana" w:cs="Arial"/>
        </w:rPr>
        <w:t>.</w:t>
      </w:r>
    </w:p>
    <w:p w14:paraId="258C849B" w14:textId="7EF7276A" w:rsidR="00B01631" w:rsidRPr="00DC1A33" w:rsidRDefault="00B01631" w:rsidP="00F1684E">
      <w:pPr>
        <w:pStyle w:val="Textindependent2"/>
        <w:tabs>
          <w:tab w:val="left" w:pos="567"/>
          <w:tab w:val="left" w:pos="1134"/>
          <w:tab w:val="left" w:pos="1702"/>
        </w:tabs>
        <w:rPr>
          <w:rFonts w:ascii="Verdana" w:hAnsi="Verdana" w:cs="Arial"/>
        </w:rPr>
      </w:pPr>
    </w:p>
    <w:p w14:paraId="37D96997" w14:textId="77777777" w:rsidR="00140A47" w:rsidRPr="00DC1A33" w:rsidRDefault="00140A47" w:rsidP="00DC6785">
      <w:pPr>
        <w:pStyle w:val="Textindependent"/>
        <w:shd w:val="clear" w:color="auto" w:fill="auto"/>
        <w:ind w:right="0"/>
        <w:rPr>
          <w:rFonts w:ascii="Verdana" w:hAnsi="Verdana" w:cs="Arial"/>
          <w:sz w:val="20"/>
        </w:rPr>
      </w:pPr>
    </w:p>
    <w:p w14:paraId="0A17780A" w14:textId="185FAB93" w:rsidR="007B69C1" w:rsidRPr="007B69C1" w:rsidRDefault="005418FD" w:rsidP="007B69C1">
      <w:pPr>
        <w:pStyle w:val="Ttolclusula"/>
        <w:outlineLvl w:val="0"/>
      </w:pPr>
      <w:bookmarkStart w:id="20" w:name="_Toc22125172"/>
      <w:r w:rsidRPr="00DC1A33">
        <w:t xml:space="preserve">Clàusula </w:t>
      </w:r>
      <w:r w:rsidR="007B69C1">
        <w:t>10</w:t>
      </w:r>
      <w:r w:rsidRPr="00DC1A33">
        <w:t>. Criteris de valoració de les ofertes</w:t>
      </w:r>
      <w:bookmarkEnd w:id="20"/>
    </w:p>
    <w:p w14:paraId="4164D1B4" w14:textId="77777777" w:rsidR="007B69C1" w:rsidRPr="00DC1A33" w:rsidRDefault="007B69C1" w:rsidP="007B69C1">
      <w:pPr>
        <w:pStyle w:val="Textindependent"/>
        <w:shd w:val="clear" w:color="auto" w:fill="auto"/>
        <w:ind w:right="0"/>
        <w:rPr>
          <w:rFonts w:ascii="Verdana" w:hAnsi="Verdana" w:cs="Arial"/>
          <w:sz w:val="20"/>
        </w:rPr>
      </w:pPr>
    </w:p>
    <w:p w14:paraId="1FCD1281" w14:textId="77777777" w:rsidR="00507E1F" w:rsidRPr="00B3722A" w:rsidRDefault="00507E1F" w:rsidP="00507E1F">
      <w:pPr>
        <w:pStyle w:val="Textindependent2"/>
        <w:pBdr>
          <w:top w:val="single" w:sz="4" w:space="1" w:color="auto"/>
          <w:left w:val="single" w:sz="4" w:space="1" w:color="auto"/>
          <w:bottom w:val="single" w:sz="4" w:space="1" w:color="auto"/>
          <w:right w:val="single" w:sz="4" w:space="1" w:color="auto"/>
        </w:pBdr>
        <w:rPr>
          <w:rFonts w:ascii="Verdana" w:eastAsia="MS Mincho" w:hAnsi="Verdana"/>
          <w:sz w:val="20"/>
        </w:rPr>
      </w:pPr>
      <w:r w:rsidRPr="00CB3524">
        <w:rPr>
          <w:rFonts w:ascii="Verdana" w:hAnsi="Verdana"/>
          <w:i/>
          <w:sz w:val="16"/>
          <w:szCs w:val="16"/>
        </w:rPr>
        <w:t>Opció 1. Quan</w:t>
      </w:r>
      <w:r w:rsidRPr="00CB3524">
        <w:rPr>
          <w:rFonts w:ascii="Verdana" w:hAnsi="Verdana"/>
          <w:i/>
          <w:sz w:val="16"/>
        </w:rPr>
        <w:t xml:space="preserve"> hi hagin més d’un criteri d’adjudicació valorable de forma automàtica</w:t>
      </w:r>
    </w:p>
    <w:p w14:paraId="194B9830" w14:textId="77777777" w:rsidR="00507E1F" w:rsidRDefault="00507E1F" w:rsidP="00507E1F">
      <w:pPr>
        <w:pBdr>
          <w:top w:val="single" w:sz="4" w:space="1" w:color="auto"/>
          <w:left w:val="single" w:sz="4" w:space="1" w:color="auto"/>
          <w:bottom w:val="single" w:sz="4" w:space="1" w:color="auto"/>
          <w:right w:val="single" w:sz="4" w:space="1" w:color="auto"/>
        </w:pBdr>
        <w:jc w:val="both"/>
        <w:rPr>
          <w:rFonts w:ascii="Verdana" w:hAnsi="Verdana" w:cs="Arial"/>
        </w:rPr>
      </w:pPr>
      <w:r>
        <w:rPr>
          <w:rFonts w:ascii="Verdana" w:hAnsi="Verdana" w:cs="Arial"/>
        </w:rPr>
        <w:t>La selecció de la millor oferta</w:t>
      </w:r>
      <w:r w:rsidRPr="00DC1A33">
        <w:rPr>
          <w:rFonts w:ascii="Verdana" w:hAnsi="Verdana" w:cs="Arial"/>
        </w:rPr>
        <w:t xml:space="preserve"> es determinarà tenint en compte la</w:t>
      </w:r>
      <w:r>
        <w:rPr>
          <w:rFonts w:ascii="Verdana" w:hAnsi="Verdana" w:cs="Arial"/>
        </w:rPr>
        <w:t xml:space="preserve"> millor relació qualitat-preu als efectes d’obtenir ofertes de gran qualitat</w:t>
      </w:r>
      <w:r w:rsidRPr="00DC1A33">
        <w:rPr>
          <w:rFonts w:ascii="Verdana" w:hAnsi="Verdana" w:cs="Arial"/>
        </w:rPr>
        <w:t>.</w:t>
      </w:r>
      <w:r>
        <w:rPr>
          <w:rFonts w:ascii="Verdana" w:hAnsi="Verdana" w:cs="Arial"/>
        </w:rPr>
        <w:t xml:space="preserve"> </w:t>
      </w:r>
    </w:p>
    <w:p w14:paraId="041A1B32" w14:textId="01F6D514" w:rsidR="00507E1F" w:rsidRDefault="00507E1F" w:rsidP="00507E1F">
      <w:pPr>
        <w:pBdr>
          <w:top w:val="single" w:sz="4" w:space="1" w:color="auto"/>
          <w:left w:val="single" w:sz="4" w:space="1" w:color="auto"/>
          <w:bottom w:val="single" w:sz="4" w:space="1" w:color="auto"/>
          <w:right w:val="single" w:sz="4" w:space="1" w:color="auto"/>
        </w:pBdr>
        <w:jc w:val="both"/>
        <w:rPr>
          <w:rFonts w:ascii="Verdana" w:hAnsi="Verdana" w:cs="Arial"/>
        </w:rPr>
      </w:pPr>
      <w:r w:rsidRPr="00DC1A33">
        <w:rPr>
          <w:rFonts w:ascii="Verdana" w:hAnsi="Verdana" w:cs="Arial"/>
        </w:rPr>
        <w:t xml:space="preserve">S’aplicaran els </w:t>
      </w:r>
      <w:r>
        <w:rPr>
          <w:rFonts w:ascii="Verdana" w:hAnsi="Verdana" w:cs="Arial"/>
        </w:rPr>
        <w:t xml:space="preserve">següents </w:t>
      </w:r>
      <w:r w:rsidRPr="00DC1A33">
        <w:rPr>
          <w:rFonts w:ascii="Verdana" w:hAnsi="Verdana" w:cs="Arial"/>
        </w:rPr>
        <w:t xml:space="preserve">criteris d’adjudicació </w:t>
      </w:r>
      <w:r>
        <w:rPr>
          <w:rFonts w:ascii="Verdana" w:hAnsi="Verdana" w:cs="Arial"/>
        </w:rPr>
        <w:t xml:space="preserve">tots </w:t>
      </w:r>
      <w:r w:rsidRPr="00DC1A33">
        <w:rPr>
          <w:rFonts w:ascii="Verdana" w:hAnsi="Verdana" w:cs="Arial"/>
        </w:rPr>
        <w:t>avaluables automàticament</w:t>
      </w:r>
      <w:r>
        <w:rPr>
          <w:rFonts w:ascii="Verdana" w:hAnsi="Verdana" w:cs="Arial"/>
        </w:rPr>
        <w:t xml:space="preserve"> </w:t>
      </w:r>
      <w:r w:rsidR="007B69C1">
        <w:rPr>
          <w:rFonts w:ascii="Verdana" w:hAnsi="Verdana" w:cs="Arial"/>
        </w:rPr>
        <w:t>realcionats</w:t>
      </w:r>
      <w:r>
        <w:rPr>
          <w:rFonts w:ascii="Verdana" w:hAnsi="Verdana" w:cs="Arial"/>
        </w:rPr>
        <w:t xml:space="preserve"> per ordre decreixent segons la ponderació atorgada.</w:t>
      </w:r>
    </w:p>
    <w:p w14:paraId="122A5C48" w14:textId="77777777" w:rsidR="00EA1859" w:rsidRDefault="00EA1859" w:rsidP="00507E1F">
      <w:pPr>
        <w:pBdr>
          <w:top w:val="single" w:sz="4" w:space="1" w:color="auto"/>
          <w:left w:val="single" w:sz="4" w:space="1" w:color="auto"/>
          <w:bottom w:val="single" w:sz="4" w:space="1" w:color="auto"/>
          <w:right w:val="single" w:sz="4" w:space="1" w:color="auto"/>
        </w:pBdr>
        <w:jc w:val="both"/>
        <w:rPr>
          <w:rFonts w:ascii="Verdana" w:hAnsi="Verdana" w:cs="Arial"/>
        </w:rPr>
      </w:pPr>
    </w:p>
    <w:p w14:paraId="50789F03" w14:textId="53B75446" w:rsidR="00507E1F" w:rsidRDefault="00507E1F" w:rsidP="00507E1F">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Pr>
          <w:rFonts w:ascii="Verdana" w:hAnsi="Verdana"/>
          <w:i/>
          <w:sz w:val="16"/>
          <w:szCs w:val="16"/>
        </w:rPr>
        <w:t>Cal considerar la possibilitat d’incorporar aquests criteris en format de valoració automàtica:</w:t>
      </w:r>
    </w:p>
    <w:p w14:paraId="3E791673" w14:textId="77777777" w:rsidR="00507E1F" w:rsidRDefault="00507E1F" w:rsidP="00D64CE8">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sidRPr="003C6093">
        <w:rPr>
          <w:rFonts w:ascii="Verdana" w:hAnsi="Verdana"/>
          <w:i/>
          <w:sz w:val="16"/>
          <w:szCs w:val="16"/>
        </w:rPr>
        <w:t>El servei postvenda</w:t>
      </w:r>
    </w:p>
    <w:p w14:paraId="465F03E2" w14:textId="77777777" w:rsidR="00507E1F" w:rsidRDefault="00507E1F" w:rsidP="00D64CE8">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Pr>
          <w:rFonts w:ascii="Verdana" w:hAnsi="Verdana"/>
          <w:i/>
          <w:sz w:val="16"/>
          <w:szCs w:val="16"/>
        </w:rPr>
        <w:t>L</w:t>
      </w:r>
      <w:r w:rsidRPr="003C6093">
        <w:rPr>
          <w:rFonts w:ascii="Verdana" w:hAnsi="Verdana"/>
          <w:i/>
          <w:sz w:val="16"/>
          <w:szCs w:val="16"/>
        </w:rPr>
        <w:t xml:space="preserve">'assistència tècnica i condicions de lliurament com ara la data en què aquesta última ha de produir-se, </w:t>
      </w:r>
    </w:p>
    <w:p w14:paraId="4624C13B" w14:textId="77777777" w:rsidR="00507E1F" w:rsidRDefault="00507E1F" w:rsidP="00D64CE8">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Pr>
          <w:rFonts w:ascii="Verdana" w:hAnsi="Verdana"/>
          <w:i/>
          <w:sz w:val="16"/>
          <w:szCs w:val="16"/>
        </w:rPr>
        <w:t>E</w:t>
      </w:r>
      <w:r w:rsidRPr="003C6093">
        <w:rPr>
          <w:rFonts w:ascii="Verdana" w:hAnsi="Verdana"/>
          <w:i/>
          <w:sz w:val="16"/>
          <w:szCs w:val="16"/>
        </w:rPr>
        <w:t xml:space="preserve">l procés de lliurament, </w:t>
      </w:r>
    </w:p>
    <w:p w14:paraId="0B15BCE5" w14:textId="77777777" w:rsidR="00507E1F" w:rsidRDefault="00507E1F" w:rsidP="00D64CE8">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Pr>
          <w:rFonts w:ascii="Verdana" w:hAnsi="Verdana"/>
          <w:i/>
          <w:sz w:val="16"/>
          <w:szCs w:val="16"/>
        </w:rPr>
        <w:t>E</w:t>
      </w:r>
      <w:r w:rsidRPr="003C6093">
        <w:rPr>
          <w:rFonts w:ascii="Verdana" w:hAnsi="Verdana"/>
          <w:i/>
          <w:sz w:val="16"/>
          <w:szCs w:val="16"/>
        </w:rPr>
        <w:t>l ter</w:t>
      </w:r>
      <w:r>
        <w:rPr>
          <w:rFonts w:ascii="Verdana" w:hAnsi="Verdana"/>
          <w:i/>
          <w:sz w:val="16"/>
          <w:szCs w:val="16"/>
        </w:rPr>
        <w:t>mini de lliurament o execució</w:t>
      </w:r>
    </w:p>
    <w:p w14:paraId="5BFC431B" w14:textId="77777777" w:rsidR="00507E1F" w:rsidRDefault="00507E1F" w:rsidP="00D64CE8">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Pr>
          <w:rFonts w:ascii="Verdana" w:hAnsi="Verdana"/>
          <w:i/>
          <w:sz w:val="16"/>
          <w:szCs w:val="16"/>
        </w:rPr>
        <w:t>E</w:t>
      </w:r>
      <w:r w:rsidRPr="003C6093">
        <w:rPr>
          <w:rFonts w:ascii="Verdana" w:hAnsi="Verdana"/>
          <w:i/>
          <w:sz w:val="16"/>
          <w:szCs w:val="16"/>
        </w:rPr>
        <w:t>ls compromisos relatius a recanvis i seguretat del subministrament.</w:t>
      </w:r>
    </w:p>
    <w:p w14:paraId="25232614" w14:textId="77777777" w:rsidR="00507E1F" w:rsidRDefault="00507E1F" w:rsidP="00D64CE8">
      <w:pPr>
        <w:pBdr>
          <w:top w:val="single" w:sz="4" w:space="1" w:color="auto"/>
          <w:left w:val="single" w:sz="4" w:space="4" w:color="auto"/>
          <w:bottom w:val="single" w:sz="4" w:space="1" w:color="auto"/>
          <w:right w:val="single" w:sz="4" w:space="4" w:color="auto"/>
        </w:pBdr>
        <w:jc w:val="both"/>
        <w:rPr>
          <w:rFonts w:ascii="Verdana" w:hAnsi="Verdana" w:cs="Arial"/>
        </w:rPr>
      </w:pPr>
    </w:p>
    <w:p w14:paraId="11F07F1E" w14:textId="77777777" w:rsidR="00507E1F" w:rsidRPr="00DC1A33" w:rsidRDefault="00507E1F" w:rsidP="00D64CE8">
      <w:pPr>
        <w:pStyle w:val="Textindependent2"/>
        <w:numPr>
          <w:ilvl w:val="0"/>
          <w:numId w:val="3"/>
        </w:numPr>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cs="Arial"/>
          <w:sz w:val="20"/>
        </w:rPr>
      </w:pPr>
      <w:r w:rsidRPr="00BF5860">
        <w:rPr>
          <w:rFonts w:ascii="Verdana" w:hAnsi="Verdana" w:cs="Arial"/>
          <w:b/>
          <w:sz w:val="20"/>
          <w:u w:val="single"/>
        </w:rPr>
        <w:t>MESURA SOCIAL</w:t>
      </w:r>
      <w:r>
        <w:rPr>
          <w:rFonts w:ascii="Verdana" w:hAnsi="Verdana" w:cs="Arial"/>
          <w:sz w:val="20"/>
        </w:rPr>
        <w:t>.-</w:t>
      </w:r>
      <w:r w:rsidRPr="00DC1A33">
        <w:rPr>
          <w:rStyle w:val="Refernciadenotaapeudepgina"/>
          <w:rFonts w:ascii="Verdana" w:hAnsi="Verdana" w:cs="Arial"/>
          <w:sz w:val="20"/>
        </w:rPr>
        <w:footnoteReference w:id="2"/>
      </w:r>
    </w:p>
    <w:p w14:paraId="651A75FD" w14:textId="77777777" w:rsidR="00507E1F" w:rsidRDefault="00507E1F"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676E0A7B" w14:textId="77777777" w:rsidR="00EA1859"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L</w:t>
      </w:r>
      <w:r w:rsidRPr="00722D46">
        <w:rPr>
          <w:rFonts w:ascii="Verdana" w:hAnsi="Verdana" w:cs="Arial"/>
          <w:sz w:val="20"/>
        </w:rPr>
        <w:t xml:space="preserve">a ponderació màxima </w:t>
      </w:r>
      <w:r>
        <w:rPr>
          <w:rFonts w:ascii="Verdana" w:hAnsi="Verdana" w:cs="Arial"/>
          <w:sz w:val="20"/>
        </w:rPr>
        <w:t>del criteri</w:t>
      </w:r>
      <w:r w:rsidRPr="00722D46">
        <w:rPr>
          <w:rFonts w:ascii="Verdana" w:hAnsi="Verdana" w:cs="Arial"/>
          <w:sz w:val="20"/>
        </w:rPr>
        <w:t xml:space="preserve"> d’adjudicació</w:t>
      </w:r>
      <w:r>
        <w:rPr>
          <w:rFonts w:ascii="Verdana" w:hAnsi="Verdana" w:cs="Arial"/>
          <w:sz w:val="20"/>
        </w:rPr>
        <w:t xml:space="preserve"> del preu ofert</w:t>
      </w:r>
      <w:r w:rsidRPr="00DC1A33">
        <w:rPr>
          <w:rFonts w:ascii="Verdana" w:hAnsi="Verdana" w:cs="Arial"/>
          <w:sz w:val="20"/>
        </w:rPr>
        <w:t xml:space="preserve"> </w:t>
      </w:r>
      <w:r>
        <w:rPr>
          <w:rFonts w:ascii="Verdana" w:hAnsi="Verdana" w:cs="Arial"/>
          <w:sz w:val="20"/>
        </w:rPr>
        <w:t xml:space="preserve">és de </w:t>
      </w:r>
      <w:r w:rsidRPr="00DC1A33">
        <w:rPr>
          <w:rFonts w:ascii="Verdana" w:hAnsi="Verdana" w:cs="Arial"/>
          <w:sz w:val="20"/>
        </w:rPr>
        <w:t>... punts.</w:t>
      </w:r>
    </w:p>
    <w:p w14:paraId="0395025B" w14:textId="77777777" w:rsidR="00EA1859"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0687FF3B" w14:textId="77777777" w:rsidR="00EA1859" w:rsidRPr="00462FAC"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462FAC">
        <w:rPr>
          <w:rFonts w:ascii="Verdana" w:hAnsi="Verdana" w:cs="Arial"/>
          <w:sz w:val="20"/>
        </w:rPr>
        <w:t xml:space="preserve">La puntuació que s’atorga pel preu no supera el 35% de la puntuació total d’acord amb la previsió del </w:t>
      </w:r>
      <w:r w:rsidRPr="00BF5860">
        <w:rPr>
          <w:rFonts w:ascii="Verdana" w:hAnsi="Verdana" w:cs="Arial"/>
          <w:sz w:val="20"/>
        </w:rPr>
        <w:t xml:space="preserve">Decret d’Alcaldia de 24 d’abril de 2017 de </w:t>
      </w:r>
      <w:r>
        <w:rPr>
          <w:rFonts w:ascii="Verdana" w:hAnsi="Verdana" w:cs="Arial"/>
          <w:sz w:val="20"/>
        </w:rPr>
        <w:t>contractació pública sostenible</w:t>
      </w:r>
      <w:r w:rsidRPr="00722D46">
        <w:rPr>
          <w:rFonts w:ascii="Verdana" w:hAnsi="Verdana" w:cs="Arial"/>
          <w:sz w:val="20"/>
        </w:rPr>
        <w:t xml:space="preserve"> </w:t>
      </w:r>
      <w:r>
        <w:rPr>
          <w:rFonts w:ascii="Verdana" w:hAnsi="Verdana" w:cs="Arial"/>
          <w:sz w:val="20"/>
        </w:rPr>
        <w:t xml:space="preserve">i </w:t>
      </w:r>
      <w:r w:rsidRPr="00722D46">
        <w:rPr>
          <w:rFonts w:ascii="Verdana" w:hAnsi="Verdana" w:cs="Arial"/>
          <w:sz w:val="20"/>
        </w:rPr>
        <w:t xml:space="preserve">la Instrucció de l’Ajuntament de Barcelona de </w:t>
      </w:r>
      <w:r>
        <w:rPr>
          <w:rFonts w:ascii="Verdana" w:hAnsi="Verdana" w:cs="Arial"/>
          <w:sz w:val="20"/>
        </w:rPr>
        <w:t>15</w:t>
      </w:r>
      <w:r w:rsidRPr="00722D46">
        <w:rPr>
          <w:rFonts w:ascii="Verdana" w:hAnsi="Verdana" w:cs="Arial"/>
          <w:sz w:val="20"/>
        </w:rPr>
        <w:t xml:space="preserve"> de març de 2018</w:t>
      </w:r>
      <w:r>
        <w:rPr>
          <w:rFonts w:ascii="Verdana" w:hAnsi="Verdana" w:cs="Arial"/>
          <w:sz w:val="20"/>
        </w:rPr>
        <w:t>, d’aplicació de la LCSP</w:t>
      </w:r>
      <w:r w:rsidRPr="00722D46">
        <w:rPr>
          <w:rFonts w:ascii="Verdana" w:hAnsi="Verdana" w:cs="Arial"/>
          <w:sz w:val="20"/>
        </w:rPr>
        <w:t>, publicada en la Gaseta del dia</w:t>
      </w:r>
      <w:r>
        <w:rPr>
          <w:rFonts w:ascii="Verdana" w:hAnsi="Verdana" w:cs="Arial"/>
          <w:sz w:val="20"/>
        </w:rPr>
        <w:t xml:space="preserve"> 16 de març de 2018</w:t>
      </w:r>
      <w:r w:rsidRPr="00BF5860">
        <w:rPr>
          <w:rFonts w:ascii="Verdana" w:hAnsi="Verdana" w:cs="Arial"/>
          <w:sz w:val="20"/>
        </w:rPr>
        <w:t xml:space="preserve">. </w:t>
      </w:r>
    </w:p>
    <w:p w14:paraId="2A572751" w14:textId="77777777" w:rsidR="00EA1859"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6C8C20B2" w14:textId="06E6236E" w:rsidR="00EA1859"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Paràgraf obligatori si es reconeix la subrogació de la plantilla</w:t>
      </w:r>
    </w:p>
    <w:p w14:paraId="56CF3770" w14:textId="77777777" w:rsidR="00EA1859" w:rsidRPr="001F60D4"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D’acord amb la previsió de l’article 130 LCSP, en annex....s’informa de les condicions de les persones treballadores afectades per la subrogació de la plantilla als efectes d’una exacta informació dels costos laborals i tot d’acord amb la informació facilitada per l’actual empresa prestadora del servei.</w:t>
      </w:r>
    </w:p>
    <w:p w14:paraId="668E9761" w14:textId="77777777" w:rsidR="00EA1859" w:rsidRPr="00B3722A"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07526053" w14:textId="77777777" w:rsidR="00EA1859" w:rsidRPr="00376921"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sidRPr="00C97F1D">
        <w:rPr>
          <w:rFonts w:ascii="Verdana" w:hAnsi="Verdana" w:cs="Arial"/>
          <w:i/>
          <w:sz w:val="16"/>
          <w:szCs w:val="16"/>
        </w:rPr>
        <w:t>Alternativa 1 Quan</w:t>
      </w:r>
      <w:r w:rsidRPr="00C97F1D">
        <w:rPr>
          <w:rFonts w:ascii="Verdana" w:hAnsi="Verdana" w:cs="Arial"/>
          <w:sz w:val="16"/>
          <w:szCs w:val="16"/>
        </w:rPr>
        <w:t xml:space="preserve"> </w:t>
      </w:r>
      <w:r w:rsidRPr="00706C0E">
        <w:rPr>
          <w:rFonts w:ascii="Verdana" w:hAnsi="Verdana" w:cs="Arial"/>
          <w:i/>
          <w:sz w:val="16"/>
          <w:szCs w:val="16"/>
        </w:rPr>
        <w:t>s’apli</w:t>
      </w:r>
      <w:r>
        <w:rPr>
          <w:rFonts w:ascii="Verdana" w:hAnsi="Verdana" w:cs="Arial"/>
          <w:i/>
          <w:sz w:val="16"/>
          <w:szCs w:val="16"/>
        </w:rPr>
        <w:t xml:space="preserve">ca la fórmula bàsica d’utilització general </w:t>
      </w:r>
      <w:r w:rsidRPr="00C97F1D">
        <w:rPr>
          <w:rFonts w:ascii="Verdana" w:hAnsi="Verdana" w:cs="Arial"/>
          <w:i/>
          <w:sz w:val="16"/>
          <w:szCs w:val="16"/>
        </w:rPr>
        <w:t xml:space="preserve">segons allò establert a la </w:t>
      </w:r>
      <w:hyperlink r:id="rId38" w:history="1">
        <w:r w:rsidRPr="00C97F1D">
          <w:rPr>
            <w:rStyle w:val="Enlla"/>
            <w:rFonts w:ascii="Verdana" w:hAnsi="Verdana" w:cs="Arial"/>
            <w:i/>
            <w:sz w:val="16"/>
            <w:szCs w:val="16"/>
          </w:rPr>
          <w:t>Instrucció de la Gerència Municipal</w:t>
        </w:r>
      </w:hyperlink>
      <w:r w:rsidRPr="00C97F1D">
        <w:rPr>
          <w:rFonts w:ascii="Verdana" w:hAnsi="Verdana" w:cs="Arial"/>
          <w:i/>
          <w:sz w:val="16"/>
          <w:szCs w:val="16"/>
        </w:rPr>
        <w:t xml:space="preserve">, aprovada per </w:t>
      </w:r>
      <w:hyperlink r:id="rId39" w:history="1">
        <w:r w:rsidRPr="00C97F1D">
          <w:rPr>
            <w:rStyle w:val="Enlla"/>
            <w:rFonts w:ascii="Verdana" w:hAnsi="Verdana" w:cs="Arial"/>
            <w:i/>
            <w:sz w:val="16"/>
            <w:szCs w:val="16"/>
          </w:rPr>
          <w:t>Decret d’Alcaldia de 22 de juny de 2017 publicat en la Gaseta Municipal del dia 29 de juny</w:t>
        </w:r>
      </w:hyperlink>
      <w:r>
        <w:rPr>
          <w:rFonts w:ascii="Verdana" w:hAnsi="Verdana" w:cs="Arial"/>
          <w:i/>
          <w:sz w:val="16"/>
          <w:szCs w:val="16"/>
        </w:rPr>
        <w:t xml:space="preserve"> i</w:t>
      </w:r>
      <w:r w:rsidRPr="00376921">
        <w:rPr>
          <w:rFonts w:ascii="Verdana" w:hAnsi="Verdana" w:cs="Arial"/>
          <w:i/>
          <w:sz w:val="16"/>
          <w:szCs w:val="16"/>
        </w:rPr>
        <w:t xml:space="preserve"> modificada</w:t>
      </w:r>
      <w:r>
        <w:rPr>
          <w:rFonts w:ascii="Verdana" w:hAnsi="Verdana" w:cs="Arial"/>
          <w:i/>
          <w:sz w:val="16"/>
          <w:szCs w:val="16"/>
        </w:rPr>
        <w:t xml:space="preserve"> per </w:t>
      </w:r>
      <w:hyperlink r:id="rId40" w:history="1">
        <w:r w:rsidRPr="00376921">
          <w:rPr>
            <w:rStyle w:val="Enlla"/>
            <w:rFonts w:ascii="Verdana" w:hAnsi="Verdana" w:cs="Arial"/>
            <w:i/>
            <w:sz w:val="16"/>
            <w:szCs w:val="16"/>
          </w:rPr>
          <w:t>Decret d’Alcaldia de 22 de febrer de 2018 publicat en la Gaseta Municipal del dia 5 de març</w:t>
        </w:r>
      </w:hyperlink>
    </w:p>
    <w:p w14:paraId="7E45FBD5" w14:textId="77777777" w:rsidR="00EA1859" w:rsidRPr="00C63A8D"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r w:rsidRPr="00462FAC">
        <w:rPr>
          <w:rFonts w:ascii="Verdana" w:hAnsi="Verdana" w:cs="Arial"/>
          <w:sz w:val="20"/>
        </w:rPr>
        <w:t>S’atorgarà la màxima puntuació a</w:t>
      </w:r>
      <w:r>
        <w:rPr>
          <w:rFonts w:ascii="Verdana" w:hAnsi="Verdana" w:cs="Arial"/>
          <w:sz w:val="20"/>
        </w:rPr>
        <w:t xml:space="preserve"> </w:t>
      </w:r>
      <w:r w:rsidRPr="00462FAC">
        <w:rPr>
          <w:rFonts w:ascii="Verdana" w:hAnsi="Verdana" w:cs="Arial"/>
          <w:sz w:val="20"/>
        </w:rPr>
        <w:t>l</w:t>
      </w:r>
      <w:r>
        <w:rPr>
          <w:rFonts w:ascii="Verdana" w:hAnsi="Verdana" w:cs="Arial"/>
          <w:sz w:val="20"/>
        </w:rPr>
        <w:t xml:space="preserve">’empresa </w:t>
      </w:r>
      <w:r w:rsidRPr="00462FAC">
        <w:rPr>
          <w:rFonts w:ascii="Verdana" w:hAnsi="Verdana" w:cs="Arial"/>
          <w:sz w:val="20"/>
        </w:rPr>
        <w:t>licitador</w:t>
      </w:r>
      <w:r>
        <w:rPr>
          <w:rFonts w:ascii="Verdana" w:hAnsi="Verdana" w:cs="Arial"/>
          <w:sz w:val="20"/>
        </w:rPr>
        <w:t>a</w:t>
      </w:r>
      <w:r w:rsidRPr="00462FAC">
        <w:rPr>
          <w:rFonts w:ascii="Verdana" w:hAnsi="Verdana" w:cs="Arial"/>
          <w:sz w:val="20"/>
        </w:rPr>
        <w:t xml:space="preserve"> que formuli el preu més baix</w:t>
      </w:r>
      <w:r w:rsidRPr="00C97F1D">
        <w:rPr>
          <w:rFonts w:ascii="Verdana" w:eastAsia="MS Mincho" w:hAnsi="Verdana"/>
          <w:sz w:val="20"/>
        </w:rPr>
        <w:t xml:space="preserve"> que sigui admissible</w:t>
      </w:r>
      <w:r w:rsidRPr="00462FAC">
        <w:rPr>
          <w:rFonts w:ascii="Verdana" w:hAnsi="Verdana" w:cs="Arial"/>
          <w:sz w:val="20"/>
        </w:rPr>
        <w:t xml:space="preserve">, </w:t>
      </w:r>
      <w:r w:rsidRPr="00C97F1D">
        <w:rPr>
          <w:rFonts w:ascii="Verdana" w:hAnsi="Verdana" w:cs="Arial"/>
          <w:sz w:val="20"/>
        </w:rPr>
        <w:t>és a dir, que no sigui anormalment baix i que</w:t>
      </w:r>
      <w:r w:rsidRPr="00462FAC">
        <w:rPr>
          <w:rFonts w:ascii="Verdana" w:hAnsi="Verdana" w:cs="Arial"/>
          <w:sz w:val="20"/>
        </w:rPr>
        <w:t xml:space="preserve"> </w:t>
      </w:r>
      <w:r w:rsidRPr="00C97F1D">
        <w:rPr>
          <w:rFonts w:ascii="Verdana" w:hAnsi="Verdana" w:cs="Arial"/>
          <w:sz w:val="20"/>
        </w:rPr>
        <w:t xml:space="preserve">no superi </w:t>
      </w:r>
      <w:r w:rsidRPr="00462FAC">
        <w:rPr>
          <w:rFonts w:ascii="Verdana" w:hAnsi="Verdana" w:cs="Arial"/>
          <w:sz w:val="20"/>
        </w:rPr>
        <w:t xml:space="preserve">el pressupost </w:t>
      </w:r>
      <w:r w:rsidRPr="00C97F1D">
        <w:rPr>
          <w:rFonts w:ascii="Verdana" w:hAnsi="Verdana" w:cs="Arial"/>
          <w:sz w:val="20"/>
        </w:rPr>
        <w:t xml:space="preserve">net </w:t>
      </w:r>
      <w:r>
        <w:rPr>
          <w:rFonts w:ascii="Verdana" w:hAnsi="Verdana" w:cs="Arial"/>
          <w:sz w:val="20"/>
        </w:rPr>
        <w:t>de licitació</w:t>
      </w:r>
      <w:r w:rsidRPr="00462FAC">
        <w:rPr>
          <w:rFonts w:ascii="Verdana" w:hAnsi="Verdana" w:cs="Arial"/>
          <w:sz w:val="20"/>
        </w:rPr>
        <w:t xml:space="preserve"> i a la resta d</w:t>
      </w:r>
      <w:r>
        <w:rPr>
          <w:rFonts w:ascii="Verdana" w:hAnsi="Verdana" w:cs="Arial"/>
          <w:sz w:val="20"/>
        </w:rPr>
        <w:t>’empreses</w:t>
      </w:r>
      <w:r w:rsidRPr="00462FAC">
        <w:rPr>
          <w:rFonts w:ascii="Verdana" w:hAnsi="Verdana" w:cs="Arial"/>
          <w:sz w:val="20"/>
        </w:rPr>
        <w:t xml:space="preserve"> licitador</w:t>
      </w:r>
      <w:r>
        <w:rPr>
          <w:rFonts w:ascii="Verdana" w:hAnsi="Verdana" w:cs="Arial"/>
          <w:sz w:val="20"/>
        </w:rPr>
        <w:t>e</w:t>
      </w:r>
      <w:r w:rsidRPr="00462FAC">
        <w:rPr>
          <w:rFonts w:ascii="Verdana" w:hAnsi="Verdana" w:cs="Arial"/>
          <w:sz w:val="20"/>
        </w:rPr>
        <w:t xml:space="preserve">s </w:t>
      </w:r>
      <w:r w:rsidRPr="00462FAC">
        <w:rPr>
          <w:rFonts w:ascii="Verdana" w:hAnsi="Verdana"/>
          <w:sz w:val="20"/>
          <w:shd w:val="clear" w:color="auto" w:fill="FFFFFF" w:themeFill="background1"/>
        </w:rPr>
        <w:t xml:space="preserve">la distribució de la puntuació es farà aplicant la següent fórmula establerta per </w:t>
      </w:r>
      <w:hyperlink r:id="rId41" w:history="1">
        <w:r w:rsidRPr="00C97F1D">
          <w:rPr>
            <w:rStyle w:val="Enlla"/>
            <w:rFonts w:ascii="Verdana" w:hAnsi="Verdana"/>
            <w:color w:val="auto"/>
            <w:sz w:val="20"/>
            <w:shd w:val="clear" w:color="auto" w:fill="FFFFFF" w:themeFill="background1"/>
          </w:rPr>
          <w:t>Instrucció de la Gerència Municipal</w:t>
        </w:r>
      </w:hyperlink>
      <w:r w:rsidRPr="00462FAC">
        <w:rPr>
          <w:rFonts w:ascii="Verdana" w:hAnsi="Verdana"/>
          <w:sz w:val="20"/>
          <w:shd w:val="clear" w:color="auto" w:fill="FFFFFF" w:themeFill="background1"/>
        </w:rPr>
        <w:t xml:space="preserve"> i aprovada per </w:t>
      </w:r>
      <w:hyperlink r:id="rId42" w:history="1">
        <w:r w:rsidRPr="00C97F1D">
          <w:rPr>
            <w:rStyle w:val="Enlla"/>
            <w:rFonts w:ascii="Verdana" w:hAnsi="Verdana"/>
            <w:color w:val="auto"/>
            <w:sz w:val="20"/>
            <w:shd w:val="clear" w:color="auto" w:fill="FFFFFF" w:themeFill="background1"/>
          </w:rPr>
          <w:t>Decret d’Alcaldia de 22 de juny de 2017 publicat en la Gaseta Municipal del dia 29 de juny</w:t>
        </w:r>
      </w:hyperlink>
      <w:r w:rsidRPr="00673672">
        <w:rPr>
          <w:rStyle w:val="Enlla"/>
          <w:rFonts w:ascii="Verdana" w:hAnsi="Verdana"/>
          <w:color w:val="auto"/>
          <w:sz w:val="20"/>
          <w:u w:val="none"/>
          <w:shd w:val="clear" w:color="auto" w:fill="FFFFFF" w:themeFill="background1"/>
        </w:rPr>
        <w:t xml:space="preserve"> </w:t>
      </w:r>
      <w:r w:rsidRPr="00673672">
        <w:rPr>
          <w:rFonts w:ascii="Verdana" w:hAnsi="Verdana"/>
          <w:sz w:val="20"/>
          <w:shd w:val="clear" w:color="auto" w:fill="FFFFFF" w:themeFill="background1"/>
        </w:rPr>
        <w:t xml:space="preserve">i modificada per </w:t>
      </w:r>
      <w:hyperlink r:id="rId43" w:history="1">
        <w:r w:rsidRPr="00C63A8D">
          <w:rPr>
            <w:rStyle w:val="Enlla"/>
            <w:rFonts w:ascii="Verdana" w:hAnsi="Verdana"/>
            <w:color w:val="auto"/>
            <w:sz w:val="20"/>
            <w:shd w:val="clear" w:color="auto" w:fill="FFFFFF" w:themeFill="background1"/>
          </w:rPr>
          <w:t>Decret d’Alcaldia de 22 de febrer de 2018 publicat en la Gaseta Municipal del dia 5 de març</w:t>
        </w:r>
      </w:hyperlink>
      <w:r w:rsidRPr="00C63A8D">
        <w:rPr>
          <w:rFonts w:ascii="Verdana" w:hAnsi="Verdana"/>
          <w:sz w:val="20"/>
          <w:shd w:val="clear" w:color="auto" w:fill="FFFFFF" w:themeFill="background1"/>
        </w:rPr>
        <w:t>:</w:t>
      </w:r>
    </w:p>
    <w:p w14:paraId="5DDB169C" w14:textId="77777777" w:rsidR="00EA1859"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p>
    <w:p w14:paraId="38FF3ECE" w14:textId="77777777" w:rsidR="00EA1859"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rPr>
      </w:pPr>
      <w:r w:rsidRPr="00C97F1D">
        <w:rPr>
          <w:rFonts w:ascii="Verdana" w:hAnsi="Verdana" w:cs="Calibri"/>
          <w:sz w:val="20"/>
          <w:lang w:eastAsia="en-US"/>
        </w:rPr>
        <w:t xml:space="preserve">    </w:t>
      </w:r>
      <m:oMath>
        <m:d>
          <m:dPr>
            <m:ctrlPr>
              <w:rPr>
                <w:rFonts w:ascii="Cambria Math" w:eastAsiaTheme="minorHAnsi" w:hAnsi="Cambria Math" w:cs="Calibri"/>
                <w:szCs w:val="24"/>
                <w:lang w:eastAsia="en-US"/>
              </w:rPr>
            </m:ctrlPr>
          </m:dPr>
          <m:e>
            <m:f>
              <m:fPr>
                <m:ctrlPr>
                  <w:rPr>
                    <w:rFonts w:ascii="Cambria Math" w:eastAsiaTheme="minorHAnsi" w:hAnsi="Cambria Math" w:cs="Calibri"/>
                    <w:szCs w:val="24"/>
                    <w:lang w:eastAsia="en-US"/>
                  </w:rPr>
                </m:ctrlPr>
              </m:fPr>
              <m:num>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num>
              <m:den>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r>
                  <m:rPr>
                    <m:sty m:val="p"/>
                  </m:rPr>
                  <w:rPr>
                    <w:rFonts w:ascii="Cambria Math" w:hAnsi="Cambria Math" w:cs="Calibri"/>
                    <w:szCs w:val="24"/>
                    <w:lang w:eastAsia="en-US"/>
                  </w:rPr>
                  <m:t xml:space="preserve"> </m:t>
                </m:r>
                <m:r>
                  <w:rPr>
                    <w:rFonts w:ascii="Cambria Math" w:hAnsi="Cambria Math" w:cs="Calibri"/>
                    <w:szCs w:val="24"/>
                    <w:lang w:eastAsia="en-US"/>
                  </w:rPr>
                  <m:t>m</m:t>
                </m:r>
                <m:r>
                  <m:rPr>
                    <m:sty m:val="p"/>
                  </m:rPr>
                  <w:rPr>
                    <w:rFonts w:ascii="Cambria Math" w:hAnsi="Cambria Math" w:cs="Calibri"/>
                    <w:szCs w:val="24"/>
                    <w:lang w:eastAsia="en-US"/>
                  </w:rPr>
                  <m:t>é</m:t>
                </m:r>
                <m:r>
                  <w:rPr>
                    <w:rFonts w:ascii="Cambria Math" w:hAnsi="Cambria Math" w:cs="Calibri"/>
                    <w:szCs w:val="24"/>
                    <w:lang w:eastAsia="en-US"/>
                  </w:rPr>
                  <m:t>s</m:t>
                </m:r>
                <m:r>
                  <m:rPr>
                    <m:sty m:val="p"/>
                  </m:rPr>
                  <w:rPr>
                    <w:rFonts w:ascii="Cambria Math" w:hAnsi="Cambria Math" w:cs="Calibri"/>
                    <w:szCs w:val="24"/>
                    <w:lang w:eastAsia="en-US"/>
                  </w:rPr>
                  <m:t xml:space="preserve"> </m:t>
                </m:r>
                <m:r>
                  <w:rPr>
                    <w:rFonts w:ascii="Cambria Math" w:hAnsi="Cambria Math" w:cs="Calibri"/>
                    <w:szCs w:val="24"/>
                    <w:lang w:eastAsia="en-US"/>
                  </w:rPr>
                  <m:t>econ</m:t>
                </m:r>
                <m:r>
                  <m:rPr>
                    <m:sty m:val="p"/>
                  </m:rPr>
                  <w:rPr>
                    <w:rFonts w:ascii="Cambria Math" w:hAnsi="Cambria Math" w:cs="Calibri"/>
                    <w:szCs w:val="24"/>
                    <w:lang w:eastAsia="en-US"/>
                  </w:rPr>
                  <m:t>ò</m:t>
                </m:r>
                <m:r>
                  <w:rPr>
                    <w:rFonts w:ascii="Cambria Math" w:hAnsi="Cambria Math" w:cs="Calibri"/>
                    <w:szCs w:val="24"/>
                    <w:lang w:eastAsia="en-US"/>
                  </w:rPr>
                  <m:t>mica</m:t>
                </m:r>
              </m:den>
            </m:f>
          </m:e>
        </m:d>
        <m:r>
          <m:rPr>
            <m:sty m:val="p"/>
          </m:rPr>
          <w:rPr>
            <w:rFonts w:ascii="Cambria Math" w:hAnsi="Cambria Math" w:cs="Arial"/>
            <w:sz w:val="20"/>
          </w:rPr>
          <m:t>x Punts màx=Puntuació resultant</m:t>
        </m:r>
      </m:oMath>
    </w:p>
    <w:p w14:paraId="33194066" w14:textId="77777777" w:rsidR="00EA1859" w:rsidRPr="00B3722A"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6AC8618B" w14:textId="77777777" w:rsidR="00EA1859"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i/>
          <w:sz w:val="16"/>
          <w:szCs w:val="16"/>
        </w:rPr>
        <w:lastRenderedPageBreak/>
        <w:t>Alternativa 2</w:t>
      </w:r>
      <w:r w:rsidRPr="004A6665">
        <w:rPr>
          <w:rFonts w:ascii="Verdana" w:hAnsi="Verdana" w:cs="Arial"/>
          <w:i/>
          <w:sz w:val="16"/>
          <w:szCs w:val="16"/>
        </w:rPr>
        <w:t xml:space="preserve"> </w:t>
      </w:r>
      <w:r w:rsidRPr="004A6665">
        <w:rPr>
          <w:rFonts w:ascii="Verdana" w:hAnsi="Verdana"/>
          <w:i/>
          <w:sz w:val="16"/>
          <w:szCs w:val="16"/>
        </w:rPr>
        <w:t>Quan</w:t>
      </w:r>
      <w:r>
        <w:rPr>
          <w:rFonts w:ascii="Verdana" w:hAnsi="Verdana"/>
          <w:i/>
          <w:sz w:val="16"/>
          <w:szCs w:val="16"/>
        </w:rPr>
        <w:t xml:space="preserve"> </w:t>
      </w:r>
      <w:r w:rsidRPr="00CF40FE">
        <w:rPr>
          <w:rFonts w:ascii="Verdana" w:hAnsi="Verdana"/>
          <w:i/>
          <w:sz w:val="16"/>
          <w:szCs w:val="16"/>
        </w:rPr>
        <w:t>s</w:t>
      </w:r>
      <w:r>
        <w:rPr>
          <w:rFonts w:ascii="Verdana" w:hAnsi="Verdana"/>
          <w:i/>
          <w:sz w:val="16"/>
          <w:szCs w:val="16"/>
        </w:rPr>
        <w:t>’aplica una fórmula diferent a la de referència i que, seguint el procediment indicat a  la</w:t>
      </w:r>
      <w:r w:rsidRPr="00CF40FE">
        <w:rPr>
          <w:rFonts w:ascii="Verdana" w:hAnsi="Verdana"/>
          <w:i/>
          <w:sz w:val="16"/>
          <w:szCs w:val="16"/>
        </w:rPr>
        <w:t xml:space="preserve"> </w:t>
      </w:r>
      <w:hyperlink r:id="rId44" w:history="1">
        <w:r w:rsidRPr="00CF40FE">
          <w:rPr>
            <w:rStyle w:val="Enlla"/>
            <w:rFonts w:ascii="Verdana" w:hAnsi="Verdana"/>
            <w:i/>
            <w:sz w:val="16"/>
            <w:szCs w:val="16"/>
          </w:rPr>
          <w:t>Instrucció de la Gerència Municipal</w:t>
        </w:r>
      </w:hyperlink>
      <w:r>
        <w:rPr>
          <w:rFonts w:ascii="Verdana" w:hAnsi="Verdana"/>
          <w:i/>
          <w:sz w:val="16"/>
          <w:szCs w:val="16"/>
        </w:rPr>
        <w:t>,</w:t>
      </w:r>
      <w:r w:rsidRPr="00CF40FE">
        <w:rPr>
          <w:rFonts w:ascii="Verdana" w:hAnsi="Verdana"/>
          <w:i/>
          <w:sz w:val="16"/>
          <w:szCs w:val="16"/>
        </w:rPr>
        <w:t xml:space="preserve"> aprovada per </w:t>
      </w:r>
      <w:hyperlink r:id="rId45" w:history="1">
        <w:r w:rsidRPr="00CF40FE">
          <w:rPr>
            <w:rStyle w:val="Enlla"/>
            <w:rFonts w:ascii="Verdana" w:hAnsi="Verdana"/>
            <w:i/>
            <w:sz w:val="16"/>
            <w:szCs w:val="16"/>
          </w:rPr>
          <w:t>Decret d’Alcaldia de 22 de juny de 2017 publicat en la Gaseta Municipal del dia 29 de juny</w:t>
        </w:r>
      </w:hyperlink>
      <w:r>
        <w:rPr>
          <w:rFonts w:ascii="Verdana" w:hAnsi="Verdana"/>
          <w:i/>
          <w:sz w:val="16"/>
          <w:szCs w:val="16"/>
        </w:rPr>
        <w:t xml:space="preserve"> </w:t>
      </w:r>
      <w:r>
        <w:rPr>
          <w:rFonts w:ascii="Verdana" w:hAnsi="Verdana" w:cs="Arial"/>
          <w:i/>
          <w:sz w:val="16"/>
          <w:szCs w:val="16"/>
        </w:rPr>
        <w:t>i</w:t>
      </w:r>
      <w:r w:rsidRPr="00376921">
        <w:rPr>
          <w:rFonts w:ascii="Verdana" w:hAnsi="Verdana" w:cs="Arial"/>
          <w:i/>
          <w:sz w:val="16"/>
          <w:szCs w:val="16"/>
        </w:rPr>
        <w:t xml:space="preserve"> modificada</w:t>
      </w:r>
      <w:r>
        <w:rPr>
          <w:rFonts w:ascii="Verdana" w:hAnsi="Verdana" w:cs="Arial"/>
          <w:i/>
          <w:sz w:val="16"/>
          <w:szCs w:val="16"/>
        </w:rPr>
        <w:t xml:space="preserve"> per </w:t>
      </w:r>
      <w:hyperlink r:id="rId46" w:history="1">
        <w:r w:rsidRPr="00376921">
          <w:rPr>
            <w:rStyle w:val="Enlla"/>
            <w:rFonts w:ascii="Verdana" w:hAnsi="Verdana" w:cs="Arial"/>
            <w:i/>
            <w:sz w:val="16"/>
            <w:szCs w:val="16"/>
          </w:rPr>
          <w:t>Decret d’Alcaldia de 22 de febrer de 2018 publicat en la Gaseta Municipal del dia 5 de març</w:t>
        </w:r>
      </w:hyperlink>
      <w:r>
        <w:rPr>
          <w:rFonts w:ascii="Verdana" w:hAnsi="Verdana"/>
          <w:i/>
          <w:sz w:val="16"/>
          <w:szCs w:val="16"/>
        </w:rPr>
        <w:t>, es disposa d’un informe de</w:t>
      </w:r>
      <w:r w:rsidRPr="00CF40FE">
        <w:rPr>
          <w:rFonts w:ascii="Verdana" w:hAnsi="Verdana"/>
          <w:i/>
          <w:sz w:val="16"/>
          <w:szCs w:val="16"/>
        </w:rPr>
        <w:t xml:space="preserve"> la Comissió d’Avaluació de Fórmules de Preu </w:t>
      </w:r>
      <w:r>
        <w:rPr>
          <w:rFonts w:ascii="Verdana" w:hAnsi="Verdana"/>
          <w:i/>
          <w:sz w:val="16"/>
          <w:szCs w:val="16"/>
        </w:rPr>
        <w:t>que avala la seva aplicació</w:t>
      </w:r>
      <w:r>
        <w:rPr>
          <w:rFonts w:ascii="Verdana" w:hAnsi="Verdana"/>
          <w:i/>
          <w:sz w:val="16"/>
          <w:szCs w:val="16"/>
          <w:shd w:val="clear" w:color="auto" w:fill="FFFFFF" w:themeFill="background1"/>
        </w:rPr>
        <w:t>:</w:t>
      </w:r>
    </w:p>
    <w:p w14:paraId="2452FF31" w14:textId="77777777" w:rsidR="00EA1859" w:rsidRPr="00C63A8D" w:rsidRDefault="00EA1859" w:rsidP="00D64CE8">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462FAC">
        <w:rPr>
          <w:rFonts w:ascii="Verdana" w:hAnsi="Verdana" w:cs="Arial"/>
          <w:sz w:val="20"/>
        </w:rPr>
        <w:t>S’atorgarà la màxima puntuació a</w:t>
      </w:r>
      <w:r>
        <w:rPr>
          <w:rFonts w:ascii="Verdana" w:hAnsi="Verdana" w:cs="Arial"/>
          <w:sz w:val="20"/>
        </w:rPr>
        <w:t xml:space="preserve"> </w:t>
      </w:r>
      <w:r w:rsidRPr="00462FAC">
        <w:rPr>
          <w:rFonts w:ascii="Verdana" w:hAnsi="Verdana" w:cs="Arial"/>
          <w:sz w:val="20"/>
        </w:rPr>
        <w:t>l</w:t>
      </w:r>
      <w:r>
        <w:rPr>
          <w:rFonts w:ascii="Verdana" w:hAnsi="Verdana" w:cs="Arial"/>
          <w:sz w:val="20"/>
        </w:rPr>
        <w:t>’empresa</w:t>
      </w:r>
      <w:r w:rsidRPr="00462FAC">
        <w:rPr>
          <w:rFonts w:ascii="Verdana" w:hAnsi="Verdana" w:cs="Arial"/>
          <w:sz w:val="20"/>
        </w:rPr>
        <w:t xml:space="preserve"> licitador</w:t>
      </w:r>
      <w:r>
        <w:rPr>
          <w:rFonts w:ascii="Verdana" w:hAnsi="Verdana" w:cs="Arial"/>
          <w:sz w:val="20"/>
        </w:rPr>
        <w:t>a</w:t>
      </w:r>
      <w:r w:rsidRPr="00462FAC">
        <w:rPr>
          <w:rFonts w:ascii="Verdana" w:hAnsi="Verdana" w:cs="Arial"/>
          <w:sz w:val="20"/>
        </w:rPr>
        <w:t xml:space="preserve"> que formuli el preu més baix</w:t>
      </w:r>
      <w:r w:rsidRPr="004A6665">
        <w:rPr>
          <w:rFonts w:ascii="Verdana" w:eastAsia="MS Mincho" w:hAnsi="Verdana"/>
          <w:sz w:val="20"/>
        </w:rPr>
        <w:t xml:space="preserve"> que sigui admissible</w:t>
      </w:r>
      <w:r w:rsidRPr="00462FAC">
        <w:rPr>
          <w:rFonts w:ascii="Verdana" w:hAnsi="Verdana" w:cs="Arial"/>
          <w:sz w:val="20"/>
        </w:rPr>
        <w:t xml:space="preserve">, </w:t>
      </w:r>
      <w:r w:rsidRPr="004A6665">
        <w:rPr>
          <w:rFonts w:ascii="Verdana" w:hAnsi="Verdana" w:cs="Arial"/>
          <w:sz w:val="20"/>
        </w:rPr>
        <w:t>és a dir, que no sigui anormalment baix i que</w:t>
      </w:r>
      <w:r w:rsidRPr="00462FAC">
        <w:rPr>
          <w:rFonts w:ascii="Verdana" w:hAnsi="Verdana" w:cs="Arial"/>
          <w:sz w:val="20"/>
        </w:rPr>
        <w:t xml:space="preserve"> </w:t>
      </w:r>
      <w:r w:rsidRPr="004A6665">
        <w:rPr>
          <w:rFonts w:ascii="Verdana" w:hAnsi="Verdana" w:cs="Arial"/>
          <w:sz w:val="20"/>
        </w:rPr>
        <w:t xml:space="preserve">no superi </w:t>
      </w:r>
      <w:r w:rsidRPr="00462FAC">
        <w:rPr>
          <w:rFonts w:ascii="Verdana" w:hAnsi="Verdana" w:cs="Arial"/>
          <w:sz w:val="20"/>
        </w:rPr>
        <w:t xml:space="preserve">el pressupost </w:t>
      </w:r>
      <w:r w:rsidRPr="004A6665">
        <w:rPr>
          <w:rFonts w:ascii="Verdana" w:hAnsi="Verdana" w:cs="Arial"/>
          <w:sz w:val="20"/>
        </w:rPr>
        <w:t xml:space="preserve">net </w:t>
      </w:r>
      <w:r>
        <w:rPr>
          <w:rFonts w:ascii="Verdana" w:hAnsi="Verdana" w:cs="Arial"/>
          <w:sz w:val="20"/>
        </w:rPr>
        <w:t>de licitació</w:t>
      </w:r>
      <w:r w:rsidRPr="00462FAC">
        <w:rPr>
          <w:rFonts w:ascii="Verdana" w:hAnsi="Verdana" w:cs="Arial"/>
          <w:sz w:val="20"/>
        </w:rPr>
        <w:t xml:space="preserve"> i a la resta d</w:t>
      </w:r>
      <w:r>
        <w:rPr>
          <w:rFonts w:ascii="Verdana" w:hAnsi="Verdana" w:cs="Arial"/>
          <w:sz w:val="20"/>
        </w:rPr>
        <w:t>’</w:t>
      </w:r>
      <w:r w:rsidRPr="00462FAC">
        <w:rPr>
          <w:rFonts w:ascii="Verdana" w:hAnsi="Verdana" w:cs="Arial"/>
          <w:sz w:val="20"/>
        </w:rPr>
        <w:t>e</w:t>
      </w:r>
      <w:r>
        <w:rPr>
          <w:rFonts w:ascii="Verdana" w:hAnsi="Verdana" w:cs="Arial"/>
          <w:sz w:val="20"/>
        </w:rPr>
        <w:t>mpreses</w:t>
      </w:r>
      <w:r w:rsidRPr="00462FAC">
        <w:rPr>
          <w:rFonts w:ascii="Verdana" w:hAnsi="Verdana" w:cs="Arial"/>
          <w:sz w:val="20"/>
        </w:rPr>
        <w:t xml:space="preserve"> licitador</w:t>
      </w:r>
      <w:r>
        <w:rPr>
          <w:rFonts w:ascii="Verdana" w:hAnsi="Verdana" w:cs="Arial"/>
          <w:sz w:val="20"/>
        </w:rPr>
        <w:t>e</w:t>
      </w:r>
      <w:r w:rsidRPr="00462FAC">
        <w:rPr>
          <w:rFonts w:ascii="Verdana" w:hAnsi="Verdana" w:cs="Arial"/>
          <w:sz w:val="20"/>
        </w:rPr>
        <w:t xml:space="preserve">s </w:t>
      </w:r>
      <w:r w:rsidRPr="00462FAC">
        <w:rPr>
          <w:rFonts w:ascii="Verdana" w:hAnsi="Verdana"/>
          <w:sz w:val="20"/>
          <w:shd w:val="clear" w:color="auto" w:fill="FFFFFF" w:themeFill="background1"/>
        </w:rPr>
        <w:t xml:space="preserve">la distribució de la puntuació es farà aplicant la fórmula següent </w:t>
      </w:r>
      <w:r>
        <w:rPr>
          <w:rFonts w:ascii="Verdana" w:hAnsi="Verdana"/>
          <w:sz w:val="20"/>
          <w:shd w:val="clear" w:color="auto" w:fill="FFFFFF" w:themeFill="background1"/>
        </w:rPr>
        <w:t>informada</w:t>
      </w:r>
      <w:r w:rsidRPr="00462FAC">
        <w:rPr>
          <w:rFonts w:ascii="Verdana" w:hAnsi="Verdana"/>
          <w:sz w:val="20"/>
          <w:shd w:val="clear" w:color="auto" w:fill="FFFFFF" w:themeFill="background1"/>
        </w:rPr>
        <w:t xml:space="preserve"> per</w:t>
      </w:r>
      <w:r>
        <w:rPr>
          <w:rFonts w:ascii="Verdana" w:hAnsi="Verdana"/>
          <w:sz w:val="20"/>
          <w:shd w:val="clear" w:color="auto" w:fill="FFFFFF" w:themeFill="background1"/>
        </w:rPr>
        <w:t xml:space="preserve"> </w:t>
      </w:r>
      <w:r w:rsidRPr="00B92C16">
        <w:rPr>
          <w:rFonts w:ascii="Verdana" w:hAnsi="Verdana"/>
          <w:i/>
          <w:sz w:val="20"/>
          <w:shd w:val="clear" w:color="auto" w:fill="FFFFFF" w:themeFill="background1"/>
        </w:rPr>
        <w:t>la Comissió d’Avaluació de Fórmules de Preu</w:t>
      </w:r>
      <w:r w:rsidRPr="00462FAC">
        <w:rPr>
          <w:rFonts w:ascii="Verdana" w:hAnsi="Verdana"/>
          <w:sz w:val="20"/>
          <w:shd w:val="clear" w:color="auto" w:fill="FFFFFF" w:themeFill="background1"/>
        </w:rPr>
        <w:t xml:space="preserve"> </w:t>
      </w:r>
      <w:r>
        <w:rPr>
          <w:rFonts w:ascii="Verdana" w:hAnsi="Verdana"/>
          <w:sz w:val="20"/>
          <w:shd w:val="clear" w:color="auto" w:fill="FFFFFF" w:themeFill="background1"/>
        </w:rPr>
        <w:t xml:space="preserve">en data .... , d’acord amb el procediment establert a la </w:t>
      </w:r>
      <w:hyperlink r:id="rId47" w:history="1">
        <w:r w:rsidRPr="004A6665">
          <w:rPr>
            <w:rStyle w:val="Enlla"/>
            <w:rFonts w:ascii="Verdana" w:hAnsi="Verdana"/>
            <w:color w:val="auto"/>
            <w:sz w:val="20"/>
            <w:shd w:val="clear" w:color="auto" w:fill="FFFFFF" w:themeFill="background1"/>
          </w:rPr>
          <w:t>Instrucció de la Gerència Municipal</w:t>
        </w:r>
      </w:hyperlink>
      <w:r w:rsidRPr="00462FAC">
        <w:rPr>
          <w:rFonts w:ascii="Verdana" w:hAnsi="Verdana"/>
          <w:sz w:val="20"/>
          <w:shd w:val="clear" w:color="auto" w:fill="FFFFFF" w:themeFill="background1"/>
        </w:rPr>
        <w:t xml:space="preserve"> </w:t>
      </w:r>
      <w:r w:rsidRPr="00B3722A">
        <w:rPr>
          <w:rFonts w:ascii="Verdana" w:hAnsi="Verdana"/>
          <w:sz w:val="20"/>
          <w:shd w:val="clear" w:color="auto" w:fill="FFFFFF" w:themeFill="background1"/>
        </w:rPr>
        <w:t xml:space="preserve">aprovada per </w:t>
      </w:r>
      <w:hyperlink r:id="rId48" w:history="1">
        <w:r w:rsidRPr="00C63A8D">
          <w:rPr>
            <w:rStyle w:val="Enlla"/>
            <w:rFonts w:ascii="Verdana" w:hAnsi="Verdana"/>
            <w:color w:val="auto"/>
            <w:sz w:val="20"/>
            <w:shd w:val="clear" w:color="auto" w:fill="FFFFFF" w:themeFill="background1"/>
          </w:rPr>
          <w:t>Decret d’Alcaldia de 22 de juny de 2017 publicat en la Gaseta Municipal del dia 29 de juny</w:t>
        </w:r>
      </w:hyperlink>
      <w:r w:rsidRPr="00C63A8D">
        <w:rPr>
          <w:rFonts w:ascii="Verdana" w:hAnsi="Verdana"/>
          <w:sz w:val="20"/>
          <w:shd w:val="clear" w:color="auto" w:fill="FFFFFF" w:themeFill="background1"/>
        </w:rPr>
        <w:t xml:space="preserve"> i modificada per </w:t>
      </w:r>
      <w:hyperlink r:id="rId49" w:history="1">
        <w:r w:rsidRPr="00C63A8D">
          <w:rPr>
            <w:rStyle w:val="Enlla"/>
            <w:rFonts w:ascii="Verdana" w:hAnsi="Verdana"/>
            <w:color w:val="auto"/>
            <w:sz w:val="20"/>
            <w:shd w:val="clear" w:color="auto" w:fill="FFFFFF" w:themeFill="background1"/>
          </w:rPr>
          <w:t>Decret d’Alcaldia de 22 de febrer de 2018 publicat en la Gaseta Municipal del dia 5 de març</w:t>
        </w:r>
      </w:hyperlink>
      <w:r w:rsidRPr="00C63A8D">
        <w:rPr>
          <w:rFonts w:ascii="Verdana" w:hAnsi="Verdana"/>
          <w:sz w:val="20"/>
          <w:shd w:val="clear" w:color="auto" w:fill="FFFFFF" w:themeFill="background1"/>
        </w:rPr>
        <w:t>:</w:t>
      </w:r>
    </w:p>
    <w:p w14:paraId="3B825C02" w14:textId="77777777" w:rsidR="00D85A53" w:rsidRDefault="00EA1859"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cs="Calibri"/>
          <w:lang w:eastAsia="en-US"/>
        </w:rPr>
        <w:t>........................................</w:t>
      </w:r>
      <w:r w:rsidR="00D64CE8" w:rsidRPr="00D64CE8">
        <w:rPr>
          <w:rFonts w:ascii="Verdana" w:hAnsi="Verdana"/>
          <w:i/>
          <w:sz w:val="16"/>
          <w:szCs w:val="16"/>
        </w:rPr>
        <w:t xml:space="preserve"> </w:t>
      </w:r>
    </w:p>
    <w:p w14:paraId="7D271E1B" w14:textId="77777777" w:rsidR="00D85A53" w:rsidRDefault="00D85A53"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3E04F6B8" w14:textId="13108E13" w:rsidR="00D64CE8" w:rsidRPr="002A436C" w:rsidRDefault="00D64CE8"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Alternativa</w:t>
      </w:r>
      <w:r w:rsidRPr="002A436C">
        <w:rPr>
          <w:rFonts w:ascii="Verdana" w:hAnsi="Verdana"/>
          <w:i/>
          <w:sz w:val="16"/>
          <w:szCs w:val="16"/>
        </w:rPr>
        <w:t xml:space="preserve"> 3  Quan s’aplica  la fórmula “amb factor de ponderació”:</w:t>
      </w:r>
    </w:p>
    <w:p w14:paraId="5F79CB0E" w14:textId="77777777" w:rsidR="00D64CE8" w:rsidRPr="002A436C" w:rsidRDefault="00D64CE8"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 xml:space="preserve">Per poder utilitzar aquesta fórmula, cal realitzar sol·licitud específica prèvia a la  Direcció de Coordinació de Contractació Administrativa (DCCA), al correu electrònic: </w:t>
      </w:r>
      <w:hyperlink r:id="rId50" w:history="1">
        <w:r w:rsidRPr="002A436C">
          <w:rPr>
            <w:rFonts w:ascii="Verdana" w:hAnsi="Verdana"/>
            <w:i/>
            <w:sz w:val="16"/>
            <w:szCs w:val="16"/>
          </w:rPr>
          <w:t>direccio_contractacio@bcn.cat</w:t>
        </w:r>
      </w:hyperlink>
      <w:r w:rsidRPr="002A436C">
        <w:rPr>
          <w:rFonts w:ascii="Verdana" w:hAnsi="Verdana"/>
          <w:i/>
          <w:sz w:val="16"/>
          <w:szCs w:val="16"/>
        </w:rPr>
        <w:t xml:space="preserve">. </w:t>
      </w:r>
    </w:p>
    <w:p w14:paraId="5E6FCC99" w14:textId="77777777" w:rsidR="00D64CE8" w:rsidRDefault="00D64CE8"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 xml:space="preserve">La DCCA proporcionarà a l’òrgan peticionari l’Informe  de la Comissió de Fórmules de preu, de data 19 de juliol de 2019, on s’hi estableixen els requisits previs que s’han de complir (estudi de costos del contracte en concret i de l’àmbit tècnic o de mercat on es desenvolupa, ponderació adequada del preu en relació amb la resta de criteris de puntuació, rellevància del cicle de vida i de les possibles fases d’execució contractual, simulacions i projeccions matemàtiques que permetin ajustar el coeficient de la fórmula, vinculació de diferents criteris d’adjudicació en la delimitació de les ofertes anormalment baixes, etc), per a  la utilització de la fórmula següent: </w:t>
      </w:r>
    </w:p>
    <w:p w14:paraId="5C1E4300" w14:textId="77777777" w:rsidR="00D878E4" w:rsidRDefault="00D878E4"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0FFD3018" w14:textId="77777777" w:rsidR="00D878E4" w:rsidRPr="002A436C" w:rsidRDefault="00D878E4"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0208F4BC" w14:textId="77777777" w:rsidR="00D64CE8" w:rsidRPr="002A436C" w:rsidRDefault="00D64CE8" w:rsidP="00D64CE8">
      <w:pPr>
        <w:pBdr>
          <w:top w:val="single" w:sz="4" w:space="1" w:color="auto"/>
          <w:left w:val="single" w:sz="4" w:space="4" w:color="auto"/>
          <w:bottom w:val="single" w:sz="4" w:space="1" w:color="auto"/>
          <w:right w:val="single" w:sz="4" w:space="4" w:color="auto"/>
        </w:pBdr>
        <w:rPr>
          <w:rFonts w:ascii="Arial" w:eastAsia="Batang" w:hAnsi="Arial" w:cs="Arial"/>
          <w:lang w:eastAsia="es-ES"/>
        </w:rPr>
      </w:pPr>
      <w:r w:rsidRPr="002A436C">
        <w:rPr>
          <w:rFonts w:ascii="Verdana" w:eastAsia="Batang" w:hAnsi="Verdana"/>
          <w:noProof/>
        </w:rPr>
        <w:drawing>
          <wp:inline distT="0" distB="0" distL="0" distR="0" wp14:anchorId="52D28FB8" wp14:editId="72E078C8">
            <wp:extent cx="3999244" cy="643086"/>
            <wp:effectExtent l="0" t="0" r="1270" b="5080"/>
            <wp:docPr id="1" name="Imatge 1" descr="cid:image003.png@01D4B97D.A1E5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cid:image003.png@01D4B97D.A1E5A7A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00981" cy="643365"/>
                    </a:xfrm>
                    <a:prstGeom prst="rect">
                      <a:avLst/>
                    </a:prstGeom>
                    <a:noFill/>
                  </pic:spPr>
                </pic:pic>
              </a:graphicData>
            </a:graphic>
          </wp:inline>
        </w:drawing>
      </w:r>
      <w:r w:rsidRPr="002A436C">
        <w:rPr>
          <w:rFonts w:ascii="Arial" w:eastAsia="Batang" w:hAnsi="Arial" w:cs="Arial"/>
          <w:lang w:eastAsia="es-ES"/>
        </w:rPr>
        <w:t xml:space="preserve">                                                                                                                               </w:t>
      </w:r>
    </w:p>
    <w:p w14:paraId="2CA17A09" w14:textId="77777777" w:rsidR="00D64CE8" w:rsidRPr="002A436C" w:rsidRDefault="00D64CE8"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 on</w:t>
      </w:r>
    </w:p>
    <w:p w14:paraId="49D3656A" w14:textId="77777777" w:rsidR="00D64CE8" w:rsidRPr="002A436C" w:rsidRDefault="00D64CE8"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P = Puntuació màxima</w:t>
      </w:r>
    </w:p>
    <w:p w14:paraId="4DE6828D" w14:textId="77777777" w:rsidR="00D64CE8" w:rsidRPr="002A436C" w:rsidRDefault="00D64CE8"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z = Factor de ponderació, calculat com l’oferta mínima/”x” vegades l’oferta màxima</w:t>
      </w:r>
    </w:p>
    <w:p w14:paraId="7E09DCDF" w14:textId="77777777" w:rsidR="008078C9" w:rsidRDefault="00D64CE8"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cs="Arial"/>
        </w:rPr>
      </w:pPr>
      <w:r w:rsidRPr="002A436C">
        <w:rPr>
          <w:rFonts w:ascii="Verdana" w:hAnsi="Verdana"/>
          <w:i/>
          <w:sz w:val="16"/>
          <w:szCs w:val="16"/>
        </w:rPr>
        <w:t>Pi = % de baixa d’una proposta qualsevol Pmàx = % de baixa més elevat de totes les propostes</w:t>
      </w:r>
      <w:r w:rsidRPr="002A436C">
        <w:rPr>
          <w:rFonts w:ascii="Verdana" w:hAnsi="Verdana" w:cs="Arial"/>
        </w:rPr>
        <w:t xml:space="preserve"> </w:t>
      </w:r>
    </w:p>
    <w:p w14:paraId="3E4E7E20" w14:textId="77777777" w:rsidR="008078C9" w:rsidRDefault="008078C9"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cs="Arial"/>
        </w:rPr>
      </w:pPr>
    </w:p>
    <w:p w14:paraId="1F2B3C68" w14:textId="5B6B4BF9" w:rsidR="00D64CE8" w:rsidRPr="002A436C" w:rsidRDefault="00D64CE8"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shd w:val="clear" w:color="auto" w:fill="FFFFFF" w:themeFill="background1"/>
        </w:rPr>
      </w:pPr>
      <w:r w:rsidRPr="002A436C">
        <w:rPr>
          <w:rFonts w:ascii="Verdana" w:hAnsi="Verdana" w:cs="Arial"/>
        </w:rPr>
        <w:t>S’atorgarà la puntuació més alta  a l’empresa licitadora que formuli el preu més baix</w:t>
      </w:r>
      <w:r w:rsidRPr="002A436C">
        <w:rPr>
          <w:rFonts w:ascii="Verdana" w:eastAsia="MS Mincho" w:hAnsi="Verdana"/>
        </w:rPr>
        <w:t xml:space="preserve"> que sigui admissible</w:t>
      </w:r>
      <w:r w:rsidRPr="002A436C">
        <w:rPr>
          <w:rFonts w:ascii="Verdana" w:hAnsi="Verdana" w:cs="Arial"/>
        </w:rPr>
        <w:t xml:space="preserve">, és a dir, que no sigui anormalment baix i que no superi el pressupost net de licitació i a la resta d’empreses licitadores </w:t>
      </w:r>
      <w:r w:rsidRPr="002A436C">
        <w:rPr>
          <w:rFonts w:ascii="Verdana" w:hAnsi="Verdana"/>
          <w:shd w:val="clear" w:color="auto" w:fill="FFFFFF" w:themeFill="background1"/>
        </w:rPr>
        <w:t xml:space="preserve">la distribució de la puntuació es farà aplicant la fórmula següent informada per </w:t>
      </w:r>
      <w:r w:rsidRPr="002A436C">
        <w:rPr>
          <w:rFonts w:ascii="Verdana" w:hAnsi="Verdana"/>
          <w:i/>
          <w:shd w:val="clear" w:color="auto" w:fill="FFFFFF" w:themeFill="background1"/>
        </w:rPr>
        <w:t>la Comissió d’Avaluació de Fórmules de Preu</w:t>
      </w:r>
      <w:r w:rsidRPr="002A436C">
        <w:rPr>
          <w:rFonts w:ascii="Verdana" w:hAnsi="Verdana"/>
          <w:shd w:val="clear" w:color="auto" w:fill="FFFFFF" w:themeFill="background1"/>
        </w:rPr>
        <w:t xml:space="preserve"> en data</w:t>
      </w:r>
      <w:r w:rsidR="00D878E4">
        <w:rPr>
          <w:rFonts w:ascii="Verdana" w:hAnsi="Verdana"/>
          <w:shd w:val="clear" w:color="auto" w:fill="FFFFFF" w:themeFill="background1"/>
        </w:rPr>
        <w:t xml:space="preserve"> 19 de juliol de 2019</w:t>
      </w:r>
      <w:r w:rsidRPr="002A436C">
        <w:rPr>
          <w:rFonts w:ascii="Verdana" w:hAnsi="Verdana"/>
          <w:shd w:val="clear" w:color="auto" w:fill="FFFFFF" w:themeFill="background1"/>
        </w:rPr>
        <w:t xml:space="preserve">, d’acord amb el procediment establert a la </w:t>
      </w:r>
      <w:hyperlink r:id="rId52" w:history="1">
        <w:r w:rsidRPr="002A436C">
          <w:rPr>
            <w:rFonts w:ascii="Verdana" w:hAnsi="Verdana"/>
            <w:color w:val="0000FF" w:themeColor="hyperlink"/>
            <w:u w:val="single"/>
            <w:shd w:val="clear" w:color="auto" w:fill="FFFFFF" w:themeFill="background1"/>
          </w:rPr>
          <w:t>Instrucció de la Gerència Municipal</w:t>
        </w:r>
      </w:hyperlink>
      <w:r w:rsidRPr="002A436C">
        <w:rPr>
          <w:rFonts w:ascii="Verdana" w:hAnsi="Verdana"/>
          <w:shd w:val="clear" w:color="auto" w:fill="FFFFFF" w:themeFill="background1"/>
        </w:rPr>
        <w:t xml:space="preserve"> i aprovada per </w:t>
      </w:r>
      <w:hyperlink r:id="rId53" w:history="1">
        <w:r w:rsidRPr="002A436C">
          <w:rPr>
            <w:rFonts w:ascii="Verdana" w:hAnsi="Verdana"/>
            <w:color w:val="0000FF" w:themeColor="hyperlink"/>
            <w:u w:val="single"/>
            <w:shd w:val="clear" w:color="auto" w:fill="FFFFFF" w:themeFill="background1"/>
          </w:rPr>
          <w:t>Decret d’Alcaldia de 22 de juny de 2017 publicat en la Gaseta Municipal del dia 29 de juny</w:t>
        </w:r>
      </w:hyperlink>
      <w:r w:rsidRPr="002A436C">
        <w:rPr>
          <w:rFonts w:ascii="Verdana" w:hAnsi="Verdana"/>
          <w:color w:val="0000FF" w:themeColor="hyperlink"/>
          <w:u w:val="single"/>
          <w:shd w:val="clear" w:color="auto" w:fill="FFFFFF" w:themeFill="background1"/>
        </w:rPr>
        <w:t xml:space="preserve"> </w:t>
      </w:r>
      <w:r w:rsidRPr="002A436C">
        <w:rPr>
          <w:rFonts w:ascii="Verdana" w:hAnsi="Verdana"/>
          <w:shd w:val="clear" w:color="auto" w:fill="FFFFFF" w:themeFill="background1"/>
        </w:rPr>
        <w:t xml:space="preserve">i modificada per </w:t>
      </w:r>
      <w:hyperlink r:id="rId54" w:history="1">
        <w:r w:rsidRPr="002A436C">
          <w:rPr>
            <w:rFonts w:ascii="Verdana" w:hAnsi="Verdana"/>
            <w:color w:val="0000FF" w:themeColor="hyperlink"/>
            <w:u w:val="single"/>
            <w:shd w:val="clear" w:color="auto" w:fill="FFFFFF" w:themeFill="background1"/>
          </w:rPr>
          <w:t>Decret d’Alcaldia de 22 de febrer de 2018 publicat en la Gaseta Municipal del dia 5 de març</w:t>
        </w:r>
      </w:hyperlink>
      <w:r w:rsidRPr="002A436C">
        <w:rPr>
          <w:rFonts w:ascii="Verdana" w:hAnsi="Verdana"/>
          <w:shd w:val="clear" w:color="auto" w:fill="FFFFFF" w:themeFill="background1"/>
        </w:rPr>
        <w:t>:</w:t>
      </w:r>
    </w:p>
    <w:p w14:paraId="58B92BCF" w14:textId="77777777" w:rsidR="00D64CE8" w:rsidRPr="002A436C" w:rsidRDefault="00D64CE8" w:rsidP="00D64CE8">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14:paraId="1F14D1A5" w14:textId="77777777" w:rsidR="00EA1859" w:rsidRDefault="00EA1859" w:rsidP="00EA1859">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Calibri"/>
          <w:sz w:val="20"/>
          <w:lang w:eastAsia="en-US"/>
        </w:rPr>
      </w:pPr>
    </w:p>
    <w:p w14:paraId="7CBB6E6B" w14:textId="77777777" w:rsidR="00EA1859" w:rsidRPr="00B3722A" w:rsidRDefault="00EA1859" w:rsidP="00EA1859">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3D880A03" w14:textId="77777777" w:rsidR="00EA1859" w:rsidRPr="00DC1A33" w:rsidRDefault="00EA1859" w:rsidP="00EA1859">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B876CF">
        <w:rPr>
          <w:rFonts w:ascii="Verdana" w:hAnsi="Verdana" w:cs="Arial"/>
          <w:i/>
          <w:sz w:val="16"/>
          <w:szCs w:val="16"/>
        </w:rPr>
        <w:t>Paràgraf opcional</w:t>
      </w:r>
      <w:r w:rsidRPr="00B876CF">
        <w:rPr>
          <w:rFonts w:ascii="Verdana" w:hAnsi="Verdana"/>
          <w:i/>
          <w:sz w:val="16"/>
          <w:szCs w:val="16"/>
        </w:rPr>
        <w:t xml:space="preserve"> dins de l’opció 1</w:t>
      </w:r>
      <w:r w:rsidRPr="00B876CF">
        <w:rPr>
          <w:rFonts w:ascii="Verdana" w:hAnsi="Verdana" w:cs="Arial"/>
          <w:i/>
          <w:sz w:val="16"/>
          <w:szCs w:val="16"/>
        </w:rPr>
        <w:t xml:space="preserve">: </w:t>
      </w:r>
      <w:r w:rsidRPr="00C97F1D">
        <w:rPr>
          <w:rFonts w:ascii="Verdana" w:hAnsi="Verdana"/>
          <w:i/>
          <w:sz w:val="16"/>
          <w:szCs w:val="16"/>
        </w:rPr>
        <w:t>quan es vol escollir el criteri d’adjudicació d’accessibilitat universal</w:t>
      </w:r>
      <w:r w:rsidRPr="00C97F1D">
        <w:rPr>
          <w:rStyle w:val="Refernciadenotaapeudepgina"/>
          <w:rFonts w:ascii="Verdana" w:hAnsi="Verdana"/>
          <w:i/>
          <w:sz w:val="16"/>
          <w:szCs w:val="16"/>
        </w:rPr>
        <w:footnoteReference w:id="3"/>
      </w:r>
      <w:r w:rsidRPr="00C97F1D">
        <w:rPr>
          <w:rFonts w:ascii="Verdana" w:hAnsi="Verdana"/>
          <w:i/>
          <w:sz w:val="16"/>
          <w:szCs w:val="16"/>
        </w:rPr>
        <w:t>.</w:t>
      </w:r>
    </w:p>
    <w:p w14:paraId="26F4FAC5" w14:textId="77777777" w:rsidR="00EA1859" w:rsidRPr="00DC1A33" w:rsidRDefault="00EA1859" w:rsidP="00EA1859">
      <w:pPr>
        <w:pStyle w:val="Textindependent2"/>
        <w:pBdr>
          <w:top w:val="single" w:sz="4" w:space="1" w:color="auto"/>
          <w:left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Pr>
          <w:rFonts w:ascii="Verdana" w:hAnsi="Verdana" w:cs="Arial"/>
          <w:sz w:val="20"/>
        </w:rPr>
        <w:t>.-</w:t>
      </w:r>
    </w:p>
    <w:p w14:paraId="1F451DB4" w14:textId="77777777" w:rsidR="00EA1859" w:rsidRPr="00DC1A33" w:rsidRDefault="00EA1859" w:rsidP="00EA1859">
      <w:pPr>
        <w:pStyle w:val="Textindependent2"/>
        <w:pBdr>
          <w:top w:val="single" w:sz="4" w:space="1" w:color="auto"/>
          <w:left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-Millores en accessibilitat universal. Puntuació màxima....punts.</w:t>
      </w:r>
    </w:p>
    <w:p w14:paraId="39913677" w14:textId="77777777" w:rsidR="00EA1859" w:rsidRPr="00DC1A33" w:rsidRDefault="00EA1859" w:rsidP="00EA1859">
      <w:pPr>
        <w:pStyle w:val="Textindependent2"/>
        <w:pBdr>
          <w:top w:val="single" w:sz="4" w:space="1" w:color="auto"/>
          <w:left w:val="single" w:sz="4" w:space="1" w:color="auto"/>
          <w:right w:val="single" w:sz="4" w:space="1" w:color="auto"/>
        </w:pBdr>
        <w:tabs>
          <w:tab w:val="left" w:pos="567"/>
          <w:tab w:val="left" w:pos="1134"/>
          <w:tab w:val="left" w:pos="1702"/>
        </w:tabs>
        <w:rPr>
          <w:rFonts w:ascii="Verdana" w:hAnsi="Verdana" w:cs="Arial"/>
          <w:sz w:val="20"/>
        </w:rPr>
      </w:pPr>
    </w:p>
    <w:p w14:paraId="12E3564A" w14:textId="77777777" w:rsidR="00EA1859" w:rsidRPr="00DC1A33" w:rsidRDefault="00EA1859" w:rsidP="00EA1859">
      <w:pPr>
        <w:pStyle w:val="Textindependent2"/>
        <w:pBdr>
          <w:top w:val="single" w:sz="4" w:space="1" w:color="auto"/>
          <w:left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Es valoraran les millores d’accessibilitat universal proposades per les empreses licitadores que superin les obligacions legals establertes en la Llei catalana 13/2014, de 30 d’octubre, d’accessibilitat.</w:t>
      </w:r>
    </w:p>
    <w:p w14:paraId="36720D4E" w14:textId="77777777" w:rsidR="00EA1859" w:rsidRPr="00DC1A33" w:rsidRDefault="00EA1859" w:rsidP="00EA1859">
      <w:pPr>
        <w:pStyle w:val="Textindependent2"/>
        <w:pBdr>
          <w:top w:val="single" w:sz="4" w:space="1" w:color="auto"/>
          <w:left w:val="single" w:sz="4" w:space="1" w:color="auto"/>
          <w:right w:val="single" w:sz="4" w:space="1" w:color="auto"/>
        </w:pBdr>
        <w:tabs>
          <w:tab w:val="left" w:pos="567"/>
          <w:tab w:val="left" w:pos="1134"/>
          <w:tab w:val="left" w:pos="1702"/>
        </w:tabs>
        <w:rPr>
          <w:rFonts w:ascii="Verdana" w:hAnsi="Verdana" w:cs="Arial"/>
          <w:sz w:val="20"/>
        </w:rPr>
      </w:pPr>
    </w:p>
    <w:p w14:paraId="50753A8F" w14:textId="77777777" w:rsidR="00EA1859" w:rsidRDefault="00EA1859" w:rsidP="00EA1859">
      <w:pPr>
        <w:pStyle w:val="Textindependent2"/>
        <w:pBdr>
          <w:top w:val="single" w:sz="4" w:space="1" w:color="auto"/>
          <w:left w:val="single" w:sz="4" w:space="1" w:color="auto"/>
          <w:right w:val="single" w:sz="4" w:space="1" w:color="auto"/>
        </w:pBdr>
        <w:tabs>
          <w:tab w:val="left" w:pos="567"/>
          <w:tab w:val="left" w:pos="1134"/>
          <w:tab w:val="left" w:pos="1702"/>
        </w:tabs>
        <w:rPr>
          <w:rFonts w:ascii="Verdana" w:hAnsi="Verdana"/>
          <w:i/>
          <w:sz w:val="16"/>
          <w:szCs w:val="16"/>
        </w:rPr>
      </w:pPr>
      <w:r w:rsidRPr="00C97F1D">
        <w:rPr>
          <w:rFonts w:ascii="Verdana" w:hAnsi="Verdana" w:cs="Arial"/>
          <w:sz w:val="20"/>
        </w:rPr>
        <w:lastRenderedPageBreak/>
        <w:t xml:space="preserve">La puntuació </w:t>
      </w:r>
      <w:r>
        <w:rPr>
          <w:rFonts w:ascii="Verdana" w:hAnsi="Verdana" w:cs="Arial"/>
          <w:sz w:val="20"/>
        </w:rPr>
        <w:t>d’aquesta puntuació es realitzarà seguint el criteri automàtic següent:</w:t>
      </w:r>
      <w:r w:rsidRPr="00C97F1D">
        <w:rPr>
          <w:rFonts w:ascii="Verdana" w:hAnsi="Verdana" w:cs="Arial"/>
          <w:sz w:val="20"/>
        </w:rPr>
        <w:t xml:space="preserve"> .........</w:t>
      </w:r>
      <w:r>
        <w:rPr>
          <w:rFonts w:ascii="Verdana" w:hAnsi="Verdana" w:cs="Arial"/>
          <w:sz w:val="20"/>
        </w:rPr>
        <w:t xml:space="preserve">.............. </w:t>
      </w:r>
      <w:r w:rsidRPr="00BD7854">
        <w:rPr>
          <w:rFonts w:ascii="Verdana" w:hAnsi="Verdana"/>
          <w:i/>
          <w:sz w:val="16"/>
          <w:szCs w:val="16"/>
        </w:rPr>
        <w:t>(el criteri ha de ser automàtic sense judici de valor de cap tècnic o persona)</w:t>
      </w:r>
    </w:p>
    <w:p w14:paraId="4534FEFA" w14:textId="77777777" w:rsidR="00EA1859" w:rsidRPr="00DC1A33" w:rsidRDefault="00EA1859" w:rsidP="00EA1859">
      <w:pPr>
        <w:pStyle w:val="Textindependent2"/>
        <w:pBdr>
          <w:top w:val="single" w:sz="4" w:space="1" w:color="auto"/>
          <w:left w:val="single" w:sz="4" w:space="1" w:color="auto"/>
          <w:right w:val="single" w:sz="4" w:space="1" w:color="auto"/>
        </w:pBdr>
        <w:tabs>
          <w:tab w:val="left" w:pos="567"/>
          <w:tab w:val="left" w:pos="1134"/>
          <w:tab w:val="left" w:pos="1702"/>
        </w:tabs>
        <w:rPr>
          <w:rFonts w:ascii="Verdana" w:hAnsi="Verdana"/>
          <w:sz w:val="20"/>
        </w:rPr>
      </w:pPr>
    </w:p>
    <w:p w14:paraId="1D269397" w14:textId="77777777" w:rsidR="00EA1859" w:rsidRPr="00DC1A33" w:rsidRDefault="00EA1859" w:rsidP="00EA1859">
      <w:pPr>
        <w:pStyle w:val="Textindependent2"/>
        <w:pBdr>
          <w:top w:val="single" w:sz="4" w:space="1" w:color="auto"/>
          <w:left w:val="single" w:sz="4" w:space="1" w:color="auto"/>
          <w:right w:val="single" w:sz="4" w:space="1" w:color="auto"/>
        </w:pBdr>
        <w:tabs>
          <w:tab w:val="left" w:pos="567"/>
          <w:tab w:val="left" w:pos="1134"/>
          <w:tab w:val="left" w:pos="1702"/>
        </w:tabs>
        <w:rPr>
          <w:rFonts w:ascii="Verdana" w:hAnsi="Verdana"/>
          <w:sz w:val="20"/>
        </w:rPr>
      </w:pPr>
    </w:p>
    <w:p w14:paraId="1F6D3044" w14:textId="77777777" w:rsidR="00B13136" w:rsidRPr="00C97F1D" w:rsidRDefault="00B13136" w:rsidP="00B13136">
      <w:pPr>
        <w:pStyle w:val="Textindependent2"/>
        <w:tabs>
          <w:tab w:val="left" w:pos="567"/>
          <w:tab w:val="left" w:pos="1134"/>
          <w:tab w:val="left" w:pos="1702"/>
        </w:tabs>
        <w:rPr>
          <w:rFonts w:ascii="Verdana" w:hAnsi="Verdana"/>
          <w:i/>
          <w:sz w:val="16"/>
          <w:szCs w:val="16"/>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w:t>
      </w:r>
      <w:r w:rsidRPr="00C97F1D">
        <w:rPr>
          <w:rFonts w:ascii="Verdana" w:hAnsi="Verdana"/>
          <w:i/>
          <w:sz w:val="16"/>
          <w:szCs w:val="16"/>
        </w:rPr>
        <w:t xml:space="preserve"> </w:t>
      </w:r>
      <w:r w:rsidRPr="00B876CF">
        <w:rPr>
          <w:rFonts w:ascii="Verdana" w:hAnsi="Verdana"/>
          <w:i/>
          <w:sz w:val="16"/>
          <w:szCs w:val="16"/>
        </w:rPr>
        <w:t>dins de l’opció 1</w:t>
      </w:r>
      <w:r>
        <w:rPr>
          <w:rFonts w:ascii="Verdana" w:hAnsi="Verdana"/>
          <w:i/>
          <w:sz w:val="16"/>
          <w:szCs w:val="16"/>
        </w:rPr>
        <w:t xml:space="preserve"> </w:t>
      </w:r>
      <w:r w:rsidRPr="00C97F1D">
        <w:rPr>
          <w:rFonts w:ascii="Verdana" w:hAnsi="Verdana"/>
          <w:i/>
          <w:sz w:val="16"/>
          <w:szCs w:val="16"/>
        </w:rPr>
        <w:t xml:space="preserve">quan es vol escollir el criteri d’adjudicació </w:t>
      </w:r>
      <w:r w:rsidRPr="00C97F1D">
        <w:rPr>
          <w:rFonts w:ascii="Verdana" w:eastAsia="Calibri" w:hAnsi="Verdana"/>
          <w:i/>
          <w:sz w:val="16"/>
          <w:szCs w:val="16"/>
          <w:lang w:eastAsia="en-US"/>
        </w:rPr>
        <w:t xml:space="preserve">de </w:t>
      </w:r>
      <w:r w:rsidRPr="00640DE8">
        <w:rPr>
          <w:rFonts w:ascii="Verdana" w:eastAsia="Calibri" w:hAnsi="Verdana"/>
          <w:i/>
          <w:sz w:val="16"/>
          <w:szCs w:val="16"/>
          <w:highlight w:val="yellow"/>
          <w:lang w:eastAsia="en-US"/>
        </w:rPr>
        <w:t>Cont</w:t>
      </w:r>
      <w:r w:rsidRPr="00C97F1D">
        <w:rPr>
          <w:rFonts w:ascii="Verdana" w:eastAsia="Calibri" w:hAnsi="Verdana"/>
          <w:i/>
          <w:sz w:val="16"/>
          <w:szCs w:val="16"/>
          <w:lang w:eastAsia="en-US"/>
        </w:rPr>
        <w:t>ractació indefinida</w:t>
      </w:r>
      <w:r w:rsidRPr="00C97F1D">
        <w:rPr>
          <w:rFonts w:ascii="Verdana" w:hAnsi="Verdana"/>
          <w:i/>
          <w:sz w:val="16"/>
          <w:szCs w:val="16"/>
        </w:rPr>
        <w:t xml:space="preserve"> en l’execució del contracte. </w:t>
      </w:r>
      <w:r w:rsidRPr="006E6364">
        <w:rPr>
          <w:rFonts w:ascii="Verdana" w:hAnsi="Verdana"/>
          <w:i/>
          <w:sz w:val="16"/>
          <w:szCs w:val="16"/>
          <w:highlight w:val="yellow"/>
        </w:rPr>
        <w:t>El percentatge de valoració d’aquesta mesura no hauria de ser superior al 10% del total de la ponderació</w:t>
      </w:r>
      <w:r w:rsidRPr="006E6364">
        <w:rPr>
          <w:rStyle w:val="Refernciadenotaapeudepgina"/>
          <w:rFonts w:ascii="Verdana" w:hAnsi="Verdana"/>
          <w:i/>
          <w:sz w:val="16"/>
          <w:szCs w:val="16"/>
          <w:highlight w:val="yellow"/>
        </w:rPr>
        <w:footnoteReference w:id="4"/>
      </w:r>
    </w:p>
    <w:p w14:paraId="3AE15FA5" w14:textId="77777777" w:rsidR="00B13136" w:rsidRPr="00C97F1D" w:rsidRDefault="00B13136" w:rsidP="00B13136">
      <w:pPr>
        <w:pStyle w:val="Textindependent2"/>
        <w:tabs>
          <w:tab w:val="left" w:pos="567"/>
          <w:tab w:val="left" w:pos="1134"/>
          <w:tab w:val="left" w:pos="1702"/>
        </w:tabs>
        <w:rPr>
          <w:rFonts w:ascii="Verdana" w:hAnsi="Verdana" w:cs="Arial"/>
          <w:b/>
          <w:sz w:val="20"/>
          <w:u w:val="single"/>
        </w:rPr>
      </w:pPr>
      <w:r w:rsidRPr="00521898">
        <w:rPr>
          <w:rFonts w:ascii="Verdana" w:hAnsi="Verdana" w:cs="Arial"/>
          <w:b/>
          <w:sz w:val="20"/>
          <w:u w:val="single"/>
        </w:rPr>
        <w:t>MESURA SOCIAL</w:t>
      </w:r>
      <w:r>
        <w:rPr>
          <w:rFonts w:ascii="Verdana" w:hAnsi="Verdana" w:cs="Arial"/>
          <w:b/>
          <w:sz w:val="20"/>
          <w:u w:val="single"/>
        </w:rPr>
        <w:t>.-</w:t>
      </w:r>
    </w:p>
    <w:p w14:paraId="731F0698" w14:textId="77777777" w:rsidR="00B13136" w:rsidRPr="00DC1A33" w:rsidRDefault="00B13136" w:rsidP="00B13136">
      <w:pPr>
        <w:pStyle w:val="Textindependent2"/>
        <w:tabs>
          <w:tab w:val="left" w:pos="567"/>
          <w:tab w:val="left" w:pos="1134"/>
          <w:tab w:val="left" w:pos="1702"/>
        </w:tabs>
        <w:rPr>
          <w:rFonts w:ascii="Verdana" w:hAnsi="Verdana" w:cs="Arial"/>
          <w:sz w:val="20"/>
        </w:rPr>
      </w:pPr>
      <w:r w:rsidRPr="006A5E0A">
        <w:rPr>
          <w:rFonts w:ascii="Verdana" w:hAnsi="Verdana"/>
          <w:sz w:val="20"/>
        </w:rPr>
        <w:t>Contractació indefinida de les persones treballadores ocupades en l’execució del contracte. Puntuació</w:t>
      </w:r>
      <w:r w:rsidRPr="00C97F1D">
        <w:rPr>
          <w:rFonts w:ascii="Verdana" w:hAnsi="Verdana"/>
          <w:sz w:val="20"/>
        </w:rPr>
        <w:t xml:space="preserve"> màxima  ... punts</w:t>
      </w:r>
    </w:p>
    <w:p w14:paraId="084CE444" w14:textId="77777777" w:rsidR="00B13136" w:rsidRPr="00DC1A33" w:rsidRDefault="00B13136" w:rsidP="00B13136">
      <w:pPr>
        <w:pStyle w:val="Textindependent2"/>
        <w:tabs>
          <w:tab w:val="left" w:pos="567"/>
          <w:tab w:val="left" w:pos="1134"/>
          <w:tab w:val="left" w:pos="1702"/>
        </w:tabs>
        <w:rPr>
          <w:rFonts w:ascii="Verdana" w:hAnsi="Verdana"/>
          <w:sz w:val="20"/>
        </w:rPr>
      </w:pPr>
    </w:p>
    <w:p w14:paraId="08DDBF87" w14:textId="77777777" w:rsidR="00B13136" w:rsidRPr="00DC1A33" w:rsidRDefault="00B13136" w:rsidP="00B13136">
      <w:pPr>
        <w:pStyle w:val="Textindependent2"/>
        <w:tabs>
          <w:tab w:val="left" w:pos="567"/>
          <w:tab w:val="left" w:pos="1134"/>
          <w:tab w:val="left" w:pos="1702"/>
        </w:tabs>
        <w:rPr>
          <w:rFonts w:ascii="Verdana" w:hAnsi="Verdana"/>
          <w:sz w:val="20"/>
        </w:rPr>
      </w:pPr>
      <w:r w:rsidRPr="00C97F1D">
        <w:rPr>
          <w:rFonts w:ascii="Verdana" w:hAnsi="Verdana"/>
          <w:sz w:val="20"/>
        </w:rPr>
        <w:t>Considerant el nombre mínim de persones treballadores i les categories professionals corresponents que s’estableix en la clàusula .</w:t>
      </w:r>
      <w:r>
        <w:rPr>
          <w:rFonts w:ascii="Verdana" w:hAnsi="Verdana"/>
          <w:sz w:val="20"/>
        </w:rPr>
        <w:t>..... del PPT</w:t>
      </w:r>
      <w:r w:rsidRPr="00C97F1D">
        <w:rPr>
          <w:rFonts w:ascii="Verdana" w:hAnsi="Verdana"/>
          <w:sz w:val="20"/>
        </w:rPr>
        <w:t>, es valorarà, com a garantia d’una execució més eficient del contracte que es licita, l’estabilitat laboral al si de l’empresa de les persones treballadores especificades en el PPT que executaran el contracte</w:t>
      </w:r>
      <w:r w:rsidRPr="00DC1A33">
        <w:rPr>
          <w:rFonts w:ascii="Verdana" w:hAnsi="Verdana" w:cs="Arial"/>
          <w:sz w:val="20"/>
        </w:rPr>
        <w:t>.</w:t>
      </w:r>
    </w:p>
    <w:p w14:paraId="3E0941B6" w14:textId="77777777" w:rsidR="00B13136" w:rsidRPr="00DC1A33" w:rsidRDefault="00B13136" w:rsidP="00B13136">
      <w:pPr>
        <w:pStyle w:val="Textindependent2"/>
        <w:tabs>
          <w:tab w:val="left" w:pos="567"/>
          <w:tab w:val="left" w:pos="1134"/>
          <w:tab w:val="left" w:pos="1702"/>
        </w:tabs>
        <w:rPr>
          <w:rFonts w:ascii="Verdana" w:hAnsi="Verdana"/>
          <w:sz w:val="20"/>
        </w:rPr>
      </w:pPr>
    </w:p>
    <w:p w14:paraId="042AA848" w14:textId="77777777" w:rsidR="00B13136" w:rsidRPr="00DC1A33" w:rsidRDefault="00B13136" w:rsidP="00B13136">
      <w:pPr>
        <w:pStyle w:val="Textindependent2"/>
        <w:tabs>
          <w:tab w:val="left" w:pos="567"/>
          <w:tab w:val="left" w:pos="1134"/>
          <w:tab w:val="left" w:pos="1702"/>
        </w:tabs>
        <w:rPr>
          <w:rFonts w:ascii="Verdana" w:hAnsi="Verdana" w:cs="Arial"/>
          <w:sz w:val="20"/>
        </w:rPr>
      </w:pPr>
      <w:r w:rsidRPr="00C97F1D">
        <w:rPr>
          <w:rFonts w:ascii="Verdana" w:hAnsi="Verdana"/>
          <w:sz w:val="20"/>
        </w:rPr>
        <w:t>L’empresa ha de declarar, respecte de cada persona, el nombre de dies treballats amb l’empresa amb la mateixa modalitat de contracte de treball indefinit en els darrers trenta-sis mesos anteriors a la data de finalització del termini de presentació de proposicions.</w:t>
      </w:r>
    </w:p>
    <w:p w14:paraId="7386785E" w14:textId="77777777" w:rsidR="00B13136" w:rsidRPr="00DC1A33" w:rsidRDefault="00B13136" w:rsidP="00B13136">
      <w:pPr>
        <w:pStyle w:val="Textindependent2"/>
        <w:tabs>
          <w:tab w:val="left" w:pos="567"/>
          <w:tab w:val="left" w:pos="1134"/>
          <w:tab w:val="left" w:pos="1702"/>
        </w:tabs>
        <w:rPr>
          <w:rFonts w:ascii="Verdana" w:hAnsi="Verdana"/>
          <w:sz w:val="20"/>
        </w:rPr>
      </w:pPr>
    </w:p>
    <w:p w14:paraId="08C4A06B" w14:textId="77777777" w:rsidR="00B13136" w:rsidRPr="00AB0DFA" w:rsidRDefault="00B13136" w:rsidP="00B13136">
      <w:pPr>
        <w:pStyle w:val="Textindependent2"/>
        <w:tabs>
          <w:tab w:val="left" w:pos="567"/>
          <w:tab w:val="left" w:pos="1134"/>
          <w:tab w:val="left" w:pos="1702"/>
        </w:tabs>
        <w:rPr>
          <w:rFonts w:ascii="Verdana" w:hAnsi="Verdana"/>
          <w:sz w:val="20"/>
          <w:highlight w:val="yellow"/>
        </w:rPr>
      </w:pPr>
      <w:r w:rsidRPr="00C97F1D">
        <w:rPr>
          <w:rFonts w:ascii="Verdana" w:hAnsi="Verdana"/>
          <w:sz w:val="20"/>
        </w:rPr>
        <w:t xml:space="preserve">L’empresa que, segons la informació que faciliti, sumi més dies amb contractació estable de les persones treballadores requerides com a mínim en el </w:t>
      </w:r>
      <w:r w:rsidRPr="00DC1A33">
        <w:rPr>
          <w:rFonts w:ascii="Verdana" w:hAnsi="Verdana"/>
          <w:sz w:val="20"/>
        </w:rPr>
        <w:t>PPT</w:t>
      </w:r>
      <w:r w:rsidRPr="00C97F1D">
        <w:rPr>
          <w:rFonts w:ascii="Verdana" w:hAnsi="Verdana"/>
          <w:sz w:val="20"/>
        </w:rPr>
        <w:t xml:space="preserve"> rebrà la màxima puntuació. El nombre mínim de dies treballats a partir del qual s’atorgarà </w:t>
      </w:r>
      <w:r w:rsidRPr="00AB0DFA">
        <w:rPr>
          <w:rFonts w:ascii="Verdana" w:hAnsi="Verdana"/>
          <w:sz w:val="20"/>
          <w:highlight w:val="yellow"/>
        </w:rPr>
        <w:t>la puntuació serà de ...</w:t>
      </w:r>
    </w:p>
    <w:p w14:paraId="7A4ADC7E" w14:textId="77777777" w:rsidR="00B13136" w:rsidRPr="00AB0DFA" w:rsidRDefault="00B13136" w:rsidP="00B13136">
      <w:pPr>
        <w:pStyle w:val="Textindependent2"/>
        <w:tabs>
          <w:tab w:val="left" w:pos="567"/>
          <w:tab w:val="left" w:pos="1134"/>
          <w:tab w:val="left" w:pos="1702"/>
        </w:tabs>
        <w:rPr>
          <w:rFonts w:ascii="Verdana" w:hAnsi="Verdana"/>
          <w:sz w:val="20"/>
          <w:highlight w:val="yellow"/>
        </w:rPr>
      </w:pPr>
    </w:p>
    <w:p w14:paraId="24F9D3BF" w14:textId="77777777" w:rsidR="00B13136" w:rsidRPr="00C97F1D" w:rsidRDefault="00B13136" w:rsidP="00B13136">
      <w:pPr>
        <w:pStyle w:val="Textindependent2"/>
        <w:tabs>
          <w:tab w:val="left" w:pos="567"/>
          <w:tab w:val="left" w:pos="1134"/>
          <w:tab w:val="left" w:pos="1702"/>
        </w:tabs>
        <w:rPr>
          <w:rFonts w:ascii="Verdana" w:hAnsi="Verdana"/>
          <w:i/>
          <w:sz w:val="16"/>
          <w:szCs w:val="16"/>
        </w:rPr>
      </w:pPr>
      <w:r w:rsidRPr="00AB0DFA">
        <w:rPr>
          <w:rFonts w:ascii="Verdana" w:hAnsi="Verdana"/>
          <w:i/>
          <w:sz w:val="16"/>
          <w:szCs w:val="16"/>
          <w:highlight w:val="yellow"/>
        </w:rPr>
        <w:t>Paràgraf</w:t>
      </w:r>
      <w:r w:rsidRPr="00DC1A33">
        <w:rPr>
          <w:rFonts w:ascii="Verdana" w:hAnsi="Verdana"/>
          <w:i/>
          <w:sz w:val="16"/>
          <w:szCs w:val="16"/>
        </w:rPr>
        <w:t xml:space="preserve"> opcional </w:t>
      </w:r>
      <w:r w:rsidRPr="00C97F1D">
        <w:rPr>
          <w:rFonts w:ascii="Verdana" w:hAnsi="Verdana"/>
          <w:i/>
          <w:sz w:val="16"/>
          <w:szCs w:val="16"/>
        </w:rPr>
        <w:t>dins d’aquesta mesura social</w:t>
      </w:r>
    </w:p>
    <w:p w14:paraId="1F3D1789" w14:textId="77777777" w:rsidR="00B13136" w:rsidRPr="004E0485" w:rsidRDefault="00B13136" w:rsidP="00B13136">
      <w:pPr>
        <w:pStyle w:val="Textindependent2"/>
        <w:tabs>
          <w:tab w:val="left" w:pos="567"/>
          <w:tab w:val="left" w:pos="1134"/>
          <w:tab w:val="left" w:pos="1702"/>
        </w:tabs>
        <w:rPr>
          <w:rFonts w:ascii="Verdana" w:hAnsi="Verdana" w:cs="Arial"/>
          <w:sz w:val="20"/>
          <w:highlight w:val="yellow"/>
        </w:rPr>
      </w:pPr>
      <w:r w:rsidRPr="00DC1A33">
        <w:rPr>
          <w:rFonts w:ascii="Verdana" w:hAnsi="Verdana" w:cs="Arial"/>
          <w:sz w:val="20"/>
        </w:rPr>
        <w:t xml:space="preserve">La puntuació es distribuirà atenent les diferents categories professionals establertes </w:t>
      </w:r>
      <w:r w:rsidRPr="004E0485">
        <w:rPr>
          <w:rFonts w:ascii="Verdana" w:hAnsi="Verdana" w:cs="Arial"/>
          <w:sz w:val="20"/>
          <w:highlight w:val="yellow"/>
        </w:rPr>
        <w:t>en el PPT de la següent forma:</w:t>
      </w:r>
    </w:p>
    <w:p w14:paraId="05BCB1BF" w14:textId="77777777" w:rsidR="00B13136" w:rsidRPr="004E0485" w:rsidRDefault="00B13136" w:rsidP="00B13136">
      <w:pPr>
        <w:pStyle w:val="Textindependent2"/>
        <w:tabs>
          <w:tab w:val="left" w:pos="567"/>
          <w:tab w:val="left" w:pos="1134"/>
          <w:tab w:val="left" w:pos="1702"/>
        </w:tabs>
        <w:rPr>
          <w:rFonts w:ascii="Verdana" w:hAnsi="Verdana" w:cs="Arial"/>
          <w:sz w:val="20"/>
          <w:highlight w:val="yellow"/>
        </w:rPr>
      </w:pPr>
    </w:p>
    <w:p w14:paraId="32FBB119" w14:textId="77777777" w:rsidR="00B13136" w:rsidRPr="00DC1A33" w:rsidRDefault="00B13136" w:rsidP="00B13136">
      <w:pPr>
        <w:pStyle w:val="Textindependent2"/>
        <w:tabs>
          <w:tab w:val="left" w:pos="567"/>
          <w:tab w:val="left" w:pos="1134"/>
          <w:tab w:val="left" w:pos="1702"/>
        </w:tabs>
        <w:rPr>
          <w:rFonts w:ascii="Verdana" w:hAnsi="Verdana" w:cs="Arial"/>
          <w:sz w:val="20"/>
        </w:rPr>
      </w:pPr>
      <w:r w:rsidRPr="004E0485">
        <w:rPr>
          <w:rFonts w:ascii="Verdana" w:hAnsi="Verdana" w:cs="Arial"/>
          <w:sz w:val="20"/>
          <w:highlight w:val="yellow"/>
        </w:rPr>
        <w:tab/>
        <w:t>- Categoria professional</w:t>
      </w:r>
      <w:r w:rsidRPr="00DC1A33">
        <w:rPr>
          <w:rFonts w:ascii="Verdana" w:hAnsi="Verdana" w:cs="Arial"/>
          <w:sz w:val="20"/>
        </w:rPr>
        <w:t>.................:    .....punts</w:t>
      </w:r>
    </w:p>
    <w:p w14:paraId="7CC5D535" w14:textId="77777777" w:rsidR="00B13136" w:rsidRPr="00DC1A33" w:rsidRDefault="00B13136" w:rsidP="00B13136">
      <w:pPr>
        <w:pStyle w:val="Textindependent2"/>
        <w:tabs>
          <w:tab w:val="left" w:pos="567"/>
          <w:tab w:val="left" w:pos="1134"/>
          <w:tab w:val="left" w:pos="1702"/>
        </w:tabs>
        <w:rPr>
          <w:rFonts w:ascii="Verdana" w:hAnsi="Verdana" w:cs="Arial"/>
          <w:sz w:val="20"/>
        </w:rPr>
      </w:pPr>
      <w:r w:rsidRPr="00DC1A33">
        <w:rPr>
          <w:rFonts w:ascii="Verdana" w:hAnsi="Verdana" w:cs="Arial"/>
          <w:sz w:val="20"/>
        </w:rPr>
        <w:tab/>
        <w:t>- Categoria professional.................:    .....punts</w:t>
      </w:r>
    </w:p>
    <w:p w14:paraId="4C915D3F" w14:textId="77777777" w:rsidR="00B13136" w:rsidRPr="00DC1A33" w:rsidRDefault="00B13136" w:rsidP="00B13136">
      <w:pPr>
        <w:pStyle w:val="Textindependent2"/>
        <w:tabs>
          <w:tab w:val="left" w:pos="567"/>
          <w:tab w:val="left" w:pos="1134"/>
          <w:tab w:val="left" w:pos="1702"/>
        </w:tabs>
        <w:rPr>
          <w:rFonts w:ascii="Verdana" w:hAnsi="Verdana" w:cs="Arial"/>
          <w:sz w:val="20"/>
        </w:rPr>
      </w:pPr>
    </w:p>
    <w:p w14:paraId="7FB311A0" w14:textId="77777777" w:rsidR="00B13136" w:rsidRPr="00DC1A33" w:rsidRDefault="00B13136" w:rsidP="00B13136">
      <w:pPr>
        <w:pStyle w:val="Textindependent2"/>
        <w:tabs>
          <w:tab w:val="left" w:pos="567"/>
          <w:tab w:val="left" w:pos="1134"/>
          <w:tab w:val="left" w:pos="1702"/>
        </w:tabs>
        <w:rPr>
          <w:rFonts w:ascii="Verdana" w:hAnsi="Verdana" w:cs="Arial"/>
          <w:sz w:val="20"/>
        </w:rPr>
      </w:pPr>
    </w:p>
    <w:p w14:paraId="13B81BDE" w14:textId="77777777" w:rsidR="00B13136" w:rsidRDefault="00B13136" w:rsidP="00B13136">
      <w:pPr>
        <w:pStyle w:val="Textindependent2"/>
        <w:tabs>
          <w:tab w:val="left" w:pos="567"/>
          <w:tab w:val="left" w:pos="1134"/>
          <w:tab w:val="left" w:pos="1702"/>
        </w:tabs>
        <w:rPr>
          <w:rFonts w:ascii="Verdana" w:hAnsi="Verdana"/>
          <w:i/>
          <w:sz w:val="16"/>
          <w:szCs w:val="16"/>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w:t>
      </w:r>
      <w:r w:rsidRPr="00134DDB">
        <w:rPr>
          <w:rFonts w:ascii="Verdana" w:hAnsi="Verdana"/>
          <w:i/>
          <w:sz w:val="16"/>
          <w:szCs w:val="16"/>
        </w:rPr>
        <w:t xml:space="preserve"> </w:t>
      </w:r>
      <w:r w:rsidRPr="00B876CF">
        <w:rPr>
          <w:rFonts w:ascii="Verdana" w:hAnsi="Verdana"/>
          <w:i/>
          <w:sz w:val="16"/>
          <w:szCs w:val="16"/>
        </w:rPr>
        <w:t>dins de l’opció 1</w:t>
      </w:r>
      <w:r w:rsidRPr="00C97F1D">
        <w:rPr>
          <w:rFonts w:ascii="Verdana" w:hAnsi="Verdana"/>
          <w:i/>
          <w:sz w:val="16"/>
          <w:szCs w:val="16"/>
        </w:rPr>
        <w:t xml:space="preserve"> quan es vol escollir el criteri d’adjudicació </w:t>
      </w:r>
      <w:r>
        <w:rPr>
          <w:rFonts w:ascii="Verdana" w:hAnsi="Verdana"/>
          <w:i/>
          <w:sz w:val="16"/>
          <w:szCs w:val="16"/>
        </w:rPr>
        <w:t>d’</w:t>
      </w:r>
      <w:r w:rsidRPr="00640DE8">
        <w:rPr>
          <w:rFonts w:ascii="Verdana" w:hAnsi="Verdana"/>
          <w:i/>
          <w:sz w:val="16"/>
          <w:szCs w:val="16"/>
          <w:highlight w:val="yellow"/>
        </w:rPr>
        <w:t>In</w:t>
      </w:r>
      <w:r>
        <w:rPr>
          <w:rFonts w:ascii="Verdana" w:hAnsi="Verdana"/>
          <w:i/>
          <w:sz w:val="16"/>
          <w:szCs w:val="16"/>
        </w:rPr>
        <w:t xml:space="preserve">crement </w:t>
      </w:r>
      <w:r w:rsidRPr="00C97F1D">
        <w:rPr>
          <w:rFonts w:ascii="Verdana" w:hAnsi="Verdana"/>
          <w:i/>
          <w:sz w:val="16"/>
          <w:szCs w:val="16"/>
        </w:rPr>
        <w:t>salari</w:t>
      </w:r>
      <w:r>
        <w:rPr>
          <w:rFonts w:ascii="Verdana" w:hAnsi="Verdana"/>
          <w:i/>
          <w:sz w:val="16"/>
          <w:szCs w:val="16"/>
        </w:rPr>
        <w:t>al</w:t>
      </w:r>
      <w:r w:rsidRPr="00C97F1D">
        <w:rPr>
          <w:rFonts w:ascii="Verdana" w:hAnsi="Verdana"/>
          <w:i/>
          <w:sz w:val="16"/>
          <w:szCs w:val="16"/>
        </w:rPr>
        <w:t xml:space="preserve"> de les persones treballadores que executen el contracte. </w:t>
      </w:r>
      <w:r w:rsidRPr="006E6364">
        <w:rPr>
          <w:rFonts w:ascii="Verdana" w:hAnsi="Verdana"/>
          <w:i/>
          <w:sz w:val="16"/>
          <w:szCs w:val="16"/>
          <w:highlight w:val="yellow"/>
        </w:rPr>
        <w:t>El percentatge de valoració d’aquesta mesura no hauria de ser superior al 10% del total de la ponderació</w:t>
      </w:r>
    </w:p>
    <w:p w14:paraId="1911C6FA" w14:textId="77777777" w:rsidR="00B13136" w:rsidRPr="00C97F1D" w:rsidRDefault="00B13136" w:rsidP="00B13136">
      <w:pPr>
        <w:pStyle w:val="Textindependent2"/>
        <w:tabs>
          <w:tab w:val="left" w:pos="567"/>
          <w:tab w:val="left" w:pos="1134"/>
          <w:tab w:val="left" w:pos="1702"/>
        </w:tabs>
        <w:rPr>
          <w:rFonts w:ascii="Verdana" w:hAnsi="Verdana"/>
          <w:i/>
          <w:sz w:val="16"/>
          <w:szCs w:val="16"/>
        </w:rPr>
      </w:pPr>
    </w:p>
    <w:p w14:paraId="5A0B288E" w14:textId="77777777" w:rsidR="00B13136" w:rsidRPr="00DC1A33" w:rsidRDefault="00B13136" w:rsidP="00B13136">
      <w:pPr>
        <w:pStyle w:val="Textindependent2"/>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Pr>
          <w:rFonts w:ascii="Verdana" w:hAnsi="Verdana" w:cs="Arial"/>
          <w:sz w:val="20"/>
        </w:rPr>
        <w:t>.-</w:t>
      </w:r>
    </w:p>
    <w:p w14:paraId="791FB137" w14:textId="77777777" w:rsidR="00B13136" w:rsidRDefault="00B13136" w:rsidP="00B13136">
      <w:pPr>
        <w:pStyle w:val="Textindependent2"/>
        <w:tabs>
          <w:tab w:val="left" w:pos="567"/>
          <w:tab w:val="left" w:pos="1134"/>
          <w:tab w:val="left" w:pos="1702"/>
        </w:tabs>
        <w:rPr>
          <w:rFonts w:ascii="Verdana" w:hAnsi="Verdana" w:cs="Calibri"/>
          <w:color w:val="000000"/>
          <w:sz w:val="20"/>
        </w:rPr>
      </w:pPr>
      <w:r w:rsidRPr="006A5E0A">
        <w:rPr>
          <w:rFonts w:ascii="Verdana" w:hAnsi="Verdana" w:cs="Arial"/>
          <w:sz w:val="20"/>
        </w:rPr>
        <w:t>Salari de les persones treballadores ocupades en l’execució del contracte.</w:t>
      </w:r>
      <w:r w:rsidRPr="00C97F1D">
        <w:rPr>
          <w:rFonts w:ascii="Verdana" w:hAnsi="Verdana" w:cs="Arial"/>
          <w:sz w:val="20"/>
        </w:rPr>
        <w:t xml:space="preserve"> Puntuació màxima......punts</w:t>
      </w:r>
      <w:r w:rsidRPr="00C97F1D">
        <w:rPr>
          <w:rFonts w:ascii="Verdana" w:hAnsi="Verdana" w:cs="Calibri"/>
          <w:color w:val="000000"/>
          <w:sz w:val="20"/>
        </w:rPr>
        <w:t>.</w:t>
      </w:r>
    </w:p>
    <w:p w14:paraId="4FDE7ED2" w14:textId="77777777" w:rsidR="00B13136" w:rsidRPr="00DC1A33" w:rsidRDefault="00B13136" w:rsidP="00B13136">
      <w:pPr>
        <w:pStyle w:val="Textindependent2"/>
        <w:tabs>
          <w:tab w:val="left" w:pos="567"/>
          <w:tab w:val="left" w:pos="1134"/>
          <w:tab w:val="left" w:pos="1702"/>
        </w:tabs>
        <w:rPr>
          <w:rFonts w:ascii="Verdana" w:hAnsi="Verdana" w:cs="Arial"/>
          <w:sz w:val="20"/>
        </w:rPr>
      </w:pPr>
    </w:p>
    <w:p w14:paraId="25B41116" w14:textId="77777777" w:rsidR="00B13136" w:rsidRDefault="00B13136" w:rsidP="00B13136">
      <w:pPr>
        <w:pStyle w:val="Textindependent2"/>
        <w:tabs>
          <w:tab w:val="left" w:pos="567"/>
          <w:tab w:val="left" w:pos="1134"/>
          <w:tab w:val="left" w:pos="1702"/>
        </w:tabs>
        <w:rPr>
          <w:rFonts w:ascii="Verdana" w:hAnsi="Verdana"/>
          <w:sz w:val="20"/>
        </w:rPr>
      </w:pPr>
      <w:r w:rsidRPr="00C97F1D">
        <w:rPr>
          <w:rFonts w:ascii="Verdana" w:hAnsi="Verdana"/>
          <w:sz w:val="20"/>
        </w:rPr>
        <w:t>Prenent com a referència les retribucions salarials establertes en el Conveni de ..., publicat a ..., es consideraran les retribucions salarials superiors que l’empresa licitadora proposa aplicar a les persones que executin el contracte públic</w:t>
      </w:r>
      <w:r>
        <w:rPr>
          <w:rFonts w:ascii="Verdana" w:hAnsi="Verdana"/>
          <w:sz w:val="20"/>
        </w:rPr>
        <w:t>.</w:t>
      </w:r>
    </w:p>
    <w:p w14:paraId="080047D2" w14:textId="77777777" w:rsidR="00B13136" w:rsidRPr="00DC1A33" w:rsidRDefault="00B13136" w:rsidP="00B13136">
      <w:pPr>
        <w:pStyle w:val="Textindependent2"/>
        <w:tabs>
          <w:tab w:val="left" w:pos="567"/>
          <w:tab w:val="left" w:pos="1134"/>
          <w:tab w:val="left" w:pos="1702"/>
        </w:tabs>
        <w:rPr>
          <w:rFonts w:ascii="Verdana" w:hAnsi="Verdana" w:cs="Arial"/>
          <w:sz w:val="20"/>
        </w:rPr>
      </w:pPr>
    </w:p>
    <w:p w14:paraId="0DCFFA11" w14:textId="77777777" w:rsidR="00B13136" w:rsidRDefault="00B13136" w:rsidP="00B13136">
      <w:pPr>
        <w:pStyle w:val="Textindependent2"/>
        <w:tabs>
          <w:tab w:val="left" w:pos="567"/>
          <w:tab w:val="left" w:pos="1134"/>
          <w:tab w:val="left" w:pos="1702"/>
        </w:tabs>
        <w:rPr>
          <w:rFonts w:ascii="Verdana" w:hAnsi="Verdana"/>
          <w:sz w:val="20"/>
        </w:rPr>
      </w:pPr>
      <w:r w:rsidRPr="00C97F1D">
        <w:rPr>
          <w:rFonts w:ascii="Verdana" w:hAnsi="Verdana"/>
          <w:sz w:val="20"/>
        </w:rPr>
        <w:t>Es consideraran els salaris referits a la o les categories professionals següents: ...</w:t>
      </w:r>
    </w:p>
    <w:p w14:paraId="7EB9092E" w14:textId="77777777" w:rsidR="00B13136" w:rsidRPr="00DC1A33" w:rsidRDefault="00B13136" w:rsidP="00B13136">
      <w:pPr>
        <w:pStyle w:val="Textindependent2"/>
        <w:tabs>
          <w:tab w:val="left" w:pos="567"/>
          <w:tab w:val="left" w:pos="1134"/>
          <w:tab w:val="left" w:pos="1702"/>
        </w:tabs>
        <w:rPr>
          <w:rFonts w:ascii="Verdana" w:hAnsi="Verdana" w:cs="Arial"/>
          <w:sz w:val="20"/>
        </w:rPr>
      </w:pPr>
    </w:p>
    <w:p w14:paraId="1BA233F5" w14:textId="77777777" w:rsidR="00B13136" w:rsidRPr="00DC1A33" w:rsidRDefault="00B13136" w:rsidP="00B13136">
      <w:pPr>
        <w:pStyle w:val="Textindependent2"/>
        <w:tabs>
          <w:tab w:val="left" w:pos="567"/>
          <w:tab w:val="left" w:pos="1134"/>
          <w:tab w:val="left" w:pos="1702"/>
        </w:tabs>
        <w:rPr>
          <w:rFonts w:ascii="Verdana" w:hAnsi="Verdana" w:cs="Arial"/>
          <w:sz w:val="20"/>
        </w:rPr>
      </w:pPr>
      <w:r w:rsidRPr="00C97F1D">
        <w:rPr>
          <w:rFonts w:ascii="Verdana" w:hAnsi="Verdana"/>
          <w:sz w:val="20"/>
        </w:rPr>
        <w:t xml:space="preserve">La màxima puntuació s’atorgarà a la retribució salarial total més alta en la categoria professional corresponent </w:t>
      </w:r>
      <w:r w:rsidRPr="00C97F1D">
        <w:rPr>
          <w:rFonts w:ascii="Verdana" w:hAnsi="Verdana"/>
          <w:i/>
          <w:sz w:val="16"/>
          <w:szCs w:val="16"/>
        </w:rPr>
        <w:t>(si escau, es podrà distribuir la puntuació entre diferents categories professionals)</w:t>
      </w:r>
      <w:r w:rsidRPr="00C97F1D">
        <w:rPr>
          <w:rFonts w:ascii="Verdana" w:hAnsi="Verdana"/>
          <w:sz w:val="20"/>
        </w:rPr>
        <w:t>. Es considerarà la retribució salarial computant el salari base i els complements següents: ...</w:t>
      </w:r>
    </w:p>
    <w:p w14:paraId="38AFF66D" w14:textId="77777777" w:rsidR="00B13136" w:rsidRPr="00FD0C84" w:rsidRDefault="00B13136" w:rsidP="00B13136">
      <w:pPr>
        <w:pStyle w:val="Textindependent2"/>
        <w:tabs>
          <w:tab w:val="left" w:pos="567"/>
          <w:tab w:val="left" w:pos="1134"/>
          <w:tab w:val="left" w:pos="1702"/>
        </w:tabs>
        <w:rPr>
          <w:rFonts w:ascii="Verdana" w:hAnsi="Verdana"/>
          <w:sz w:val="20"/>
        </w:rPr>
      </w:pPr>
      <w:r w:rsidRPr="00C97F1D">
        <w:rPr>
          <w:rFonts w:ascii="Verdana" w:hAnsi="Verdana"/>
          <w:sz w:val="20"/>
        </w:rPr>
        <w:lastRenderedPageBreak/>
        <w:t>La resta d’ofertes amb propostes salarials superiors a les que estableix el conveni de referència rebran una puntuació  proporcional</w:t>
      </w:r>
      <w:r>
        <w:rPr>
          <w:rFonts w:ascii="Verdana" w:hAnsi="Verdana"/>
          <w:sz w:val="20"/>
        </w:rPr>
        <w:t>.</w:t>
      </w:r>
    </w:p>
    <w:p w14:paraId="518D84D2" w14:textId="77777777" w:rsidR="00B13136" w:rsidRPr="00C97F1D" w:rsidRDefault="00B13136" w:rsidP="00B13136">
      <w:pPr>
        <w:pStyle w:val="Textindependent2"/>
        <w:tabs>
          <w:tab w:val="left" w:pos="567"/>
          <w:tab w:val="left" w:pos="1134"/>
          <w:tab w:val="left" w:pos="1702"/>
        </w:tabs>
        <w:rPr>
          <w:rFonts w:ascii="Verdana" w:hAnsi="Verdana"/>
        </w:rPr>
      </w:pPr>
    </w:p>
    <w:p w14:paraId="3D2D423B" w14:textId="77777777" w:rsidR="00B13136" w:rsidRPr="00C97F1D" w:rsidRDefault="00B13136" w:rsidP="00B13136">
      <w:pPr>
        <w:pStyle w:val="Textindependent2"/>
        <w:tabs>
          <w:tab w:val="left" w:pos="567"/>
          <w:tab w:val="left" w:pos="1134"/>
          <w:tab w:val="left" w:pos="1702"/>
        </w:tabs>
        <w:rPr>
          <w:rFonts w:ascii="Verdana" w:hAnsi="Verdana"/>
        </w:rPr>
      </w:pPr>
      <w:r w:rsidRPr="00C97F1D">
        <w:rPr>
          <w:rFonts w:ascii="Verdana" w:hAnsi="Verdana"/>
          <w:sz w:val="20"/>
        </w:rPr>
        <w:t>L’oferta salarial de l’empresa licitadora té caràcter de condició d’execució contractual i l’incompliment pot ser objecte de penalització com a falta molt greu o d’extinció del contracte.</w:t>
      </w:r>
    </w:p>
    <w:p w14:paraId="0C52B863" w14:textId="77777777" w:rsidR="00B13136" w:rsidRPr="0073512C" w:rsidRDefault="00B13136" w:rsidP="00B13136">
      <w:pPr>
        <w:pStyle w:val="Textindependent2"/>
        <w:tabs>
          <w:tab w:val="left" w:pos="567"/>
          <w:tab w:val="left" w:pos="1134"/>
          <w:tab w:val="left" w:pos="1702"/>
        </w:tabs>
        <w:rPr>
          <w:rFonts w:ascii="Verdana" w:hAnsi="Verdana" w:cs="Arial"/>
          <w:sz w:val="20"/>
        </w:rPr>
      </w:pPr>
    </w:p>
    <w:p w14:paraId="5C787778" w14:textId="77777777" w:rsidR="00B13136" w:rsidRPr="00A656C8" w:rsidRDefault="00B13136" w:rsidP="00B13136">
      <w:pPr>
        <w:pStyle w:val="Textindependent2"/>
        <w:tabs>
          <w:tab w:val="left" w:pos="567"/>
          <w:tab w:val="left" w:pos="1134"/>
          <w:tab w:val="left" w:pos="1702"/>
        </w:tabs>
        <w:rPr>
          <w:rFonts w:ascii="Verdana" w:hAnsi="Verdana"/>
          <w:sz w:val="20"/>
        </w:rPr>
      </w:pPr>
      <w:r w:rsidRPr="00A656C8">
        <w:rPr>
          <w:rFonts w:ascii="Verdana" w:hAnsi="Verdana"/>
          <w:sz w:val="20"/>
        </w:rPr>
        <w:t>Aquesta mesura no hauria de ser superior al 10% del total de la ponderació</w:t>
      </w:r>
    </w:p>
    <w:p w14:paraId="148C17B4" w14:textId="77777777" w:rsidR="00B13136" w:rsidRDefault="00B13136" w:rsidP="00B13136">
      <w:pPr>
        <w:pStyle w:val="Textindependent2"/>
        <w:tabs>
          <w:tab w:val="left" w:pos="567"/>
          <w:tab w:val="left" w:pos="1134"/>
          <w:tab w:val="left" w:pos="1702"/>
        </w:tabs>
        <w:rPr>
          <w:rFonts w:ascii="Verdana" w:hAnsi="Verdana"/>
          <w:b/>
          <w:sz w:val="20"/>
        </w:rPr>
      </w:pPr>
    </w:p>
    <w:p w14:paraId="5D761773" w14:textId="77777777" w:rsidR="00B13136" w:rsidRDefault="00B13136" w:rsidP="00B13136">
      <w:pPr>
        <w:pStyle w:val="Textindependent2"/>
        <w:tabs>
          <w:tab w:val="left" w:pos="567"/>
          <w:tab w:val="left" w:pos="1134"/>
          <w:tab w:val="left" w:pos="1702"/>
        </w:tabs>
        <w:rPr>
          <w:rFonts w:ascii="Verdana" w:eastAsia="Calibri" w:hAnsi="Verdana"/>
          <w:i/>
          <w:sz w:val="16"/>
          <w:szCs w:val="16"/>
          <w:lang w:eastAsia="en-US"/>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w:t>
      </w:r>
      <w:r w:rsidRPr="00C97F1D">
        <w:rPr>
          <w:rFonts w:ascii="Verdana" w:hAnsi="Verdana"/>
          <w:i/>
          <w:sz w:val="16"/>
          <w:szCs w:val="16"/>
        </w:rPr>
        <w:t xml:space="preserve"> </w:t>
      </w:r>
      <w:r w:rsidRPr="00B876CF">
        <w:rPr>
          <w:rFonts w:ascii="Verdana" w:hAnsi="Verdana"/>
          <w:i/>
          <w:sz w:val="16"/>
          <w:szCs w:val="16"/>
        </w:rPr>
        <w:t>dins de l’opció 1</w:t>
      </w:r>
      <w:r>
        <w:rPr>
          <w:rFonts w:ascii="Verdana" w:hAnsi="Verdana"/>
          <w:i/>
          <w:sz w:val="16"/>
          <w:szCs w:val="16"/>
        </w:rPr>
        <w:t xml:space="preserve"> </w:t>
      </w:r>
      <w:r w:rsidRPr="00C97F1D">
        <w:rPr>
          <w:rFonts w:ascii="Verdana" w:hAnsi="Verdana"/>
          <w:i/>
          <w:sz w:val="16"/>
          <w:szCs w:val="16"/>
        </w:rPr>
        <w:t xml:space="preserve">quan es vol escollir el criteri d’adjudicació </w:t>
      </w:r>
      <w:r w:rsidRPr="00C97F1D">
        <w:rPr>
          <w:rFonts w:ascii="Verdana" w:eastAsia="Calibri" w:hAnsi="Verdana"/>
          <w:i/>
          <w:sz w:val="16"/>
          <w:szCs w:val="16"/>
          <w:lang w:eastAsia="en-US"/>
        </w:rPr>
        <w:t>de</w:t>
      </w:r>
      <w:r>
        <w:rPr>
          <w:rFonts w:ascii="Verdana" w:eastAsia="Calibri" w:hAnsi="Verdana"/>
          <w:i/>
          <w:sz w:val="16"/>
          <w:szCs w:val="16"/>
          <w:lang w:eastAsia="en-US"/>
        </w:rPr>
        <w:t xml:space="preserve"> Foment de la contractació femenina</w:t>
      </w:r>
    </w:p>
    <w:p w14:paraId="166E866C" w14:textId="77777777" w:rsidR="00B13136" w:rsidRPr="003940DC" w:rsidRDefault="00B13136" w:rsidP="00B13136">
      <w:pPr>
        <w:pStyle w:val="Textindependent2"/>
        <w:tabs>
          <w:tab w:val="left" w:pos="567"/>
          <w:tab w:val="left" w:pos="1134"/>
          <w:tab w:val="left" w:pos="1702"/>
        </w:tabs>
        <w:rPr>
          <w:rFonts w:ascii="Verdana" w:hAnsi="Verdana"/>
          <w:b/>
          <w:sz w:val="20"/>
          <w:u w:val="single"/>
        </w:rPr>
      </w:pPr>
      <w:r w:rsidRPr="003940DC">
        <w:rPr>
          <w:rFonts w:ascii="Verdana" w:hAnsi="Verdana"/>
          <w:b/>
          <w:sz w:val="20"/>
          <w:u w:val="single"/>
        </w:rPr>
        <w:t>MESURA SOCIAL.-</w:t>
      </w:r>
    </w:p>
    <w:p w14:paraId="2927A970" w14:textId="77777777" w:rsidR="00B13136" w:rsidRDefault="00B13136" w:rsidP="00B13136">
      <w:pPr>
        <w:pStyle w:val="Textindependent2"/>
        <w:tabs>
          <w:tab w:val="left" w:pos="567"/>
          <w:tab w:val="left" w:pos="1134"/>
          <w:tab w:val="left" w:pos="1702"/>
        </w:tabs>
        <w:rPr>
          <w:rFonts w:ascii="Verdana" w:hAnsi="Verdana"/>
          <w:sz w:val="20"/>
        </w:rPr>
      </w:pPr>
      <w:r w:rsidRPr="006A5E0A">
        <w:rPr>
          <w:rFonts w:ascii="Verdana" w:hAnsi="Verdana"/>
          <w:sz w:val="20"/>
        </w:rPr>
        <w:t>Foment de la contractació femenina.</w:t>
      </w:r>
      <w:r w:rsidRPr="004E0485">
        <w:t xml:space="preserve"> </w:t>
      </w:r>
      <w:r w:rsidRPr="004E0485">
        <w:rPr>
          <w:rFonts w:ascii="Verdana" w:hAnsi="Verdana"/>
          <w:color w:val="FF0000"/>
          <w:sz w:val="20"/>
          <w:highlight w:val="yellow"/>
        </w:rPr>
        <w:t>Puntuació màxima......punts.</w:t>
      </w:r>
    </w:p>
    <w:p w14:paraId="719BFD1C" w14:textId="77777777" w:rsidR="00B13136" w:rsidRPr="00A656C8" w:rsidRDefault="00B13136" w:rsidP="00B13136">
      <w:pPr>
        <w:pStyle w:val="Textindependent2"/>
        <w:tabs>
          <w:tab w:val="left" w:pos="567"/>
          <w:tab w:val="left" w:pos="1134"/>
          <w:tab w:val="left" w:pos="1702"/>
        </w:tabs>
        <w:rPr>
          <w:rFonts w:ascii="Verdana" w:hAnsi="Verdana"/>
          <w:sz w:val="20"/>
        </w:rPr>
      </w:pPr>
    </w:p>
    <w:p w14:paraId="084A09B2" w14:textId="77777777" w:rsidR="00B13136" w:rsidRPr="004E0485" w:rsidRDefault="00B13136" w:rsidP="00B13136">
      <w:pPr>
        <w:pStyle w:val="Textindependent2"/>
        <w:tabs>
          <w:tab w:val="left" w:pos="567"/>
          <w:tab w:val="left" w:pos="1134"/>
          <w:tab w:val="left" w:pos="1702"/>
        </w:tabs>
        <w:rPr>
          <w:rFonts w:ascii="Verdana" w:hAnsi="Verdana"/>
          <w:color w:val="FF0000"/>
          <w:sz w:val="20"/>
          <w:highlight w:val="yellow"/>
        </w:rPr>
      </w:pPr>
      <w:r w:rsidRPr="00A656C8">
        <w:rPr>
          <w:rFonts w:ascii="Verdana" w:hAnsi="Verdana"/>
          <w:sz w:val="20"/>
        </w:rPr>
        <w:t>Per tal de fomentar la contractació femenina es valorarà amb XXX punts aquella oferta en la qual l’entitat licitadora es comprometi a incorporar per a l’execució de l’objecte del contracte, prenent com a referència el nombre mínim de persones i perfils professionals indicat al PPT, un nombre més gran de dones, [en funció de les característiques específiques de la prestació i en cas que es consideri adient,  caldrà indicar aquí aquelles variables necessàries per a la presentació de l’oferta, com poden ser el tipus de jornada, el nombre d’hores, les categories professionals objecte de la mesura, etc...] aplicant la fórmula</w:t>
      </w:r>
      <w:r w:rsidRPr="004E0485">
        <w:rPr>
          <w:rFonts w:ascii="Verdana" w:hAnsi="Verdana"/>
          <w:color w:val="FF0000"/>
          <w:sz w:val="20"/>
          <w:highlight w:val="yellow"/>
        </w:rPr>
        <w:t xml:space="preserve">* següent: </w:t>
      </w:r>
    </w:p>
    <w:p w14:paraId="1B62A225" w14:textId="77777777" w:rsidR="00B13136" w:rsidRPr="006A5E0A" w:rsidRDefault="00B13136" w:rsidP="00B13136">
      <w:pPr>
        <w:pStyle w:val="Textindependent2"/>
        <w:tabs>
          <w:tab w:val="left" w:pos="567"/>
          <w:tab w:val="left" w:pos="1134"/>
          <w:tab w:val="left" w:pos="1702"/>
        </w:tabs>
        <w:rPr>
          <w:rFonts w:ascii="Verdana" w:hAnsi="Verdana"/>
          <w:sz w:val="20"/>
          <w:highlight w:val="yellow"/>
        </w:rPr>
      </w:pPr>
    </w:p>
    <w:p w14:paraId="31F32CED" w14:textId="77777777" w:rsidR="00B13136" w:rsidRPr="006A5E0A" w:rsidRDefault="00B13136" w:rsidP="00B13136">
      <w:pPr>
        <w:pStyle w:val="Textindependent2"/>
        <w:tabs>
          <w:tab w:val="left" w:pos="567"/>
          <w:tab w:val="left" w:pos="1134"/>
          <w:tab w:val="left" w:pos="1702"/>
        </w:tabs>
        <w:rPr>
          <w:rFonts w:ascii="Verdana" w:hAnsi="Verdana"/>
          <w:sz w:val="20"/>
        </w:rPr>
      </w:pPr>
      <w:r w:rsidRPr="006A5E0A">
        <w:rPr>
          <w:rFonts w:ascii="Verdana" w:hAnsi="Verdana"/>
          <w:sz w:val="20"/>
        </w:rPr>
        <w:t xml:space="preserve">P = (NM / MOM) </w:t>
      </w:r>
      <w:r w:rsidRPr="006A5E0A">
        <w:rPr>
          <w:rFonts w:ascii="Verdana" w:hAnsi="Verdana"/>
          <w:sz w:val="20"/>
          <w:highlight w:val="yellow"/>
        </w:rPr>
        <w:t>x</w:t>
      </w:r>
      <w:r w:rsidRPr="006A5E0A">
        <w:rPr>
          <w:rFonts w:ascii="Verdana" w:hAnsi="Verdana"/>
          <w:sz w:val="20"/>
        </w:rPr>
        <w:t xml:space="preserve"> 10 </w:t>
      </w:r>
    </w:p>
    <w:p w14:paraId="590F3E83" w14:textId="77777777" w:rsidR="00B13136" w:rsidRPr="00A656C8" w:rsidRDefault="00B13136" w:rsidP="00B13136">
      <w:pPr>
        <w:pStyle w:val="Textindependent2"/>
        <w:tabs>
          <w:tab w:val="left" w:pos="567"/>
          <w:tab w:val="left" w:pos="1134"/>
          <w:tab w:val="left" w:pos="1702"/>
        </w:tabs>
        <w:rPr>
          <w:rFonts w:ascii="Verdana" w:hAnsi="Verdana"/>
          <w:sz w:val="20"/>
        </w:rPr>
      </w:pPr>
    </w:p>
    <w:p w14:paraId="38DE0D32" w14:textId="77777777" w:rsidR="00B13136" w:rsidRPr="004E0485" w:rsidRDefault="00B13136" w:rsidP="00B13136">
      <w:pPr>
        <w:pStyle w:val="Textindependent2"/>
        <w:tabs>
          <w:tab w:val="left" w:pos="567"/>
          <w:tab w:val="left" w:pos="1134"/>
          <w:tab w:val="left" w:pos="1702"/>
        </w:tabs>
        <w:rPr>
          <w:rFonts w:ascii="Verdana" w:hAnsi="Verdana"/>
          <w:sz w:val="18"/>
        </w:rPr>
      </w:pPr>
      <w:r w:rsidRPr="004E0485">
        <w:rPr>
          <w:rFonts w:ascii="Verdana" w:hAnsi="Verdana"/>
          <w:sz w:val="18"/>
        </w:rPr>
        <w:t>Resultant: P (Puntuació obtinguda) = NM / MOM (millor oferta en relació al nombre de dones que es compromet a contractar).</w:t>
      </w:r>
    </w:p>
    <w:p w14:paraId="39ACF654" w14:textId="77777777" w:rsidR="00B13136" w:rsidRPr="00A656C8" w:rsidRDefault="00B13136" w:rsidP="00B13136">
      <w:pPr>
        <w:pStyle w:val="Textindependent2"/>
        <w:tabs>
          <w:tab w:val="left" w:pos="567"/>
          <w:tab w:val="left" w:pos="1134"/>
          <w:tab w:val="left" w:pos="1702"/>
        </w:tabs>
        <w:rPr>
          <w:rFonts w:ascii="Verdana" w:hAnsi="Verdana"/>
          <w:sz w:val="20"/>
        </w:rPr>
      </w:pPr>
    </w:p>
    <w:p w14:paraId="3B72D313" w14:textId="77777777" w:rsidR="00B13136" w:rsidRDefault="00B13136" w:rsidP="00B13136">
      <w:pPr>
        <w:pStyle w:val="Textindependent2"/>
        <w:tabs>
          <w:tab w:val="left" w:pos="567"/>
          <w:tab w:val="left" w:pos="1134"/>
          <w:tab w:val="left" w:pos="1702"/>
        </w:tabs>
        <w:rPr>
          <w:rFonts w:ascii="Verdana" w:hAnsi="Verdana"/>
          <w:sz w:val="20"/>
        </w:rPr>
      </w:pPr>
      <w:r w:rsidRPr="00A656C8">
        <w:rPr>
          <w:rFonts w:ascii="Verdana" w:hAnsi="Verdana"/>
          <w:sz w:val="20"/>
        </w:rPr>
        <w:t>Obtindrà la màxima puntuació l’oferta que proposi un nombre més gran de dones. La resta d’ofertes obtindran una puntuació decreixent i proporcional.</w:t>
      </w:r>
    </w:p>
    <w:p w14:paraId="3F186295" w14:textId="77777777" w:rsidR="00B13136" w:rsidRDefault="00B13136" w:rsidP="00B13136">
      <w:pPr>
        <w:pStyle w:val="Textindependent2"/>
        <w:tabs>
          <w:tab w:val="left" w:pos="567"/>
          <w:tab w:val="left" w:pos="1134"/>
          <w:tab w:val="left" w:pos="1702"/>
        </w:tabs>
        <w:rPr>
          <w:rFonts w:ascii="Verdana" w:hAnsi="Verdana"/>
          <w:sz w:val="20"/>
        </w:rPr>
      </w:pPr>
    </w:p>
    <w:p w14:paraId="258AD070" w14:textId="77777777" w:rsidR="00B13136" w:rsidRPr="00FD74B7" w:rsidRDefault="00B13136" w:rsidP="00B13136">
      <w:pPr>
        <w:jc w:val="both"/>
        <w:rPr>
          <w:rFonts w:ascii="Verdana" w:hAnsi="Verdana"/>
        </w:rPr>
      </w:pPr>
      <w:r w:rsidRPr="00235FF4">
        <w:rPr>
          <w:rFonts w:ascii="Verdana" w:hAnsi="Verdana"/>
        </w:rPr>
        <w:t xml:space="preserve">No es podrà incorporar si s’ha incorporat com a condició especial d’execució la mesura de </w:t>
      </w:r>
      <w:r w:rsidRPr="00FD74B7">
        <w:rPr>
          <w:rFonts w:ascii="Verdana" w:hAnsi="Verdana"/>
          <w:i/>
        </w:rPr>
        <w:t>Paritat entre homes i dones en els perfils i categories professionals sobre</w:t>
      </w:r>
      <w:r w:rsidRPr="00FD74B7">
        <w:rPr>
          <w:rFonts w:ascii="Verdana" w:hAnsi="Verdana"/>
        </w:rPr>
        <w:t xml:space="preserve"> </w:t>
      </w:r>
      <w:r w:rsidRPr="00FD74B7">
        <w:rPr>
          <w:rFonts w:ascii="Verdana" w:hAnsi="Verdana"/>
          <w:i/>
        </w:rPr>
        <w:t>el conjunt de la plantilla contractada</w:t>
      </w:r>
    </w:p>
    <w:p w14:paraId="596B1827" w14:textId="77777777" w:rsidR="00B13136" w:rsidRPr="00FD74B7" w:rsidRDefault="00B13136" w:rsidP="00B13136">
      <w:pPr>
        <w:pStyle w:val="Textindependent2"/>
        <w:tabs>
          <w:tab w:val="left" w:pos="567"/>
          <w:tab w:val="left" w:pos="1134"/>
          <w:tab w:val="left" w:pos="1702"/>
        </w:tabs>
        <w:rPr>
          <w:rFonts w:ascii="Verdana" w:hAnsi="Verdana"/>
          <w:sz w:val="20"/>
        </w:rPr>
      </w:pPr>
    </w:p>
    <w:p w14:paraId="7C8A643C" w14:textId="77777777" w:rsidR="00B13136" w:rsidRPr="00FD74B7" w:rsidRDefault="00B13136" w:rsidP="00B13136">
      <w:pPr>
        <w:pStyle w:val="Textindependent2"/>
        <w:tabs>
          <w:tab w:val="left" w:pos="567"/>
          <w:tab w:val="left" w:pos="1134"/>
          <w:tab w:val="left" w:pos="1702"/>
        </w:tabs>
        <w:rPr>
          <w:rFonts w:ascii="Verdana" w:hAnsi="Verdana"/>
          <w:sz w:val="20"/>
        </w:rPr>
      </w:pPr>
      <w:r w:rsidRPr="00FD74B7">
        <w:rPr>
          <w:rFonts w:ascii="Verdana" w:hAnsi="Verdana"/>
          <w:sz w:val="20"/>
        </w:rPr>
        <w:t>*Nota: Altres fórmules, sempre que distribueixin la puntuació de forma proporcional, són possibles, en funció de les variables que es vulguin invocar per adequar el criteri d’adjudicació a les característiques concretes de la prestació.</w:t>
      </w:r>
    </w:p>
    <w:p w14:paraId="64344A5B" w14:textId="77777777" w:rsidR="00B13136" w:rsidRPr="00FD74B7" w:rsidRDefault="00B13136" w:rsidP="00B13136">
      <w:pPr>
        <w:pStyle w:val="Textindependent2"/>
        <w:tabs>
          <w:tab w:val="left" w:pos="567"/>
          <w:tab w:val="left" w:pos="1134"/>
          <w:tab w:val="left" w:pos="1702"/>
        </w:tabs>
        <w:rPr>
          <w:rFonts w:ascii="Verdana" w:hAnsi="Verdana"/>
          <w:sz w:val="20"/>
        </w:rPr>
      </w:pPr>
    </w:p>
    <w:p w14:paraId="451568F0" w14:textId="77777777" w:rsidR="00B13136" w:rsidRPr="006A7E90" w:rsidRDefault="00B13136" w:rsidP="00B13136">
      <w:pPr>
        <w:pStyle w:val="Textindependent2"/>
        <w:tabs>
          <w:tab w:val="left" w:pos="567"/>
          <w:tab w:val="left" w:pos="1134"/>
          <w:tab w:val="left" w:pos="1702"/>
        </w:tabs>
        <w:rPr>
          <w:rFonts w:ascii="Verdana" w:hAnsi="Verdana"/>
          <w:i/>
          <w:sz w:val="16"/>
          <w:szCs w:val="16"/>
        </w:rPr>
      </w:pPr>
      <w:r w:rsidRPr="006A7E90">
        <w:rPr>
          <w:rFonts w:ascii="Verdana" w:hAnsi="Verdana"/>
          <w:i/>
          <w:sz w:val="16"/>
          <w:szCs w:val="16"/>
        </w:rPr>
        <w:t>Paràgrafs opcionals dins de l’opció 1 quan es vol escollir el criteri d’adjudicació de Formació en gènere El percentatge de valoració d’aquesta mesura no hauria de ser superior al 10% del total de la ponderació</w:t>
      </w:r>
    </w:p>
    <w:p w14:paraId="61679DE5" w14:textId="77777777" w:rsidR="00B13136" w:rsidRPr="006A7E90" w:rsidRDefault="00B13136" w:rsidP="00B13136">
      <w:pPr>
        <w:pStyle w:val="Textindependent2"/>
        <w:tabs>
          <w:tab w:val="left" w:pos="567"/>
          <w:tab w:val="left" w:pos="1134"/>
          <w:tab w:val="left" w:pos="1702"/>
        </w:tabs>
        <w:rPr>
          <w:rFonts w:ascii="Verdana" w:hAnsi="Verdana"/>
          <w:i/>
          <w:sz w:val="16"/>
          <w:szCs w:val="16"/>
        </w:rPr>
      </w:pPr>
    </w:p>
    <w:p w14:paraId="5F214ACF" w14:textId="77777777" w:rsidR="00B13136" w:rsidRPr="00FD74B7" w:rsidRDefault="00B13136" w:rsidP="00B13136">
      <w:pPr>
        <w:pStyle w:val="Textindependent2"/>
        <w:tabs>
          <w:tab w:val="left" w:pos="567"/>
          <w:tab w:val="left" w:pos="1134"/>
          <w:tab w:val="left" w:pos="1702"/>
        </w:tabs>
        <w:rPr>
          <w:rFonts w:ascii="Verdana" w:hAnsi="Verdana"/>
          <w:i/>
          <w:sz w:val="16"/>
        </w:rPr>
      </w:pPr>
      <w:r w:rsidRPr="006A7E90">
        <w:rPr>
          <w:rFonts w:ascii="Verdana" w:hAnsi="Verdana"/>
          <w:i/>
          <w:sz w:val="16"/>
        </w:rPr>
        <w:t>Aquesta mesura és incompatible amb la Condició Especial d’Execució del mateix nom</w:t>
      </w:r>
    </w:p>
    <w:p w14:paraId="1B3FC144" w14:textId="77777777" w:rsidR="00B13136" w:rsidRPr="00FD74B7" w:rsidRDefault="00B13136" w:rsidP="00B13136">
      <w:pPr>
        <w:pStyle w:val="Textindependent2"/>
        <w:tabs>
          <w:tab w:val="left" w:pos="567"/>
          <w:tab w:val="left" w:pos="1134"/>
          <w:tab w:val="left" w:pos="1702"/>
        </w:tabs>
        <w:rPr>
          <w:rFonts w:ascii="Verdana" w:hAnsi="Verdana"/>
          <w:b/>
          <w:sz w:val="20"/>
          <w:u w:val="single"/>
        </w:rPr>
      </w:pPr>
      <w:r w:rsidRPr="00FD74B7">
        <w:rPr>
          <w:rFonts w:ascii="Verdana" w:hAnsi="Verdana"/>
          <w:b/>
          <w:sz w:val="20"/>
          <w:u w:val="single"/>
        </w:rPr>
        <w:t>MESURA SOCIAL.-</w:t>
      </w:r>
    </w:p>
    <w:p w14:paraId="77E60DEA" w14:textId="77777777" w:rsidR="00B13136" w:rsidRDefault="00B13136" w:rsidP="00B13136">
      <w:pPr>
        <w:pStyle w:val="Textindependent2"/>
        <w:tabs>
          <w:tab w:val="left" w:pos="567"/>
          <w:tab w:val="left" w:pos="1134"/>
          <w:tab w:val="left" w:pos="1702"/>
        </w:tabs>
        <w:rPr>
          <w:rFonts w:ascii="Verdana" w:hAnsi="Verdana"/>
          <w:sz w:val="20"/>
        </w:rPr>
      </w:pPr>
      <w:r w:rsidRPr="00FD74B7">
        <w:rPr>
          <w:rFonts w:ascii="Verdana" w:hAnsi="Verdana"/>
          <w:sz w:val="20"/>
        </w:rPr>
        <w:t>Formació en gènere.</w:t>
      </w:r>
      <w:r w:rsidRPr="006A7E90">
        <w:rPr>
          <w:rFonts w:ascii="Verdana" w:hAnsi="Verdana"/>
          <w:color w:val="FF0000"/>
          <w:sz w:val="20"/>
        </w:rPr>
        <w:t xml:space="preserve"> Puntuació màxima......punts.</w:t>
      </w:r>
    </w:p>
    <w:p w14:paraId="4FB0BD66" w14:textId="77777777" w:rsidR="00B13136" w:rsidRPr="003940DC" w:rsidRDefault="00B13136" w:rsidP="00B13136">
      <w:pPr>
        <w:pStyle w:val="Textindependent2"/>
        <w:tabs>
          <w:tab w:val="left" w:pos="567"/>
          <w:tab w:val="left" w:pos="1134"/>
          <w:tab w:val="left" w:pos="1702"/>
        </w:tabs>
        <w:rPr>
          <w:rFonts w:ascii="Verdana" w:hAnsi="Verdana"/>
          <w:i/>
          <w:sz w:val="16"/>
        </w:rPr>
      </w:pPr>
    </w:p>
    <w:p w14:paraId="10258E9C" w14:textId="77777777" w:rsidR="00B13136" w:rsidRPr="00A656C8" w:rsidRDefault="00B13136" w:rsidP="00B13136">
      <w:pPr>
        <w:pStyle w:val="Textindependent2"/>
        <w:tabs>
          <w:tab w:val="left" w:pos="567"/>
          <w:tab w:val="left" w:pos="1134"/>
          <w:tab w:val="left" w:pos="1702"/>
        </w:tabs>
        <w:rPr>
          <w:rFonts w:ascii="Verdana" w:hAnsi="Verdana"/>
          <w:sz w:val="20"/>
        </w:rPr>
      </w:pPr>
    </w:p>
    <w:p w14:paraId="0BDCAEF2" w14:textId="56AEC212" w:rsidR="00B13136" w:rsidRDefault="00FD74B7" w:rsidP="00B13136">
      <w:pPr>
        <w:pStyle w:val="Textindependent2"/>
        <w:tabs>
          <w:tab w:val="left" w:pos="567"/>
          <w:tab w:val="left" w:pos="1134"/>
          <w:tab w:val="left" w:pos="1702"/>
        </w:tabs>
        <w:rPr>
          <w:rFonts w:ascii="Verdana" w:hAnsi="Verdana"/>
          <w:i/>
          <w:sz w:val="16"/>
        </w:rPr>
      </w:pPr>
      <w:r>
        <w:rPr>
          <w:rFonts w:ascii="Verdana" w:hAnsi="Verdana"/>
          <w:i/>
          <w:sz w:val="16"/>
        </w:rPr>
        <w:t xml:space="preserve">OPCIONAL si es </w:t>
      </w:r>
      <w:r w:rsidR="00B13136" w:rsidRPr="00BC52CC">
        <w:rPr>
          <w:rFonts w:ascii="Verdana" w:hAnsi="Verdana"/>
          <w:i/>
          <w:sz w:val="16"/>
        </w:rPr>
        <w:t xml:space="preserve"> </w:t>
      </w:r>
      <w:r>
        <w:rPr>
          <w:rFonts w:ascii="Verdana" w:hAnsi="Verdana"/>
          <w:i/>
          <w:sz w:val="16"/>
        </w:rPr>
        <w:t>vol</w:t>
      </w:r>
      <w:r w:rsidR="00B13136" w:rsidRPr="00BC52CC">
        <w:rPr>
          <w:rFonts w:ascii="Verdana" w:hAnsi="Verdana"/>
          <w:i/>
          <w:sz w:val="16"/>
        </w:rPr>
        <w:t xml:space="preserve"> valorar un compromís de l’empresa licitadora per formar en gènere en els primers mesos de l’execució del contracte les persones treballadores d’un determinat perfil:</w:t>
      </w:r>
    </w:p>
    <w:p w14:paraId="2C303D34" w14:textId="77777777" w:rsidR="00B13136" w:rsidRPr="00BC52CC" w:rsidRDefault="00B13136" w:rsidP="00B13136">
      <w:pPr>
        <w:pStyle w:val="Textindependent2"/>
        <w:tabs>
          <w:tab w:val="left" w:pos="567"/>
          <w:tab w:val="left" w:pos="1134"/>
          <w:tab w:val="left" w:pos="1702"/>
        </w:tabs>
        <w:rPr>
          <w:rFonts w:ascii="Verdana" w:hAnsi="Verdana"/>
          <w:i/>
          <w:sz w:val="16"/>
        </w:rPr>
      </w:pPr>
    </w:p>
    <w:p w14:paraId="51A8ABB6" w14:textId="77777777" w:rsidR="00B13136" w:rsidRPr="00A656C8" w:rsidRDefault="00B13136" w:rsidP="00B13136">
      <w:pPr>
        <w:pStyle w:val="Textindependent2"/>
        <w:tabs>
          <w:tab w:val="left" w:pos="567"/>
          <w:tab w:val="left" w:pos="1134"/>
          <w:tab w:val="left" w:pos="1702"/>
        </w:tabs>
        <w:rPr>
          <w:rFonts w:ascii="Verdana" w:hAnsi="Verdana"/>
          <w:sz w:val="20"/>
        </w:rPr>
      </w:pPr>
      <w:r w:rsidRPr="00A656C8">
        <w:rPr>
          <w:rFonts w:ascii="Verdana" w:hAnsi="Verdana"/>
          <w:sz w:val="20"/>
        </w:rPr>
        <w:t>Es valorarà amb un màxim del 10% de la puntuació total l’oferta de l’empresa licitadora que es comprometia proporcionar al personal que dedicarà dins l’execució del contracte a l’atenció de persones usuàries, formació en igualtat de gènere.</w:t>
      </w:r>
    </w:p>
    <w:p w14:paraId="4ED04B52" w14:textId="77777777" w:rsidR="00B13136" w:rsidRPr="00A656C8" w:rsidRDefault="00B13136" w:rsidP="00B13136">
      <w:pPr>
        <w:pStyle w:val="Textindependent2"/>
        <w:tabs>
          <w:tab w:val="left" w:pos="567"/>
          <w:tab w:val="left" w:pos="1134"/>
          <w:tab w:val="left" w:pos="1702"/>
        </w:tabs>
        <w:rPr>
          <w:rFonts w:ascii="Verdana" w:hAnsi="Verdana"/>
          <w:sz w:val="20"/>
        </w:rPr>
      </w:pPr>
    </w:p>
    <w:p w14:paraId="27E65957" w14:textId="77777777" w:rsidR="00B13136" w:rsidRPr="006A7E90" w:rsidRDefault="00B13136" w:rsidP="00B13136">
      <w:pPr>
        <w:pStyle w:val="Textindependent2"/>
        <w:tabs>
          <w:tab w:val="left" w:pos="567"/>
          <w:tab w:val="left" w:pos="1134"/>
          <w:tab w:val="left" w:pos="1702"/>
        </w:tabs>
        <w:rPr>
          <w:rFonts w:ascii="Verdana" w:hAnsi="Verdana"/>
          <w:sz w:val="20"/>
        </w:rPr>
      </w:pPr>
      <w:r w:rsidRPr="006A7E90">
        <w:rPr>
          <w:rFonts w:ascii="Verdana" w:hAnsi="Verdana"/>
          <w:sz w:val="20"/>
        </w:rPr>
        <w:t>La puntuació s’atorgarà d’acord amb la ponderació següent*:</w:t>
      </w:r>
    </w:p>
    <w:p w14:paraId="4AFE1C32" w14:textId="77777777" w:rsidR="00B13136" w:rsidRPr="006A7E90" w:rsidRDefault="00B13136" w:rsidP="00B13136">
      <w:pPr>
        <w:pStyle w:val="Textindependent2"/>
        <w:tabs>
          <w:tab w:val="left" w:pos="567"/>
          <w:tab w:val="left" w:pos="1134"/>
          <w:tab w:val="left" w:pos="1702"/>
        </w:tabs>
        <w:rPr>
          <w:rFonts w:ascii="Verdana" w:hAnsi="Verdana"/>
          <w:sz w:val="20"/>
        </w:rPr>
      </w:pPr>
    </w:p>
    <w:p w14:paraId="118C8FD8" w14:textId="77777777" w:rsidR="00B13136" w:rsidRPr="006A7E90" w:rsidRDefault="00B13136" w:rsidP="00B13136">
      <w:pPr>
        <w:pStyle w:val="Textindependent2"/>
        <w:numPr>
          <w:ilvl w:val="0"/>
          <w:numId w:val="10"/>
        </w:numPr>
        <w:tabs>
          <w:tab w:val="left" w:pos="567"/>
          <w:tab w:val="left" w:pos="1134"/>
          <w:tab w:val="left" w:pos="1702"/>
        </w:tabs>
        <w:ind w:left="426"/>
        <w:rPr>
          <w:rFonts w:ascii="Verdana" w:hAnsi="Verdana"/>
          <w:sz w:val="20"/>
        </w:rPr>
      </w:pPr>
      <w:r w:rsidRPr="006A7E90">
        <w:rPr>
          <w:rFonts w:ascii="Verdana" w:hAnsi="Verdana"/>
          <w:sz w:val="20"/>
        </w:rPr>
        <w:t xml:space="preserve">Formació de 10 hores o més del 100% del personal implicat en l’atenció a persones usuàries: 10% punts </w:t>
      </w:r>
    </w:p>
    <w:p w14:paraId="5877179A" w14:textId="77777777" w:rsidR="00B13136" w:rsidRPr="006A7E90" w:rsidRDefault="00B13136" w:rsidP="00B13136">
      <w:pPr>
        <w:pStyle w:val="Textindependent2"/>
        <w:numPr>
          <w:ilvl w:val="0"/>
          <w:numId w:val="10"/>
        </w:numPr>
        <w:tabs>
          <w:tab w:val="left" w:pos="567"/>
          <w:tab w:val="left" w:pos="1134"/>
          <w:tab w:val="left" w:pos="1702"/>
        </w:tabs>
        <w:ind w:left="426"/>
        <w:rPr>
          <w:rFonts w:ascii="Verdana" w:hAnsi="Verdana"/>
          <w:sz w:val="20"/>
        </w:rPr>
      </w:pPr>
      <w:r w:rsidRPr="006A7E90">
        <w:rPr>
          <w:rFonts w:ascii="Verdana" w:hAnsi="Verdana"/>
          <w:sz w:val="20"/>
        </w:rPr>
        <w:t>Formació de 5 hores o més del 100% del personal implicat en l’atenció a persones usuàries: 7% punts</w:t>
      </w:r>
    </w:p>
    <w:p w14:paraId="6BD14962" w14:textId="77777777" w:rsidR="00B13136" w:rsidRPr="006A7E90" w:rsidRDefault="00B13136" w:rsidP="00B13136">
      <w:pPr>
        <w:pStyle w:val="Textindependent2"/>
        <w:numPr>
          <w:ilvl w:val="0"/>
          <w:numId w:val="10"/>
        </w:numPr>
        <w:tabs>
          <w:tab w:val="left" w:pos="567"/>
          <w:tab w:val="left" w:pos="1134"/>
          <w:tab w:val="left" w:pos="1702"/>
        </w:tabs>
        <w:ind w:left="426"/>
        <w:rPr>
          <w:rFonts w:ascii="Verdana" w:hAnsi="Verdana"/>
          <w:sz w:val="20"/>
        </w:rPr>
      </w:pPr>
      <w:r w:rsidRPr="006A7E90">
        <w:rPr>
          <w:rFonts w:ascii="Verdana" w:hAnsi="Verdana"/>
          <w:sz w:val="20"/>
        </w:rPr>
        <w:t>Formació de 10 hores o més de, com a mínim, el 50% del personal implicat en l’atenció a persones usuàries: 5% punts</w:t>
      </w:r>
    </w:p>
    <w:p w14:paraId="56F917A8" w14:textId="77777777" w:rsidR="00B13136" w:rsidRPr="00DC735E" w:rsidRDefault="00B13136" w:rsidP="00B13136">
      <w:pPr>
        <w:pStyle w:val="Textindependent2"/>
        <w:numPr>
          <w:ilvl w:val="0"/>
          <w:numId w:val="10"/>
        </w:numPr>
        <w:tabs>
          <w:tab w:val="left" w:pos="567"/>
          <w:tab w:val="left" w:pos="1134"/>
          <w:tab w:val="left" w:pos="1702"/>
        </w:tabs>
        <w:ind w:left="426"/>
        <w:rPr>
          <w:rFonts w:ascii="Verdana" w:hAnsi="Verdana"/>
          <w:sz w:val="20"/>
        </w:rPr>
      </w:pPr>
      <w:r w:rsidRPr="006A7E90">
        <w:rPr>
          <w:rFonts w:ascii="Verdana" w:hAnsi="Verdana"/>
          <w:sz w:val="20"/>
        </w:rPr>
        <w:lastRenderedPageBreak/>
        <w:t>Formació de 5 hores o més de, com a mínim, el 50% del personal implicat en l’atenció a persones usuàries: 3% punts</w:t>
      </w:r>
    </w:p>
    <w:p w14:paraId="2D0D66D1" w14:textId="77777777" w:rsidR="00B13136" w:rsidRPr="00DC735E" w:rsidRDefault="00B13136" w:rsidP="00B13136">
      <w:pPr>
        <w:pStyle w:val="Textindependent2"/>
        <w:tabs>
          <w:tab w:val="left" w:pos="567"/>
          <w:tab w:val="left" w:pos="1134"/>
          <w:tab w:val="left" w:pos="1702"/>
        </w:tabs>
        <w:ind w:left="426"/>
        <w:rPr>
          <w:rFonts w:ascii="Verdana" w:hAnsi="Verdana"/>
          <w:sz w:val="20"/>
        </w:rPr>
      </w:pPr>
    </w:p>
    <w:p w14:paraId="762E3125" w14:textId="77777777" w:rsidR="00B13136" w:rsidRPr="006A7E90" w:rsidRDefault="00B13136" w:rsidP="00B13136">
      <w:pPr>
        <w:pStyle w:val="Textindependent2"/>
        <w:tabs>
          <w:tab w:val="left" w:pos="567"/>
          <w:tab w:val="left" w:pos="1134"/>
          <w:tab w:val="left" w:pos="1702"/>
        </w:tabs>
        <w:rPr>
          <w:rFonts w:ascii="Verdana" w:hAnsi="Verdana"/>
          <w:sz w:val="20"/>
        </w:rPr>
      </w:pPr>
      <w:r w:rsidRPr="00DC735E">
        <w:rPr>
          <w:rFonts w:ascii="Verdana" w:hAnsi="Verdana"/>
          <w:sz w:val="20"/>
        </w:rPr>
        <w:t>L’empresa que resulti adjudicatària haurà de proporcionar aquesta formació en gènere al personal que hagi destinat a l’atenció directa a les persones usuàries en el transcurs dels 2 primers mesos des de l’inici de la data de formalització del contracte.</w:t>
      </w:r>
    </w:p>
    <w:p w14:paraId="652054BF" w14:textId="77777777" w:rsidR="00B13136" w:rsidRPr="006A7E90" w:rsidRDefault="00B13136" w:rsidP="00B13136">
      <w:pPr>
        <w:pStyle w:val="Textindependent2"/>
        <w:tabs>
          <w:tab w:val="left" w:pos="567"/>
          <w:tab w:val="left" w:pos="1134"/>
          <w:tab w:val="left" w:pos="1702"/>
        </w:tabs>
        <w:rPr>
          <w:rFonts w:ascii="Verdana" w:hAnsi="Verdana"/>
          <w:sz w:val="20"/>
        </w:rPr>
      </w:pPr>
    </w:p>
    <w:p w14:paraId="24600A6A" w14:textId="77777777" w:rsidR="00B13136" w:rsidRPr="00A656C8" w:rsidRDefault="00B13136" w:rsidP="00B13136">
      <w:pPr>
        <w:pStyle w:val="Textindependent2"/>
        <w:tabs>
          <w:tab w:val="left" w:pos="567"/>
          <w:tab w:val="left" w:pos="1134"/>
          <w:tab w:val="left" w:pos="1702"/>
        </w:tabs>
        <w:rPr>
          <w:rFonts w:ascii="Verdana" w:hAnsi="Verdana"/>
          <w:sz w:val="20"/>
        </w:rPr>
      </w:pPr>
      <w:r w:rsidRPr="006A7E90">
        <w:rPr>
          <w:rFonts w:ascii="Verdana" w:hAnsi="Verdana"/>
          <w:sz w:val="20"/>
        </w:rPr>
        <w:t>Per a</w:t>
      </w:r>
      <w:r w:rsidRPr="00DC735E">
        <w:rPr>
          <w:rFonts w:ascii="Verdana" w:hAnsi="Verdana"/>
          <w:sz w:val="20"/>
        </w:rPr>
        <w:t xml:space="preserve"> la valoració d'aquest criteri és imprescindible que la formació estigui certificada per un centre de formació acreditat, Administració</w:t>
      </w:r>
      <w:r w:rsidRPr="00A656C8">
        <w:rPr>
          <w:rFonts w:ascii="Verdana" w:hAnsi="Verdana"/>
          <w:sz w:val="20"/>
        </w:rPr>
        <w:t xml:space="preserve"> pública, Universitat, Col</w:t>
      </w:r>
      <w:r>
        <w:rPr>
          <w:rFonts w:ascii="Verdana" w:hAnsi="Verdana"/>
          <w:sz w:val="20"/>
        </w:rPr>
        <w:t>·</w:t>
      </w:r>
      <w:r w:rsidRPr="00A656C8">
        <w:rPr>
          <w:rFonts w:ascii="Verdana" w:hAnsi="Verdana"/>
          <w:sz w:val="20"/>
        </w:rPr>
        <w:t>legi o associació professional. En el cas que no s’aporti l’esmentada certificació no es procedirà a valorar aquest aspecte. L’empresa que resulti adjudicatària  i hagi efectuat oferta sobre aquet particular,  presentarà obligatòriament a l’òrgan de contractació l’acreditació de la realització de la formació en el termini de 15 dies a comptar des de la finalització del termini de 2 mesos esmentat en el paràgraf anterior.</w:t>
      </w:r>
    </w:p>
    <w:p w14:paraId="137C54FC" w14:textId="77777777" w:rsidR="00B13136" w:rsidRPr="00A656C8" w:rsidRDefault="00B13136" w:rsidP="00B13136">
      <w:pPr>
        <w:pStyle w:val="Textindependent2"/>
        <w:tabs>
          <w:tab w:val="left" w:pos="567"/>
          <w:tab w:val="left" w:pos="1134"/>
          <w:tab w:val="left" w:pos="1702"/>
        </w:tabs>
        <w:rPr>
          <w:rFonts w:ascii="Verdana" w:hAnsi="Verdana"/>
          <w:sz w:val="20"/>
        </w:rPr>
      </w:pPr>
    </w:p>
    <w:p w14:paraId="23D4FE2C" w14:textId="77777777" w:rsidR="00B13136" w:rsidRPr="00A656C8" w:rsidRDefault="00B13136" w:rsidP="00B13136">
      <w:pPr>
        <w:pStyle w:val="Textindependent2"/>
        <w:tabs>
          <w:tab w:val="left" w:pos="567"/>
          <w:tab w:val="left" w:pos="1134"/>
          <w:tab w:val="left" w:pos="1702"/>
        </w:tabs>
        <w:rPr>
          <w:rFonts w:ascii="Verdana" w:hAnsi="Verdana"/>
          <w:sz w:val="20"/>
        </w:rPr>
      </w:pPr>
      <w:r w:rsidRPr="00A656C8">
        <w:rPr>
          <w:rFonts w:ascii="Verdana" w:hAnsi="Verdana"/>
          <w:sz w:val="20"/>
        </w:rPr>
        <w:t>L’oferta de l’empresa licitadora esdevindrà obligació essencial i el seu incompliment suposarà la imposició d’una penalitat de 1% del preu del contracte, que s’incrementarà mensualment fins un màxim del 10 %, podent esdevenir causa d’extinció contractual.</w:t>
      </w:r>
    </w:p>
    <w:p w14:paraId="3D27A16C" w14:textId="77777777" w:rsidR="00B13136" w:rsidRPr="00A656C8" w:rsidRDefault="00B13136" w:rsidP="00B13136">
      <w:pPr>
        <w:pStyle w:val="Textindependent2"/>
        <w:tabs>
          <w:tab w:val="left" w:pos="567"/>
          <w:tab w:val="left" w:pos="1134"/>
          <w:tab w:val="left" w:pos="1702"/>
        </w:tabs>
        <w:rPr>
          <w:rFonts w:ascii="Verdana" w:hAnsi="Verdana"/>
          <w:sz w:val="20"/>
        </w:rPr>
      </w:pPr>
    </w:p>
    <w:p w14:paraId="346871FE" w14:textId="77777777" w:rsidR="00B13136" w:rsidRPr="00A656C8" w:rsidRDefault="00B13136" w:rsidP="00B13136">
      <w:pPr>
        <w:pStyle w:val="Textindependent2"/>
        <w:tabs>
          <w:tab w:val="left" w:pos="567"/>
          <w:tab w:val="left" w:pos="1134"/>
          <w:tab w:val="left" w:pos="1702"/>
        </w:tabs>
        <w:rPr>
          <w:rFonts w:ascii="Verdana" w:hAnsi="Verdana"/>
          <w:sz w:val="20"/>
        </w:rPr>
      </w:pPr>
      <w:r w:rsidRPr="00A656C8">
        <w:rPr>
          <w:rFonts w:ascii="Verdana" w:hAnsi="Verdana"/>
          <w:sz w:val="20"/>
        </w:rPr>
        <w:t>*Nota: La proposta de ponderació és orientativa i caldrà que s’adapti a les característiques concretes de la prestació, tals com el nombre de persones que executin el contracte. La puntuació màxima aplicable a aquest criteri d’adjudicació serà d’un 10% de la puntuació total</w:t>
      </w:r>
    </w:p>
    <w:p w14:paraId="25E9FB3C" w14:textId="77777777" w:rsidR="00B13136" w:rsidRDefault="00B13136" w:rsidP="00B13136">
      <w:pPr>
        <w:pStyle w:val="Textindependent2"/>
        <w:tabs>
          <w:tab w:val="left" w:pos="567"/>
          <w:tab w:val="left" w:pos="1134"/>
          <w:tab w:val="left" w:pos="1702"/>
        </w:tabs>
        <w:rPr>
          <w:rFonts w:ascii="Verdana" w:hAnsi="Verdana"/>
          <w:sz w:val="20"/>
        </w:rPr>
      </w:pPr>
    </w:p>
    <w:p w14:paraId="1C57FE19" w14:textId="77777777" w:rsidR="00B13136" w:rsidRPr="00DC735E" w:rsidRDefault="00B13136" w:rsidP="00B13136">
      <w:pPr>
        <w:pStyle w:val="Textindependent2"/>
        <w:tabs>
          <w:tab w:val="left" w:pos="567"/>
          <w:tab w:val="left" w:pos="1134"/>
          <w:tab w:val="left" w:pos="1702"/>
        </w:tabs>
        <w:rPr>
          <w:rFonts w:ascii="Verdana" w:hAnsi="Verdana"/>
          <w:i/>
          <w:sz w:val="16"/>
          <w:szCs w:val="16"/>
        </w:rPr>
      </w:pPr>
      <w:r w:rsidRPr="006A7E90">
        <w:rPr>
          <w:rFonts w:ascii="Verdana" w:hAnsi="Verdana"/>
          <w:i/>
          <w:sz w:val="16"/>
          <w:szCs w:val="16"/>
        </w:rPr>
        <w:t>Paràgrafs opcionals dins de l’opció 1 quan es vol escollir el criteri d’adjudicació de Retribució per objectius: increment del percentatge obligatori de repartiment de la prima entre les persones treballadores que executen el contracte.</w:t>
      </w:r>
    </w:p>
    <w:p w14:paraId="76BBBBA0" w14:textId="77777777" w:rsidR="00B13136" w:rsidRPr="006A7E90" w:rsidRDefault="00B13136" w:rsidP="00B13136">
      <w:pPr>
        <w:pStyle w:val="Textindependent2"/>
        <w:tabs>
          <w:tab w:val="left" w:pos="567"/>
          <w:tab w:val="left" w:pos="1134"/>
          <w:tab w:val="left" w:pos="1702"/>
        </w:tabs>
        <w:rPr>
          <w:rFonts w:ascii="Verdana" w:hAnsi="Verdana"/>
          <w:i/>
          <w:sz w:val="16"/>
        </w:rPr>
      </w:pPr>
    </w:p>
    <w:p w14:paraId="1B19F252" w14:textId="77777777" w:rsidR="00B13136" w:rsidRPr="006A7E90" w:rsidRDefault="00B13136" w:rsidP="00B13136">
      <w:pPr>
        <w:pStyle w:val="Textindependent2"/>
        <w:tabs>
          <w:tab w:val="left" w:pos="567"/>
          <w:tab w:val="left" w:pos="1134"/>
          <w:tab w:val="left" w:pos="1702"/>
        </w:tabs>
        <w:rPr>
          <w:rFonts w:ascii="Verdana" w:hAnsi="Verdana"/>
          <w:i/>
          <w:sz w:val="16"/>
        </w:rPr>
      </w:pPr>
      <w:r w:rsidRPr="006A7E90">
        <w:rPr>
          <w:rFonts w:ascii="Verdana" w:hAnsi="Verdana"/>
          <w:i/>
          <w:sz w:val="16"/>
        </w:rPr>
        <w:t>Només es podrà incorporar  si s’ha incorporat com a condició especial d’execució la mesura de Retribució per objectius amb repartiment obligatori entre les persones treballadores que executen el contracte</w:t>
      </w:r>
    </w:p>
    <w:p w14:paraId="4D71FDBE" w14:textId="77777777" w:rsidR="00B13136" w:rsidRPr="00DC735E" w:rsidRDefault="00B13136" w:rsidP="00B13136">
      <w:pPr>
        <w:pStyle w:val="Textindependent2"/>
        <w:tabs>
          <w:tab w:val="left" w:pos="567"/>
          <w:tab w:val="left" w:pos="1134"/>
          <w:tab w:val="left" w:pos="1702"/>
        </w:tabs>
        <w:rPr>
          <w:rFonts w:ascii="Verdana" w:hAnsi="Verdana"/>
          <w:b/>
          <w:sz w:val="20"/>
          <w:u w:val="single"/>
        </w:rPr>
      </w:pPr>
      <w:r w:rsidRPr="006A7E90">
        <w:rPr>
          <w:rFonts w:ascii="Verdana" w:hAnsi="Verdana"/>
          <w:b/>
          <w:sz w:val="20"/>
          <w:u w:val="single"/>
        </w:rPr>
        <w:t>MESURA SOCIAL.-</w:t>
      </w:r>
    </w:p>
    <w:p w14:paraId="29204694" w14:textId="77777777" w:rsidR="00B13136" w:rsidRPr="00DC735E" w:rsidRDefault="00B13136" w:rsidP="00B13136">
      <w:pPr>
        <w:pStyle w:val="Textindependent2"/>
        <w:tabs>
          <w:tab w:val="left" w:pos="567"/>
          <w:tab w:val="left" w:pos="1134"/>
          <w:tab w:val="left" w:pos="1702"/>
        </w:tabs>
        <w:rPr>
          <w:rFonts w:ascii="Verdana" w:hAnsi="Verdana"/>
          <w:sz w:val="20"/>
        </w:rPr>
      </w:pPr>
      <w:r w:rsidRPr="00DC735E">
        <w:rPr>
          <w:rFonts w:ascii="Verdana" w:hAnsi="Verdana"/>
          <w:sz w:val="20"/>
        </w:rPr>
        <w:t>Retribució per objectius: increment del percentatge obligatori de repartiment de la prima entre les persones treballadores que executen el contracte. Puntuació màxima......punts.</w:t>
      </w:r>
    </w:p>
    <w:p w14:paraId="56406C76" w14:textId="77777777" w:rsidR="00B13136" w:rsidRPr="00A656C8" w:rsidRDefault="00B13136" w:rsidP="00B13136">
      <w:pPr>
        <w:pStyle w:val="Textindependent2"/>
        <w:tabs>
          <w:tab w:val="left" w:pos="567"/>
          <w:tab w:val="left" w:pos="1134"/>
          <w:tab w:val="left" w:pos="1702"/>
        </w:tabs>
        <w:rPr>
          <w:rFonts w:ascii="Verdana" w:hAnsi="Verdana"/>
          <w:sz w:val="20"/>
        </w:rPr>
      </w:pPr>
    </w:p>
    <w:p w14:paraId="008DDCC3" w14:textId="77777777" w:rsidR="00B13136" w:rsidRPr="00A656C8" w:rsidRDefault="00B13136" w:rsidP="00B13136">
      <w:pPr>
        <w:pStyle w:val="Textindependent2"/>
        <w:tabs>
          <w:tab w:val="left" w:pos="567"/>
          <w:tab w:val="left" w:pos="1134"/>
          <w:tab w:val="left" w:pos="1702"/>
        </w:tabs>
        <w:rPr>
          <w:rFonts w:ascii="Verdana" w:hAnsi="Verdana"/>
          <w:sz w:val="20"/>
        </w:rPr>
      </w:pPr>
      <w:r w:rsidRPr="00A656C8">
        <w:rPr>
          <w:rFonts w:ascii="Verdana" w:hAnsi="Verdana"/>
          <w:sz w:val="20"/>
        </w:rPr>
        <w:t xml:space="preserve">El percentatge del 75% indicat a la condició d’execució “Retribució per objectius amb repartiment obligatori entre les persones treballadores que executen el contracte” de la Clàusula 20, pot ser incrementat per part de l’empresa licitadora i per aquest motiu esdevé criteri d’adjudicació, i per tant la distribució final del percentatge de la prima assignat als treballadors/es es realitzarà d’acord amb el percentatge indicat per l'adjudicatari  a la seva oferta, on indicarà  el sistema de distribució d'aquesta prima, la qual tindrà naturalesa de gratificació a distribuir entre totes les persones treballadores adscrites a l’execució del contracte. </w:t>
      </w:r>
    </w:p>
    <w:p w14:paraId="5D5ADBE9" w14:textId="77777777" w:rsidR="00B13136" w:rsidRPr="00A656C8" w:rsidRDefault="00B13136" w:rsidP="00B13136">
      <w:pPr>
        <w:pStyle w:val="Textindependent2"/>
        <w:tabs>
          <w:tab w:val="left" w:pos="567"/>
          <w:tab w:val="left" w:pos="1134"/>
          <w:tab w:val="left" w:pos="1702"/>
        </w:tabs>
        <w:rPr>
          <w:rFonts w:ascii="Verdana" w:hAnsi="Verdana"/>
          <w:sz w:val="20"/>
        </w:rPr>
      </w:pPr>
    </w:p>
    <w:p w14:paraId="01B366E5" w14:textId="77777777" w:rsidR="00B13136" w:rsidRPr="00A656C8" w:rsidRDefault="00B13136" w:rsidP="00B13136">
      <w:pPr>
        <w:pStyle w:val="Textindependent2"/>
        <w:tabs>
          <w:tab w:val="left" w:pos="567"/>
          <w:tab w:val="left" w:pos="1134"/>
          <w:tab w:val="left" w:pos="1702"/>
        </w:tabs>
        <w:rPr>
          <w:rFonts w:ascii="Verdana" w:hAnsi="Verdana"/>
          <w:sz w:val="20"/>
        </w:rPr>
      </w:pPr>
      <w:r w:rsidRPr="00A656C8">
        <w:rPr>
          <w:rFonts w:ascii="Verdana" w:hAnsi="Verdana"/>
          <w:sz w:val="20"/>
        </w:rPr>
        <w:t>Fórmula:</w:t>
      </w:r>
    </w:p>
    <w:p w14:paraId="5A7F17B0" w14:textId="77777777" w:rsidR="00B13136" w:rsidRPr="00A656C8" w:rsidRDefault="00B13136" w:rsidP="00B13136">
      <w:pPr>
        <w:pStyle w:val="Textindependent2"/>
        <w:tabs>
          <w:tab w:val="left" w:pos="567"/>
          <w:tab w:val="left" w:pos="1134"/>
          <w:tab w:val="left" w:pos="1702"/>
        </w:tabs>
        <w:rPr>
          <w:rFonts w:ascii="Verdana" w:hAnsi="Verdana"/>
          <w:sz w:val="20"/>
        </w:rPr>
      </w:pPr>
      <w:r w:rsidRPr="00A656C8">
        <w:rPr>
          <w:rFonts w:ascii="Verdana" w:hAnsi="Verdana"/>
          <w:sz w:val="20"/>
        </w:rPr>
        <w:t>L’oferta de l’empresa licitadora que proposi atorgar el 100% de la prima d’assoliment d’objectius entre els treballadors vinculats a l’execució de la prestació rebrà la puntuació màxima de XX punts, i a la resta d’ofertes correspondrà la puntuació que resulti de forma proporcional.</w:t>
      </w:r>
    </w:p>
    <w:p w14:paraId="58BC9321" w14:textId="77777777" w:rsidR="00B13136" w:rsidRPr="00A656C8" w:rsidRDefault="00B13136" w:rsidP="00B13136">
      <w:pPr>
        <w:pStyle w:val="Textindependent2"/>
        <w:tabs>
          <w:tab w:val="left" w:pos="567"/>
          <w:tab w:val="left" w:pos="1134"/>
          <w:tab w:val="left" w:pos="1702"/>
        </w:tabs>
        <w:rPr>
          <w:rFonts w:ascii="Verdana" w:hAnsi="Verdana"/>
          <w:sz w:val="20"/>
        </w:rPr>
      </w:pPr>
    </w:p>
    <w:p w14:paraId="556541D0" w14:textId="77777777" w:rsidR="00B13136" w:rsidRDefault="00B13136" w:rsidP="00B13136">
      <w:pPr>
        <w:pStyle w:val="Textindependent2"/>
        <w:tabs>
          <w:tab w:val="left" w:pos="567"/>
          <w:tab w:val="left" w:pos="1134"/>
          <w:tab w:val="left" w:pos="1702"/>
        </w:tabs>
        <w:rPr>
          <w:rFonts w:ascii="Verdana" w:hAnsi="Verdana"/>
          <w:sz w:val="20"/>
        </w:rPr>
      </w:pPr>
      <w:r w:rsidRPr="00A656C8">
        <w:rPr>
          <w:rFonts w:ascii="Verdana" w:hAnsi="Verdana"/>
          <w:sz w:val="20"/>
        </w:rPr>
        <w:t>L’acreditació del compliment d’aquesta oferta consistirà en la presentació per part del contractista d’una declaració responsable indicant el compromís assumit i executat de repercutir la gratificació a les persones treballadores vinculades al servei avaluat, i haurà d’incorporar la signatura del comitè d’empresa que acrediti el repartiment de les gratificacions i la relació anonimitzada del personal que ha rebut aquesta gratificació. No obstant l’anterior i a l’efecte de verificar el compliment de la mesura, es podrà requerir qualsevol document o informe complementari.</w:t>
      </w:r>
    </w:p>
    <w:p w14:paraId="5830D221" w14:textId="77777777" w:rsidR="00986D2C" w:rsidRPr="00EA1859" w:rsidRDefault="00986D2C" w:rsidP="00EA1859">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0BC3F553" w14:textId="77777777" w:rsidR="000313CA" w:rsidRPr="00C97F1D" w:rsidRDefault="000313CA" w:rsidP="00833017">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rPr>
      </w:pPr>
      <w:r w:rsidRPr="00C97F1D">
        <w:rPr>
          <w:rFonts w:ascii="Verdana" w:hAnsi="Verdana"/>
          <w:sz w:val="20"/>
        </w:rPr>
        <w:t>P</w:t>
      </w:r>
      <w:r w:rsidRPr="00DC1A33">
        <w:rPr>
          <w:rFonts w:ascii="Verdana" w:hAnsi="Verdana"/>
          <w:i/>
          <w:iCs/>
          <w:color w:val="212121"/>
          <w:sz w:val="16"/>
          <w:szCs w:val="16"/>
        </w:rPr>
        <w:t>aràgrafs opcionals: mesures que fomentin la innovació</w:t>
      </w:r>
    </w:p>
    <w:p w14:paraId="77A71A0F" w14:textId="77777777" w:rsidR="000313CA" w:rsidRPr="00C97F1D" w:rsidRDefault="000313CA" w:rsidP="00833017">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rPr>
      </w:pPr>
      <w:r w:rsidRPr="00C97F1D">
        <w:rPr>
          <w:rFonts w:ascii="Verdana" w:hAnsi="Verdana" w:cs="Arial"/>
          <w:b/>
          <w:sz w:val="20"/>
          <w:u w:val="single"/>
        </w:rPr>
        <w:t>MESURA D’INNOVACIÓ</w:t>
      </w:r>
      <w:r w:rsidRPr="00C97F1D">
        <w:rPr>
          <w:rFonts w:ascii="Verdana" w:hAnsi="Verdana"/>
          <w:sz w:val="20"/>
        </w:rPr>
        <w:t>:</w:t>
      </w:r>
    </w:p>
    <w:p w14:paraId="609FB865" w14:textId="77777777" w:rsidR="000313CA" w:rsidRPr="00DC1A33" w:rsidRDefault="000313CA" w:rsidP="00833017">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DC1A33">
        <w:rPr>
          <w:rFonts w:ascii="Verdana" w:hAnsi="Verdana" w:cs="Arial"/>
          <w:sz w:val="20"/>
        </w:rPr>
        <w:lastRenderedPageBreak/>
        <w:t>Per mesures que fomentin la innovació, fins a …punts.</w:t>
      </w:r>
    </w:p>
    <w:p w14:paraId="6A71D9C6" w14:textId="77777777" w:rsidR="000313CA" w:rsidRPr="00DC1A33" w:rsidRDefault="000313CA" w:rsidP="00833017">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DC1A33">
        <w:rPr>
          <w:rFonts w:ascii="Verdana" w:hAnsi="Verdana" w:cs="Arial"/>
          <w:sz w:val="20"/>
        </w:rPr>
        <w:t>La unitat promotora té les següents necessitats per la més eficient execució del contracte: .................................</w:t>
      </w:r>
    </w:p>
    <w:p w14:paraId="78E3AC3C" w14:textId="77777777" w:rsidR="002A339D" w:rsidRPr="00DC1A33" w:rsidRDefault="002A339D" w:rsidP="00833017">
      <w:pPr>
        <w:pBdr>
          <w:top w:val="single" w:sz="4" w:space="1" w:color="auto"/>
          <w:left w:val="single" w:sz="4" w:space="0" w:color="auto"/>
          <w:bottom w:val="single" w:sz="4" w:space="1" w:color="auto"/>
          <w:right w:val="single" w:sz="4" w:space="1" w:color="auto"/>
        </w:pBdr>
        <w:jc w:val="both"/>
        <w:rPr>
          <w:rFonts w:ascii="Verdana" w:hAnsi="Verdana" w:cs="Arial"/>
        </w:rPr>
      </w:pPr>
      <w:r w:rsidRPr="00DC1A33">
        <w:rPr>
          <w:rFonts w:ascii="Verdana" w:hAnsi="Verdana" w:cs="Arial"/>
        </w:rPr>
        <w:t xml:space="preserve">Es puntuaran les idees, solucions, plantejaments organitzatius o funcionals, les mesures tècniques, que aportin noves solucions innovadores en el marc de l’objectiu de </w:t>
      </w:r>
      <w:r>
        <w:rPr>
          <w:rFonts w:ascii="Verdana" w:hAnsi="Verdana" w:cs="Arial"/>
        </w:rPr>
        <w:t>contractació pública sostenible segons estableix el decret de l’Alcaldia de 24 d’abril de 2017.</w:t>
      </w:r>
    </w:p>
    <w:p w14:paraId="51537D98" w14:textId="77777777" w:rsidR="002A339D" w:rsidRDefault="002A339D" w:rsidP="00833017">
      <w:pPr>
        <w:pBdr>
          <w:top w:val="single" w:sz="4" w:space="1" w:color="auto"/>
          <w:left w:val="single" w:sz="4" w:space="0" w:color="auto"/>
          <w:bottom w:val="single" w:sz="4" w:space="1" w:color="auto"/>
          <w:right w:val="single" w:sz="4" w:space="1" w:color="auto"/>
        </w:pBdr>
        <w:jc w:val="both"/>
        <w:rPr>
          <w:rFonts w:ascii="Verdana" w:hAnsi="Verdana" w:cs="Arial"/>
        </w:rPr>
      </w:pPr>
    </w:p>
    <w:p w14:paraId="0B061D8B" w14:textId="77777777" w:rsidR="002A339D" w:rsidRPr="00DC1A33" w:rsidRDefault="002A339D" w:rsidP="00833017">
      <w:pPr>
        <w:pBdr>
          <w:top w:val="single" w:sz="4" w:space="1" w:color="auto"/>
          <w:left w:val="single" w:sz="4" w:space="0" w:color="auto"/>
          <w:bottom w:val="single" w:sz="4" w:space="1" w:color="auto"/>
          <w:right w:val="single" w:sz="4" w:space="1" w:color="auto"/>
        </w:pBdr>
        <w:jc w:val="both"/>
        <w:rPr>
          <w:rFonts w:ascii="Verdana" w:hAnsi="Verdana" w:cs="Arial"/>
        </w:rPr>
      </w:pPr>
      <w:r w:rsidRPr="00DC1A33">
        <w:rPr>
          <w:rFonts w:ascii="Verdana" w:hAnsi="Verdana" w:cs="Arial"/>
        </w:rPr>
        <w:t xml:space="preserve">La </w:t>
      </w:r>
      <w:r>
        <w:rPr>
          <w:rFonts w:ascii="Verdana" w:hAnsi="Verdana" w:cs="Arial"/>
        </w:rPr>
        <w:t xml:space="preserve">distribució d’aquesta </w:t>
      </w:r>
      <w:r w:rsidRPr="00DC1A33">
        <w:rPr>
          <w:rFonts w:ascii="Verdana" w:hAnsi="Verdana" w:cs="Arial"/>
        </w:rPr>
        <w:t xml:space="preserve">puntuació </w:t>
      </w:r>
      <w:r>
        <w:rPr>
          <w:rFonts w:ascii="Verdana" w:hAnsi="Verdana" w:cs="Arial"/>
        </w:rPr>
        <w:t>es realitzarà seguint el criteri automàtic següent:</w:t>
      </w:r>
      <w:r w:rsidRPr="00DC1A33">
        <w:rPr>
          <w:rFonts w:ascii="Verdana" w:hAnsi="Verdana" w:cs="Arial"/>
        </w:rPr>
        <w:t xml:space="preserve"> .........</w:t>
      </w:r>
    </w:p>
    <w:p w14:paraId="2752ABDF" w14:textId="77777777" w:rsidR="00057B08" w:rsidRPr="00DC1A33" w:rsidRDefault="00057B08" w:rsidP="00833017">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29984CD9" w14:textId="77777777" w:rsidR="00057B08" w:rsidRDefault="00057B08" w:rsidP="00833017">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DC1A33">
        <w:rPr>
          <w:rFonts w:ascii="Verdana" w:hAnsi="Verdana"/>
          <w:i/>
          <w:sz w:val="16"/>
        </w:rPr>
        <w:t xml:space="preserve">Paràgraf opcional </w:t>
      </w:r>
      <w:r w:rsidRPr="00B876CF">
        <w:rPr>
          <w:rFonts w:ascii="Verdana" w:hAnsi="Verdana"/>
          <w:i/>
          <w:sz w:val="16"/>
          <w:szCs w:val="16"/>
        </w:rPr>
        <w:t>dins de l’opció 1</w:t>
      </w:r>
      <w:r w:rsidRPr="00DC1A33">
        <w:rPr>
          <w:rFonts w:ascii="Verdana" w:hAnsi="Verdana"/>
          <w:i/>
          <w:sz w:val="16"/>
        </w:rPr>
        <w:t>per al cas d’admetre’s la revisió de preus:</w:t>
      </w:r>
    </w:p>
    <w:p w14:paraId="52C8FB92" w14:textId="77777777" w:rsidR="00057B08" w:rsidRPr="006E6B0B" w:rsidRDefault="00057B08" w:rsidP="00833017">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Per la millora en la fórmula de revisió de preus o actualització, si escau, ... punts.</w:t>
      </w:r>
    </w:p>
    <w:p w14:paraId="0367E89C" w14:textId="77777777" w:rsidR="00057B08" w:rsidRPr="00DC1A33" w:rsidRDefault="00057B08" w:rsidP="00833017">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14:paraId="4453509C" w14:textId="77777777" w:rsidR="00057B08" w:rsidRDefault="00057B08" w:rsidP="00833017">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DC1A33">
        <w:rPr>
          <w:rFonts w:ascii="Verdana" w:hAnsi="Verdana"/>
          <w:i/>
          <w:sz w:val="16"/>
        </w:rPr>
        <w:t xml:space="preserve">Paràgrafs opcionals </w:t>
      </w:r>
      <w:r w:rsidRPr="00B876CF">
        <w:rPr>
          <w:rFonts w:ascii="Verdana" w:hAnsi="Verdana"/>
          <w:i/>
          <w:sz w:val="16"/>
          <w:szCs w:val="16"/>
        </w:rPr>
        <w:t>dins de l’opció 1</w:t>
      </w:r>
      <w:r>
        <w:rPr>
          <w:rFonts w:ascii="Verdana" w:hAnsi="Verdana"/>
          <w:i/>
          <w:sz w:val="16"/>
        </w:rPr>
        <w:t xml:space="preserve"> </w:t>
      </w:r>
      <w:r w:rsidRPr="00DC1A33">
        <w:rPr>
          <w:rFonts w:ascii="Verdana" w:hAnsi="Verdana"/>
          <w:i/>
          <w:sz w:val="16"/>
        </w:rPr>
        <w:t>d'anàloga naturalesa als anteriors</w:t>
      </w:r>
    </w:p>
    <w:p w14:paraId="4B484364" w14:textId="77777777" w:rsidR="00057B08" w:rsidRDefault="00057B08" w:rsidP="00833017">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cs="Arial"/>
          <w:sz w:val="20"/>
        </w:rPr>
        <w:t>................................</w:t>
      </w:r>
    </w:p>
    <w:p w14:paraId="63DB9D1A" w14:textId="77777777" w:rsidR="007D033D" w:rsidRDefault="007D033D" w:rsidP="00DC6785">
      <w:pPr>
        <w:pStyle w:val="Textdecomentari"/>
        <w:tabs>
          <w:tab w:val="left" w:pos="567"/>
          <w:tab w:val="left" w:pos="1134"/>
          <w:tab w:val="left" w:pos="1702"/>
          <w:tab w:val="left" w:pos="4678"/>
          <w:tab w:val="left" w:pos="5245"/>
        </w:tabs>
        <w:rPr>
          <w:rFonts w:ascii="Verdana" w:hAnsi="Verdana" w:cs="Arial"/>
        </w:rPr>
      </w:pPr>
    </w:p>
    <w:p w14:paraId="0E64D8E6" w14:textId="78BA3D59" w:rsidR="005508A8" w:rsidRPr="00B3722A" w:rsidRDefault="005508A8" w:rsidP="00DC6785">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CB3524">
        <w:rPr>
          <w:rFonts w:ascii="Verdana" w:hAnsi="Verdana"/>
          <w:i/>
          <w:sz w:val="16"/>
          <w:szCs w:val="16"/>
        </w:rPr>
        <w:t>Opció 2</w:t>
      </w:r>
      <w:r w:rsidR="00BB7133">
        <w:rPr>
          <w:rFonts w:ascii="Verdana" w:hAnsi="Verdana"/>
          <w:i/>
          <w:sz w:val="16"/>
          <w:szCs w:val="16"/>
        </w:rPr>
        <w:t xml:space="preserve"> q</w:t>
      </w:r>
      <w:r w:rsidRPr="00CB3524">
        <w:rPr>
          <w:rFonts w:ascii="Verdana" w:hAnsi="Verdana"/>
          <w:i/>
          <w:sz w:val="16"/>
          <w:szCs w:val="16"/>
        </w:rPr>
        <w:t xml:space="preserve">uan </w:t>
      </w:r>
      <w:r w:rsidRPr="00CB3524">
        <w:rPr>
          <w:rFonts w:ascii="Verdana" w:hAnsi="Verdana"/>
          <w:i/>
          <w:sz w:val="16"/>
        </w:rPr>
        <w:t>l’únic criteri d’adjudicació sigui el preu (art. 145.3 LCSP):</w:t>
      </w:r>
    </w:p>
    <w:p w14:paraId="4DE1A32E" w14:textId="77777777" w:rsidR="005508A8" w:rsidRPr="00462FAC" w:rsidRDefault="005508A8" w:rsidP="00DC6785">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462FAC">
        <w:rPr>
          <w:rFonts w:ascii="Verdana" w:eastAsia="MS Mincho" w:hAnsi="Verdana"/>
          <w:sz w:val="20"/>
        </w:rPr>
        <w:t>L’únic criteri d’adjudicació per a la selecció de la millor oferta és el preu més baix.</w:t>
      </w:r>
    </w:p>
    <w:p w14:paraId="643DFB51" w14:textId="77777777" w:rsidR="005508A8" w:rsidRPr="00C97F1D" w:rsidRDefault="005508A8" w:rsidP="00DC6785">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p>
    <w:p w14:paraId="38DF49F0" w14:textId="34D45EA9" w:rsidR="005508A8" w:rsidRPr="00C97F1D" w:rsidRDefault="005508A8" w:rsidP="00DC6785">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C97F1D">
        <w:rPr>
          <w:rFonts w:ascii="Verdana" w:eastAsia="MS Mincho" w:hAnsi="Verdana"/>
          <w:sz w:val="20"/>
        </w:rPr>
        <w:t>L’adjudicació del contracte reca</w:t>
      </w:r>
      <w:r>
        <w:rPr>
          <w:rFonts w:ascii="Verdana" w:eastAsia="MS Mincho" w:hAnsi="Verdana"/>
          <w:sz w:val="20"/>
        </w:rPr>
        <w:t xml:space="preserve">urà sobre l’oferta que </w:t>
      </w:r>
      <w:r w:rsidR="00833017">
        <w:rPr>
          <w:rFonts w:ascii="Verdana" w:eastAsia="MS Mincho" w:hAnsi="Verdana"/>
          <w:sz w:val="20"/>
        </w:rPr>
        <w:t>proposi</w:t>
      </w:r>
      <w:r w:rsidRPr="00C97F1D">
        <w:rPr>
          <w:rFonts w:ascii="Verdana" w:eastAsia="MS Mincho" w:hAnsi="Verdana"/>
          <w:sz w:val="20"/>
        </w:rPr>
        <w:t xml:space="preserve"> el preu més baix que no sigui anormal i q</w:t>
      </w:r>
      <w:r>
        <w:rPr>
          <w:rFonts w:ascii="Verdana" w:eastAsia="MS Mincho" w:hAnsi="Verdana"/>
          <w:sz w:val="20"/>
        </w:rPr>
        <w:t>ue no superi el pressupost net de licitació</w:t>
      </w:r>
      <w:r w:rsidRPr="00C97F1D">
        <w:rPr>
          <w:rFonts w:ascii="Verdana" w:eastAsia="MS Mincho" w:hAnsi="Verdana"/>
          <w:sz w:val="20"/>
        </w:rPr>
        <w:t xml:space="preserve">. </w:t>
      </w:r>
    </w:p>
    <w:p w14:paraId="69244B29" w14:textId="77777777" w:rsidR="005508A8" w:rsidRPr="00C97F1D" w:rsidRDefault="005508A8" w:rsidP="00DC6785">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p>
    <w:p w14:paraId="30644EF8" w14:textId="7127C190" w:rsidR="005508A8" w:rsidRPr="00C97F1D" w:rsidRDefault="005508A8" w:rsidP="00DC6785">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r w:rsidRPr="00C97F1D">
        <w:rPr>
          <w:rFonts w:ascii="Verdana" w:eastAsia="MS Mincho" w:hAnsi="Verdana" w:cs="Times New Roman"/>
          <w:color w:val="auto"/>
          <w:sz w:val="20"/>
          <w:szCs w:val="20"/>
        </w:rPr>
        <w:t xml:space="preserve">Es classificarà a la resta </w:t>
      </w:r>
      <w:r w:rsidR="00833017">
        <w:rPr>
          <w:rFonts w:ascii="Verdana" w:eastAsia="MS Mincho" w:hAnsi="Verdana" w:cs="Times New Roman"/>
          <w:color w:val="auto"/>
          <w:sz w:val="20"/>
          <w:szCs w:val="20"/>
        </w:rPr>
        <w:t>d’empreses licitadores</w:t>
      </w:r>
      <w:r w:rsidRPr="00C97F1D">
        <w:rPr>
          <w:rFonts w:ascii="Verdana" w:eastAsia="MS Mincho" w:hAnsi="Verdana" w:cs="Times New Roman"/>
          <w:color w:val="auto"/>
          <w:sz w:val="20"/>
          <w:szCs w:val="20"/>
        </w:rPr>
        <w:t xml:space="preserve"> per ordre decreixent.</w:t>
      </w:r>
    </w:p>
    <w:p w14:paraId="495DED5A" w14:textId="77777777" w:rsidR="007D033D" w:rsidRPr="00DC1A33" w:rsidRDefault="007D033D" w:rsidP="00DC6785">
      <w:pPr>
        <w:pStyle w:val="Textindependent2"/>
        <w:shd w:val="clear" w:color="auto" w:fill="FFFFFF" w:themeFill="background1"/>
        <w:tabs>
          <w:tab w:val="left" w:pos="567"/>
          <w:tab w:val="left" w:pos="1134"/>
          <w:tab w:val="left" w:pos="1702"/>
        </w:tabs>
        <w:rPr>
          <w:rFonts w:ascii="Verdana" w:hAnsi="Verdana" w:cs="Arial"/>
          <w:sz w:val="20"/>
        </w:rPr>
      </w:pPr>
    </w:p>
    <w:p w14:paraId="2E01189A"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8E1626">
        <w:rPr>
          <w:rFonts w:ascii="Verdana" w:eastAsia="MS Mincho" w:hAnsi="Verdana"/>
          <w:i/>
          <w:sz w:val="14"/>
        </w:rPr>
        <w:t>Opció 1 Quan hi ha més d’un criteri d’adjudicació. Es defineixen els límits per a la consideració d’ofertes presumptament anormals o desproporcionats</w:t>
      </w:r>
    </w:p>
    <w:p w14:paraId="7B198590"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hAnsi="Verdana"/>
          <w:i/>
          <w:sz w:val="16"/>
        </w:rPr>
      </w:pPr>
    </w:p>
    <w:p w14:paraId="1D25D94E" w14:textId="77777777" w:rsidR="00E9753A" w:rsidRPr="008E1626" w:rsidRDefault="00E9753A" w:rsidP="00E9753A">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E1626">
        <w:rPr>
          <w:rFonts w:ascii="Verdana" w:eastAsia="MS Mincho" w:hAnsi="Verdana"/>
          <w:sz w:val="20"/>
        </w:rPr>
        <w:t>Es defineixen els següents límits per a la consideració d’ofertes presumptament anormals o desproporcionades:</w:t>
      </w:r>
    </w:p>
    <w:p w14:paraId="500E3FB4"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hAnsi="Verdana"/>
          <w:i/>
          <w:sz w:val="16"/>
        </w:rPr>
      </w:pPr>
    </w:p>
    <w:p w14:paraId="4DAEC956" w14:textId="5F4F7FA2"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8E1626">
        <w:rPr>
          <w:rFonts w:ascii="Verdana" w:eastAsia="MS Mincho" w:hAnsi="Verdana"/>
          <w:i/>
          <w:sz w:val="14"/>
        </w:rPr>
        <w:t>Alternativa 1 Quan s’apliquen els criteris de determinació de l’oferta anormal o desproporcionada segons allò establert a la Instrucció de la Gerència Municipal, aprovada per Decret d’Alcaldia de 22 de juny de 2017 publicat en la Gaseta Municipal del dia 29 de juny</w:t>
      </w:r>
      <w:r w:rsidR="003337F5" w:rsidRPr="003337F5">
        <w:rPr>
          <w:rFonts w:ascii="Verdana" w:hAnsi="Verdana" w:cs="Arial"/>
          <w:i/>
          <w:sz w:val="16"/>
          <w:szCs w:val="16"/>
        </w:rPr>
        <w:t xml:space="preserve"> </w:t>
      </w:r>
      <w:r w:rsidR="003337F5">
        <w:rPr>
          <w:rFonts w:ascii="Verdana" w:hAnsi="Verdana" w:cs="Arial"/>
          <w:i/>
          <w:sz w:val="16"/>
          <w:szCs w:val="16"/>
        </w:rPr>
        <w:t>i</w:t>
      </w:r>
      <w:r w:rsidR="003337F5" w:rsidRPr="00376921">
        <w:rPr>
          <w:rFonts w:ascii="Verdana" w:hAnsi="Verdana" w:cs="Arial"/>
          <w:i/>
          <w:sz w:val="16"/>
          <w:szCs w:val="16"/>
        </w:rPr>
        <w:t xml:space="preserve"> modificada</w:t>
      </w:r>
      <w:r w:rsidR="003337F5">
        <w:rPr>
          <w:rFonts w:ascii="Verdana" w:hAnsi="Verdana" w:cs="Arial"/>
          <w:i/>
          <w:sz w:val="16"/>
          <w:szCs w:val="16"/>
        </w:rPr>
        <w:t xml:space="preserve"> per </w:t>
      </w:r>
      <w:hyperlink r:id="rId55" w:history="1">
        <w:r w:rsidR="003337F5" w:rsidRPr="00376921">
          <w:rPr>
            <w:rStyle w:val="Enlla"/>
            <w:rFonts w:ascii="Verdana" w:hAnsi="Verdana" w:cs="Arial"/>
            <w:i/>
            <w:sz w:val="16"/>
            <w:szCs w:val="16"/>
          </w:rPr>
          <w:t>Decret d’Alcaldia de 22 de febrer de 2018 publicat en la Gaseta Municipal del dia 5 de març</w:t>
        </w:r>
      </w:hyperlink>
      <w:r w:rsidR="003337F5">
        <w:rPr>
          <w:rFonts w:ascii="Verdana" w:hAnsi="Verdana"/>
          <w:i/>
          <w:sz w:val="16"/>
          <w:szCs w:val="16"/>
        </w:rPr>
        <w:t>,</w:t>
      </w:r>
    </w:p>
    <w:p w14:paraId="456EC621"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hAnsi="Verdana"/>
          <w:i/>
          <w:sz w:val="16"/>
        </w:rPr>
      </w:pPr>
    </w:p>
    <w:p w14:paraId="64EA5900" w14:textId="77777777" w:rsidR="003337F5" w:rsidRPr="008E1626" w:rsidRDefault="003337F5" w:rsidP="003337F5">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E1626">
        <w:rPr>
          <w:rFonts w:ascii="Verdana" w:eastAsia="MS Mincho" w:hAnsi="Verdana"/>
        </w:rPr>
        <w:t xml:space="preserve">-  un diferencial de </w:t>
      </w:r>
      <w:r w:rsidRPr="008E1626">
        <w:rPr>
          <w:rFonts w:ascii="Verdana" w:eastAsia="MS Mincho" w:hAnsi="Verdana"/>
          <w:i/>
          <w:sz w:val="14"/>
        </w:rPr>
        <w:t xml:space="preserve">(cal determinar un </w:t>
      </w:r>
      <w:r>
        <w:rPr>
          <w:rFonts w:ascii="Verdana" w:eastAsia="MS Mincho" w:hAnsi="Verdana"/>
          <w:i/>
          <w:sz w:val="14"/>
        </w:rPr>
        <w:t>percentatge</w:t>
      </w:r>
      <w:r w:rsidRPr="008E1626">
        <w:rPr>
          <w:rFonts w:ascii="Verdana" w:eastAsia="MS Mincho" w:hAnsi="Verdana"/>
          <w:i/>
          <w:sz w:val="14"/>
        </w:rPr>
        <w:t xml:space="preserve"> dins una forquilla d’entre 5</w:t>
      </w:r>
      <w:r>
        <w:rPr>
          <w:rFonts w:ascii="Verdana" w:eastAsia="MS Mincho" w:hAnsi="Verdana"/>
          <w:i/>
          <w:sz w:val="14"/>
        </w:rPr>
        <w:t>%</w:t>
      </w:r>
      <w:r w:rsidRPr="008E1626">
        <w:rPr>
          <w:rFonts w:ascii="Verdana" w:eastAsia="MS Mincho" w:hAnsi="Verdana"/>
          <w:i/>
          <w:sz w:val="14"/>
        </w:rPr>
        <w:t xml:space="preserve"> i 10</w:t>
      </w:r>
      <w:r>
        <w:rPr>
          <w:rFonts w:ascii="Verdana" w:eastAsia="MS Mincho" w:hAnsi="Verdana"/>
          <w:i/>
          <w:sz w:val="14"/>
        </w:rPr>
        <w:t>%</w:t>
      </w:r>
      <w:r w:rsidRPr="008E1626">
        <w:rPr>
          <w:rFonts w:ascii="Verdana" w:eastAsia="MS Mincho" w:hAnsi="Verdana"/>
          <w:i/>
          <w:sz w:val="14"/>
        </w:rPr>
        <w:t>)</w:t>
      </w:r>
      <w:r w:rsidRPr="008E1626">
        <w:rPr>
          <w:rFonts w:ascii="Verdana" w:eastAsia="MS Mincho" w:hAnsi="Verdana"/>
        </w:rPr>
        <w:t xml:space="preserve"> ... per sota de la mitjana de les ofertes o, en el cas d’un únic licitador, de </w:t>
      </w:r>
      <w:r w:rsidRPr="008E1626">
        <w:rPr>
          <w:rFonts w:ascii="Verdana" w:eastAsia="MS Mincho" w:hAnsi="Verdana"/>
          <w:i/>
          <w:sz w:val="14"/>
        </w:rPr>
        <w:t xml:space="preserve">(cal determinar un </w:t>
      </w:r>
      <w:r>
        <w:rPr>
          <w:rFonts w:ascii="Verdana" w:eastAsia="MS Mincho" w:hAnsi="Verdana"/>
          <w:i/>
          <w:sz w:val="14"/>
        </w:rPr>
        <w:t>percentatge</w:t>
      </w:r>
      <w:r w:rsidRPr="008E1626">
        <w:rPr>
          <w:rFonts w:ascii="Verdana" w:eastAsia="MS Mincho" w:hAnsi="Verdana"/>
          <w:i/>
          <w:sz w:val="14"/>
        </w:rPr>
        <w:t xml:space="preserve"> dins una forquilla d’entre 15</w:t>
      </w:r>
      <w:r>
        <w:rPr>
          <w:rFonts w:ascii="Verdana" w:eastAsia="MS Mincho" w:hAnsi="Verdana"/>
          <w:i/>
          <w:sz w:val="14"/>
        </w:rPr>
        <w:t>%</w:t>
      </w:r>
      <w:r w:rsidRPr="008E1626">
        <w:rPr>
          <w:rFonts w:ascii="Verdana" w:eastAsia="MS Mincho" w:hAnsi="Verdana"/>
          <w:i/>
          <w:sz w:val="14"/>
        </w:rPr>
        <w:t xml:space="preserve"> i 20</w:t>
      </w:r>
      <w:r>
        <w:rPr>
          <w:rFonts w:ascii="Verdana" w:eastAsia="MS Mincho" w:hAnsi="Verdana"/>
          <w:i/>
          <w:sz w:val="14"/>
        </w:rPr>
        <w:t>%</w:t>
      </w:r>
      <w:r w:rsidRPr="008E1626">
        <w:rPr>
          <w:rFonts w:ascii="Verdana" w:eastAsia="MS Mincho" w:hAnsi="Verdana"/>
          <w:i/>
          <w:sz w:val="14"/>
        </w:rPr>
        <w:t xml:space="preserve">) </w:t>
      </w:r>
      <w:r w:rsidRPr="008E1626">
        <w:rPr>
          <w:rFonts w:ascii="Verdana" w:eastAsia="MS Mincho" w:hAnsi="Verdana"/>
        </w:rPr>
        <w:t>...</w:t>
      </w:r>
      <w:r>
        <w:rPr>
          <w:rFonts w:ascii="Verdana" w:eastAsia="MS Mincho" w:hAnsi="Verdana"/>
        </w:rPr>
        <w:t>...</w:t>
      </w:r>
      <w:r w:rsidRPr="008E1626">
        <w:rPr>
          <w:rFonts w:ascii="Verdana" w:eastAsia="MS Mincho" w:hAnsi="Verdana"/>
        </w:rPr>
        <w:t xml:space="preserve"> respecte el pressupost net de licitació.</w:t>
      </w:r>
    </w:p>
    <w:p w14:paraId="1899C676"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hAnsi="Verdana"/>
          <w:i/>
          <w:sz w:val="16"/>
        </w:rPr>
      </w:pPr>
    </w:p>
    <w:p w14:paraId="5E5F58F5"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hAnsi="Verdana"/>
          <w:i/>
          <w:sz w:val="16"/>
        </w:rPr>
      </w:pPr>
      <w:r w:rsidRPr="008E1626">
        <w:rPr>
          <w:rFonts w:ascii="Verdana" w:hAnsi="Verdana"/>
          <w:i/>
          <w:sz w:val="16"/>
        </w:rPr>
        <w:t>Paràgraf opcional dins de l’alternativa 1</w:t>
      </w:r>
    </w:p>
    <w:p w14:paraId="0AE4A2C6" w14:textId="77777777" w:rsidR="00E9753A" w:rsidRPr="008E1626" w:rsidRDefault="00E9753A" w:rsidP="00E9753A">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8E1626">
        <w:rPr>
          <w:rFonts w:ascii="Verdana" w:eastAsia="MS Mincho" w:hAnsi="Verdana"/>
          <w:sz w:val="20"/>
        </w:rPr>
        <w:t>Si el nombre de licitadors és superior a 10, per al càlcul de la mitjana de les ofertes es prescindirà...</w:t>
      </w:r>
      <w:r>
        <w:rPr>
          <w:rFonts w:ascii="Verdana" w:eastAsia="MS Mincho" w:hAnsi="Verdana"/>
          <w:sz w:val="20"/>
        </w:rPr>
        <w:t>...</w:t>
      </w:r>
      <w:r w:rsidRPr="008E1626">
        <w:rPr>
          <w:rFonts w:ascii="Verdana" w:eastAsia="MS Mincho" w:hAnsi="Verdana"/>
          <w:sz w:val="20"/>
        </w:rPr>
        <w:t xml:space="preserve"> </w:t>
      </w:r>
      <w:r w:rsidRPr="008E1626">
        <w:rPr>
          <w:rFonts w:ascii="Verdana" w:eastAsia="MS Mincho" w:hAnsi="Verdana"/>
          <w:i/>
          <w:sz w:val="14"/>
        </w:rPr>
        <w:t>(cal escollir entre les següents tres opcions):</w:t>
      </w:r>
      <w:r w:rsidRPr="008E1626">
        <w:rPr>
          <w:rFonts w:ascii="Verdana" w:eastAsia="MS Mincho" w:hAnsi="Verdana"/>
          <w:sz w:val="14"/>
        </w:rPr>
        <w:t xml:space="preserve"> </w:t>
      </w:r>
    </w:p>
    <w:p w14:paraId="00452B66" w14:textId="77777777" w:rsidR="00E9753A" w:rsidRPr="008E1626" w:rsidRDefault="00E9753A" w:rsidP="00E9753A">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 </w:t>
      </w:r>
      <w:r w:rsidRPr="008E1626">
        <w:rPr>
          <w:rFonts w:ascii="Verdana" w:eastAsia="MS Mincho" w:hAnsi="Verdana"/>
          <w:sz w:val="20"/>
        </w:rPr>
        <w:t>de l’oferta més baixa, si hi ha un diferencial superior al 5% respecte de l’oferta immediatament consecutiva.</w:t>
      </w:r>
    </w:p>
    <w:p w14:paraId="789E94A2" w14:textId="77777777" w:rsidR="00E9753A" w:rsidRPr="008E1626" w:rsidRDefault="00E9753A" w:rsidP="00E9753A">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 </w:t>
      </w:r>
      <w:r w:rsidRPr="008E1626">
        <w:rPr>
          <w:rFonts w:ascii="Verdana" w:eastAsia="MS Mincho" w:hAnsi="Verdana"/>
          <w:sz w:val="20"/>
        </w:rPr>
        <w:t>de l’oferta més alta, si hi ha un diferencial superior al 5% respecte de l’oferta immediatament consecutiva.</w:t>
      </w:r>
    </w:p>
    <w:p w14:paraId="76B90DF9" w14:textId="77777777" w:rsidR="00E9753A" w:rsidRPr="008E1626" w:rsidRDefault="00E9753A" w:rsidP="00E9753A">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t xml:space="preserve">• </w:t>
      </w:r>
      <w:r w:rsidRPr="008E1626">
        <w:rPr>
          <w:rFonts w:ascii="Verdana" w:eastAsia="MS Mincho" w:hAnsi="Verdana"/>
          <w:sz w:val="20"/>
        </w:rPr>
        <w:t>de l’oferta més baixa i de l’oferta més alta, si hi ha un diferencial superior al 5% respecte de les ofertes immediatament consecutives.</w:t>
      </w:r>
    </w:p>
    <w:p w14:paraId="345A131A"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hAnsi="Verdana"/>
          <w:i/>
          <w:sz w:val="16"/>
        </w:rPr>
      </w:pPr>
    </w:p>
    <w:p w14:paraId="7E9B99D8"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hAnsi="Verdana"/>
          <w:i/>
          <w:sz w:val="16"/>
        </w:rPr>
      </w:pPr>
      <w:r w:rsidRPr="008E1626">
        <w:rPr>
          <w:rFonts w:ascii="Verdana" w:hAnsi="Verdana"/>
          <w:i/>
          <w:sz w:val="16"/>
        </w:rPr>
        <w:t>Paràgraf opcional dins de l’alternativa 1</w:t>
      </w:r>
    </w:p>
    <w:p w14:paraId="3269E5A9"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8E1626">
        <w:rPr>
          <w:rFonts w:ascii="Verdana" w:eastAsia="MS Mincho" w:hAnsi="Verdana"/>
        </w:rPr>
        <w:t>Si el nombre de licitadors és superior a 20, per al càlcul de la mitjana de les ofertes es prescindirà...</w:t>
      </w:r>
      <w:r>
        <w:rPr>
          <w:rFonts w:ascii="Verdana" w:eastAsia="MS Mincho" w:hAnsi="Verdana"/>
        </w:rPr>
        <w:t>..</w:t>
      </w:r>
      <w:r w:rsidRPr="008E1626">
        <w:rPr>
          <w:rFonts w:ascii="Verdana" w:eastAsia="MS Mincho" w:hAnsi="Verdana"/>
        </w:rPr>
        <w:t xml:space="preserve"> </w:t>
      </w:r>
      <w:r w:rsidRPr="008E1626">
        <w:rPr>
          <w:rFonts w:ascii="Verdana" w:hAnsi="Verdana"/>
          <w:i/>
          <w:sz w:val="16"/>
        </w:rPr>
        <w:t>(cal escollir entre les següents sis opcions):</w:t>
      </w:r>
      <w:r w:rsidRPr="008E1626">
        <w:rPr>
          <w:rFonts w:ascii="Verdana" w:eastAsia="MS Mincho" w:hAnsi="Verdana"/>
        </w:rPr>
        <w:t xml:space="preserve"> </w:t>
      </w:r>
    </w:p>
    <w:p w14:paraId="239C5758"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l’oferta més baixa, si hi ha un diferencial superior al 5% respecte de l’oferta immediatament consecutiva.</w:t>
      </w:r>
    </w:p>
    <w:p w14:paraId="3FCF815E"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l’oferta més alta, si hi ha un diferencial superior al 5% respecte de l’oferta immediatament consecutiva.</w:t>
      </w:r>
    </w:p>
    <w:p w14:paraId="16A2C80C"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l’oferta més baixa i de l’oferta més alta, si hi ha un diferencial superior al 5% respecte de les ofertes immediatament consecutives.</w:t>
      </w:r>
    </w:p>
    <w:p w14:paraId="7DE1201D"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les dues ofertes més baixes, si presenten un diferencial superior al 5% amb la immediatament consecutiva.</w:t>
      </w:r>
    </w:p>
    <w:p w14:paraId="4099FBBC"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t xml:space="preserve">• </w:t>
      </w:r>
      <w:r w:rsidRPr="008E1626">
        <w:rPr>
          <w:rFonts w:ascii="Verdana" w:eastAsia="MS Mincho" w:hAnsi="Verdana"/>
        </w:rPr>
        <w:t>de les dues ofertes més altes, si presenten un diferencial superior al 5% amb la immediatament consecutiva.</w:t>
      </w:r>
    </w:p>
    <w:p w14:paraId="6E5B373B" w14:textId="77777777" w:rsidR="00E9753A" w:rsidRDefault="00E9753A" w:rsidP="00E9753A">
      <w:pPr>
        <w:pBdr>
          <w:top w:val="single" w:sz="4" w:space="1" w:color="auto"/>
          <w:left w:val="single" w:sz="4" w:space="4" w:color="auto"/>
          <w:bottom w:val="single" w:sz="4" w:space="1" w:color="auto"/>
          <w:right w:val="single" w:sz="4" w:space="4" w:color="auto"/>
        </w:pBdr>
        <w:jc w:val="both"/>
        <w:rPr>
          <w:rFonts w:ascii="Verdana" w:eastAsia="MS Mincho" w:hAnsi="Verdana"/>
        </w:rPr>
      </w:pPr>
      <w:r>
        <w:rPr>
          <w:rFonts w:ascii="Verdana" w:eastAsia="MS Mincho" w:hAnsi="Verdana"/>
        </w:rPr>
        <w:lastRenderedPageBreak/>
        <w:t xml:space="preserve">• </w:t>
      </w:r>
      <w:r w:rsidRPr="008E1626">
        <w:rPr>
          <w:rFonts w:ascii="Verdana" w:eastAsia="MS Mincho" w:hAnsi="Verdana"/>
        </w:rPr>
        <w:t>de les dues ofertes més baixes i les dues ofertes més altes, si presenten un diferencial superior al 5% amb les immediatament consecutives.</w:t>
      </w:r>
    </w:p>
    <w:p w14:paraId="3C62CDC4" w14:textId="77777777" w:rsidR="00E9753A" w:rsidRPr="008E1626" w:rsidRDefault="00E9753A" w:rsidP="00E9753A">
      <w:pPr>
        <w:pBdr>
          <w:top w:val="single" w:sz="4" w:space="1" w:color="auto"/>
          <w:left w:val="single" w:sz="4" w:space="4" w:color="auto"/>
          <w:bottom w:val="single" w:sz="4" w:space="1" w:color="auto"/>
          <w:right w:val="single" w:sz="4" w:space="4" w:color="auto"/>
        </w:pBdr>
        <w:jc w:val="both"/>
        <w:rPr>
          <w:rFonts w:ascii="Verdana" w:eastAsia="MS Mincho" w:hAnsi="Verdana"/>
        </w:rPr>
      </w:pPr>
    </w:p>
    <w:p w14:paraId="357CB14B" w14:textId="77777777" w:rsidR="00E9753A" w:rsidRDefault="00E9753A" w:rsidP="00E9753A">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rPr>
      </w:pPr>
    </w:p>
    <w:p w14:paraId="0BAA62F7" w14:textId="77777777" w:rsidR="00E9753A" w:rsidRPr="001C5032" w:rsidRDefault="00E9753A" w:rsidP="00E9753A">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sidRPr="004A6665">
        <w:rPr>
          <w:rFonts w:ascii="Verdana" w:hAnsi="Verdana"/>
          <w:i/>
          <w:sz w:val="16"/>
        </w:rPr>
        <w:t xml:space="preserve">Alternativa </w:t>
      </w:r>
      <w:r>
        <w:rPr>
          <w:rFonts w:ascii="Verdana" w:hAnsi="Verdana"/>
          <w:i/>
          <w:sz w:val="16"/>
        </w:rPr>
        <w:t>2</w:t>
      </w:r>
      <w:r w:rsidRPr="004A6665">
        <w:rPr>
          <w:rFonts w:ascii="Verdana" w:hAnsi="Verdana"/>
          <w:i/>
          <w:sz w:val="16"/>
          <w:szCs w:val="16"/>
        </w:rPr>
        <w:t xml:space="preserve"> Quan</w:t>
      </w:r>
      <w:r>
        <w:rPr>
          <w:rFonts w:ascii="Verdana" w:hAnsi="Verdana"/>
          <w:i/>
          <w:sz w:val="16"/>
          <w:szCs w:val="16"/>
        </w:rPr>
        <w:t xml:space="preserve"> </w:t>
      </w:r>
      <w:r w:rsidRPr="00CF40FE">
        <w:rPr>
          <w:rFonts w:ascii="Verdana" w:hAnsi="Verdana"/>
          <w:i/>
          <w:sz w:val="16"/>
          <w:szCs w:val="16"/>
        </w:rPr>
        <w:t>es considera que e</w:t>
      </w:r>
      <w:r>
        <w:rPr>
          <w:rFonts w:ascii="Verdana" w:hAnsi="Verdana"/>
          <w:i/>
          <w:sz w:val="16"/>
          <w:szCs w:val="16"/>
        </w:rPr>
        <w:t>ls referencials proposats en l’alternativa 1a</w:t>
      </w:r>
      <w:r w:rsidRPr="00CF40FE">
        <w:rPr>
          <w:rFonts w:ascii="Verdana" w:hAnsi="Verdana"/>
          <w:i/>
          <w:sz w:val="16"/>
          <w:szCs w:val="16"/>
        </w:rPr>
        <w:t xml:space="preserve"> no s’adeqüen amb les caracte</w:t>
      </w:r>
      <w:r>
        <w:rPr>
          <w:rFonts w:ascii="Verdana" w:hAnsi="Verdana"/>
          <w:i/>
          <w:sz w:val="16"/>
          <w:szCs w:val="16"/>
        </w:rPr>
        <w:t xml:space="preserve">rístiques del contracte i, seguint el procediment indicat </w:t>
      </w:r>
      <w:r w:rsidRPr="00C97F1D">
        <w:rPr>
          <w:rFonts w:ascii="Verdana" w:hAnsi="Verdana" w:cs="Arial"/>
          <w:i/>
          <w:sz w:val="16"/>
          <w:szCs w:val="16"/>
        </w:rPr>
        <w:t xml:space="preserve">a la </w:t>
      </w:r>
      <w:hyperlink r:id="rId56" w:history="1">
        <w:r w:rsidRPr="00C97F1D">
          <w:rPr>
            <w:rStyle w:val="Enlla"/>
            <w:rFonts w:ascii="Verdana" w:hAnsi="Verdana" w:cs="Arial"/>
            <w:i/>
            <w:sz w:val="16"/>
            <w:szCs w:val="16"/>
          </w:rPr>
          <w:t>Instrucció de la Gerència Municipal</w:t>
        </w:r>
      </w:hyperlink>
      <w:r w:rsidRPr="00C97F1D">
        <w:rPr>
          <w:rFonts w:ascii="Verdana" w:hAnsi="Verdana" w:cs="Arial"/>
          <w:i/>
          <w:sz w:val="16"/>
          <w:szCs w:val="16"/>
        </w:rPr>
        <w:t xml:space="preserve">, aprovada per </w:t>
      </w:r>
      <w:hyperlink r:id="rId57" w:history="1">
        <w:r w:rsidRPr="00C97F1D">
          <w:rPr>
            <w:rStyle w:val="Enlla"/>
            <w:rFonts w:ascii="Verdana" w:hAnsi="Verdana" w:cs="Arial"/>
            <w:i/>
            <w:sz w:val="16"/>
            <w:szCs w:val="16"/>
          </w:rPr>
          <w:t>Decret d’Alcaldia de 22 de juny de 2017 publicat en la Gaseta Municipal del dia 29 de juny</w:t>
        </w:r>
      </w:hyperlink>
      <w:r>
        <w:rPr>
          <w:rFonts w:ascii="Verdana" w:hAnsi="Verdana" w:cs="Arial"/>
          <w:i/>
          <w:sz w:val="16"/>
          <w:szCs w:val="16"/>
        </w:rPr>
        <w:t xml:space="preserve"> i</w:t>
      </w:r>
      <w:r w:rsidRPr="00376921">
        <w:rPr>
          <w:rFonts w:ascii="Verdana" w:hAnsi="Verdana" w:cs="Arial"/>
          <w:i/>
          <w:sz w:val="16"/>
          <w:szCs w:val="16"/>
        </w:rPr>
        <w:t xml:space="preserve"> modificada</w:t>
      </w:r>
      <w:r>
        <w:rPr>
          <w:rFonts w:ascii="Verdana" w:hAnsi="Verdana" w:cs="Arial"/>
          <w:i/>
          <w:sz w:val="16"/>
          <w:szCs w:val="16"/>
        </w:rPr>
        <w:t xml:space="preserve"> per </w:t>
      </w:r>
      <w:hyperlink r:id="rId58" w:history="1">
        <w:r w:rsidRPr="00376921">
          <w:rPr>
            <w:rStyle w:val="Enlla"/>
            <w:rFonts w:ascii="Verdana" w:hAnsi="Verdana" w:cs="Arial"/>
            <w:i/>
            <w:sz w:val="16"/>
            <w:szCs w:val="16"/>
          </w:rPr>
          <w:t>Decret d’Alcaldia de 22 de febrer de 2018 publicat en la Gaseta Municipal del dia 5 de març</w:t>
        </w:r>
      </w:hyperlink>
      <w:r>
        <w:rPr>
          <w:rFonts w:ascii="Verdana" w:hAnsi="Verdana"/>
          <w:i/>
          <w:sz w:val="16"/>
          <w:szCs w:val="16"/>
        </w:rPr>
        <w:t>, es disposa d’un informe de</w:t>
      </w:r>
      <w:r w:rsidRPr="00CF40FE">
        <w:rPr>
          <w:rFonts w:ascii="Verdana" w:hAnsi="Verdana"/>
          <w:i/>
          <w:sz w:val="16"/>
          <w:szCs w:val="16"/>
        </w:rPr>
        <w:t xml:space="preserve"> la Comissió d’Avaluació de Fórmules de Preu </w:t>
      </w:r>
      <w:r>
        <w:rPr>
          <w:rFonts w:ascii="Verdana" w:hAnsi="Verdana"/>
          <w:i/>
          <w:sz w:val="16"/>
          <w:szCs w:val="16"/>
        </w:rPr>
        <w:t>que avala l’aplicació d’altres paràmetres e</w:t>
      </w:r>
      <w:r w:rsidRPr="004A6665">
        <w:rPr>
          <w:rFonts w:ascii="Verdana" w:hAnsi="Verdana"/>
          <w:i/>
          <w:sz w:val="16"/>
          <w:szCs w:val="16"/>
          <w:shd w:val="clear" w:color="auto" w:fill="FFFFFF" w:themeFill="background1"/>
        </w:rPr>
        <w:t>n els criteris de determinació de l’oferta anormal</w:t>
      </w:r>
      <w:r>
        <w:rPr>
          <w:rFonts w:ascii="Verdana" w:hAnsi="Verdana"/>
          <w:i/>
          <w:sz w:val="16"/>
          <w:szCs w:val="16"/>
          <w:shd w:val="clear" w:color="auto" w:fill="FFFFFF" w:themeFill="background1"/>
        </w:rPr>
        <w:t xml:space="preserve"> o desproporcionada:</w:t>
      </w:r>
    </w:p>
    <w:p w14:paraId="22A3539B" w14:textId="77777777" w:rsidR="00E9753A" w:rsidRPr="00DC1A33" w:rsidRDefault="00E9753A" w:rsidP="00E9753A">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4A6665">
        <w:rPr>
          <w:rFonts w:ascii="Verdana" w:hAnsi="Verdana" w:cs="Arial"/>
        </w:rPr>
        <w:t xml:space="preserve">- </w:t>
      </w:r>
      <w:r>
        <w:rPr>
          <w:rFonts w:ascii="Arial" w:eastAsiaTheme="minorEastAsia" w:hAnsi="Arial" w:cs="Arial"/>
          <w:color w:val="000000" w:themeColor="text1"/>
        </w:rPr>
        <w:t>...</w:t>
      </w:r>
    </w:p>
    <w:p w14:paraId="6ECB2BC9" w14:textId="77777777" w:rsidR="00E9753A" w:rsidRPr="00DC1A33" w:rsidRDefault="00E9753A" w:rsidP="00E9753A">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C97F1D">
        <w:rPr>
          <w:rFonts w:ascii="Verdana" w:hAnsi="Verdana" w:cs="Arial"/>
        </w:rPr>
        <w:t>- …</w:t>
      </w:r>
    </w:p>
    <w:p w14:paraId="58D417A3" w14:textId="77777777" w:rsidR="00BB7133" w:rsidRPr="00DC1A33" w:rsidRDefault="00BB7133" w:rsidP="00BB7133">
      <w:pPr>
        <w:pStyle w:val="Textindependent2"/>
        <w:tabs>
          <w:tab w:val="left" w:pos="567"/>
          <w:tab w:val="left" w:pos="1134"/>
          <w:tab w:val="left" w:pos="1702"/>
        </w:tabs>
        <w:rPr>
          <w:rFonts w:ascii="Verdana" w:hAnsi="Verdana" w:cs="Arial"/>
          <w:sz w:val="20"/>
        </w:rPr>
      </w:pPr>
    </w:p>
    <w:p w14:paraId="5B9BB323" w14:textId="0CBEAF09" w:rsidR="00BB7133" w:rsidRPr="00DC1A33" w:rsidRDefault="00BB7133" w:rsidP="00BB7133">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rPr>
      </w:pPr>
      <w:r w:rsidRPr="00C97F1D">
        <w:rPr>
          <w:rFonts w:ascii="Verdana" w:hAnsi="Verdana"/>
          <w:i/>
          <w:sz w:val="16"/>
        </w:rPr>
        <w:t xml:space="preserve">Opció </w:t>
      </w:r>
      <w:r>
        <w:rPr>
          <w:rFonts w:ascii="Verdana" w:hAnsi="Verdana"/>
          <w:i/>
          <w:sz w:val="16"/>
        </w:rPr>
        <w:t>2</w:t>
      </w:r>
      <w:r>
        <w:rPr>
          <w:rFonts w:ascii="Verdana" w:hAnsi="Verdana"/>
          <w:i/>
          <w:sz w:val="16"/>
          <w:szCs w:val="16"/>
        </w:rPr>
        <w:t xml:space="preserve"> q</w:t>
      </w:r>
      <w:r w:rsidRPr="00C97F1D">
        <w:rPr>
          <w:rFonts w:ascii="Verdana" w:hAnsi="Verdana"/>
          <w:i/>
          <w:sz w:val="16"/>
          <w:szCs w:val="16"/>
        </w:rPr>
        <w:t xml:space="preserve">uan </w:t>
      </w:r>
      <w:r w:rsidRPr="00C97F1D">
        <w:rPr>
          <w:rFonts w:ascii="Verdana" w:hAnsi="Verdana"/>
          <w:i/>
          <w:sz w:val="16"/>
        </w:rPr>
        <w:t>l’únic criteri que hagi de ser objecte de valoració sigui el preu:</w:t>
      </w:r>
    </w:p>
    <w:p w14:paraId="7F342745" w14:textId="77777777" w:rsidR="00BB7133" w:rsidRPr="00DC1A33" w:rsidRDefault="00BB7133" w:rsidP="00BB7133">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C97F1D">
        <w:rPr>
          <w:rFonts w:ascii="Verdana" w:hAnsi="Verdana" w:cs="Arial"/>
          <w:sz w:val="20"/>
        </w:rPr>
        <w:t>Els criteris per determinar l’oferta anormalment baixa seran els establerts en l’art. 85 del RGLCAP</w:t>
      </w:r>
    </w:p>
    <w:p w14:paraId="2872FE10" w14:textId="77777777" w:rsidR="00BB7133" w:rsidRDefault="00BB7133" w:rsidP="00DC6785">
      <w:pPr>
        <w:tabs>
          <w:tab w:val="left" w:pos="567"/>
          <w:tab w:val="left" w:pos="1134"/>
          <w:tab w:val="left" w:pos="1702"/>
          <w:tab w:val="left" w:pos="4678"/>
          <w:tab w:val="left" w:pos="5245"/>
        </w:tabs>
        <w:jc w:val="both"/>
        <w:rPr>
          <w:rFonts w:ascii="Verdana" w:hAnsi="Verdana"/>
        </w:rPr>
      </w:pPr>
    </w:p>
    <w:p w14:paraId="5B0FA94D" w14:textId="77777777" w:rsidR="001903DD" w:rsidRPr="0025247E" w:rsidRDefault="001903DD" w:rsidP="00DC6785">
      <w:pPr>
        <w:tabs>
          <w:tab w:val="left" w:pos="567"/>
          <w:tab w:val="left" w:pos="1134"/>
          <w:tab w:val="left" w:pos="1702"/>
          <w:tab w:val="left" w:pos="4678"/>
          <w:tab w:val="left" w:pos="5245"/>
        </w:tabs>
        <w:jc w:val="both"/>
        <w:rPr>
          <w:rFonts w:ascii="Verdana" w:hAnsi="Verdana"/>
        </w:rPr>
      </w:pPr>
      <w:r w:rsidRPr="0025247E">
        <w:rPr>
          <w:rFonts w:ascii="Verdana" w:hAnsi="Verdana"/>
        </w:rPr>
        <w:t>L’oferta serà exclosa si en el tràmit d’audiència de l’empresa licitadora que ha presentat una oferta qualificada d’anormalment baixa s’evidencia que els preus unitaris dels salaris de les persones que executaran el contracte considerats en l’oferta són inferiors al que estableix el conveni d’aplicació.</w:t>
      </w:r>
    </w:p>
    <w:p w14:paraId="73E1F509" w14:textId="77777777" w:rsidR="00B608E1" w:rsidRPr="00E871C7" w:rsidRDefault="00B608E1" w:rsidP="00B608E1">
      <w:pPr>
        <w:pStyle w:val="Textindependent2"/>
        <w:tabs>
          <w:tab w:val="left" w:pos="567"/>
          <w:tab w:val="left" w:pos="1134"/>
          <w:tab w:val="left" w:pos="1702"/>
        </w:tabs>
        <w:rPr>
          <w:rFonts w:ascii="Verdana" w:hAnsi="Verdana"/>
          <w:sz w:val="20"/>
          <w:shd w:val="clear" w:color="000000" w:fill="FFFFFF"/>
        </w:rPr>
      </w:pPr>
    </w:p>
    <w:p w14:paraId="3E823DA0" w14:textId="77777777" w:rsidR="00B608E1" w:rsidRPr="00C97F1D" w:rsidRDefault="00B608E1" w:rsidP="00B608E1">
      <w:pPr>
        <w:pStyle w:val="Textindependent2"/>
        <w:tabs>
          <w:tab w:val="left" w:pos="567"/>
          <w:tab w:val="left" w:pos="1134"/>
          <w:tab w:val="left" w:pos="1702"/>
        </w:tabs>
        <w:rPr>
          <w:rFonts w:ascii="Verdana" w:hAnsi="Verdana"/>
          <w:b/>
          <w:sz w:val="20"/>
          <w:u w:val="single"/>
          <w:shd w:val="clear" w:color="000000" w:fill="FFFFFF"/>
        </w:rPr>
      </w:pPr>
      <w:r w:rsidRPr="00C97F1D">
        <w:rPr>
          <w:rFonts w:ascii="Verdana" w:hAnsi="Verdana"/>
          <w:b/>
          <w:sz w:val="20"/>
          <w:u w:val="single"/>
          <w:shd w:val="clear" w:color="000000" w:fill="FFFFFF"/>
        </w:rPr>
        <w:t>MESURA SOCIAL</w:t>
      </w:r>
      <w:r>
        <w:rPr>
          <w:rFonts w:ascii="Verdana" w:hAnsi="Verdana"/>
          <w:b/>
          <w:sz w:val="20"/>
          <w:u w:val="single"/>
          <w:shd w:val="clear" w:color="000000" w:fill="FFFFFF"/>
        </w:rPr>
        <w:t>.-</w:t>
      </w:r>
    </w:p>
    <w:p w14:paraId="2582F792" w14:textId="77777777" w:rsidR="00B608E1" w:rsidRPr="00C97F1D" w:rsidRDefault="00B608E1" w:rsidP="00B608E1">
      <w:pPr>
        <w:pStyle w:val="Textindependent2"/>
        <w:tabs>
          <w:tab w:val="left" w:pos="567"/>
          <w:tab w:val="left" w:pos="1134"/>
          <w:tab w:val="left" w:pos="1702"/>
        </w:tabs>
        <w:rPr>
          <w:rFonts w:ascii="Verdana" w:hAnsi="Verdana"/>
          <w:sz w:val="20"/>
          <w:shd w:val="clear" w:color="000000" w:fill="FFFFFF"/>
        </w:rPr>
      </w:pPr>
      <w:r w:rsidRPr="00C97F1D">
        <w:rPr>
          <w:rFonts w:ascii="Verdana" w:hAnsi="Verdana"/>
          <w:sz w:val="20"/>
          <w:shd w:val="clear" w:color="000000" w:fill="FFFFFF"/>
        </w:rPr>
        <w:t>Si en l’oferta anormalment baixa s’evidencia que els preus unitaris dels salaris de</w:t>
      </w:r>
      <w:r>
        <w:rPr>
          <w:rFonts w:ascii="Verdana" w:hAnsi="Verdana"/>
          <w:sz w:val="20"/>
          <w:shd w:val="clear" w:color="000000" w:fill="FFFFFF"/>
        </w:rPr>
        <w:t xml:space="preserve"> </w:t>
      </w:r>
      <w:r w:rsidRPr="00C97F1D">
        <w:rPr>
          <w:rFonts w:ascii="Verdana" w:hAnsi="Verdana"/>
          <w:sz w:val="20"/>
          <w:shd w:val="clear" w:color="000000" w:fill="FFFFFF"/>
        </w:rPr>
        <w:t>l</w:t>
      </w:r>
      <w:r>
        <w:rPr>
          <w:rFonts w:ascii="Verdana" w:hAnsi="Verdana"/>
          <w:sz w:val="20"/>
          <w:shd w:val="clear" w:color="000000" w:fill="FFFFFF"/>
        </w:rPr>
        <w:t>e</w:t>
      </w:r>
      <w:r w:rsidRPr="00C97F1D">
        <w:rPr>
          <w:rFonts w:ascii="Verdana" w:hAnsi="Verdana"/>
          <w:sz w:val="20"/>
          <w:shd w:val="clear" w:color="000000" w:fill="FFFFFF"/>
        </w:rPr>
        <w:t xml:space="preserve">s </w:t>
      </w:r>
      <w:r>
        <w:rPr>
          <w:rFonts w:ascii="Verdana" w:hAnsi="Verdana"/>
          <w:sz w:val="20"/>
          <w:shd w:val="clear" w:color="000000" w:fill="FFFFFF"/>
        </w:rPr>
        <w:t xml:space="preserve">persones </w:t>
      </w:r>
      <w:r w:rsidRPr="00C97F1D">
        <w:rPr>
          <w:rFonts w:ascii="Verdana" w:hAnsi="Verdana"/>
          <w:sz w:val="20"/>
          <w:shd w:val="clear" w:color="000000" w:fill="FFFFFF"/>
        </w:rPr>
        <w:t>treballador</w:t>
      </w:r>
      <w:r>
        <w:rPr>
          <w:rFonts w:ascii="Verdana" w:hAnsi="Verdana"/>
          <w:sz w:val="20"/>
          <w:shd w:val="clear" w:color="000000" w:fill="FFFFFF"/>
        </w:rPr>
        <w:t>e</w:t>
      </w:r>
      <w:r w:rsidRPr="00C97F1D">
        <w:rPr>
          <w:rFonts w:ascii="Verdana" w:hAnsi="Verdana"/>
          <w:sz w:val="20"/>
          <w:shd w:val="clear" w:color="000000" w:fill="FFFFFF"/>
        </w:rPr>
        <w:t xml:space="preserve">s considerats en l’oferta són inferiors al que estableix el conveni </w:t>
      </w:r>
      <w:r>
        <w:rPr>
          <w:rFonts w:ascii="Verdana" w:hAnsi="Verdana"/>
          <w:sz w:val="20"/>
          <w:shd w:val="clear" w:color="000000" w:fill="FFFFFF"/>
        </w:rPr>
        <w:t xml:space="preserve">sectorial </w:t>
      </w:r>
      <w:r w:rsidRPr="00C97F1D">
        <w:rPr>
          <w:rFonts w:ascii="Verdana" w:hAnsi="Verdana"/>
          <w:sz w:val="20"/>
          <w:shd w:val="clear" w:color="000000" w:fill="FFFFFF"/>
        </w:rPr>
        <w:t>d’aplicació, a l’efecte de verificar l’adequació de l’oferta als costos salarials, es podrà requerir informe tècnic complementari de l’òrgan de representació de les persones treballadores o d’una organització representativa del sector.</w:t>
      </w:r>
    </w:p>
    <w:p w14:paraId="2C606AB7" w14:textId="77777777" w:rsidR="00B608E1" w:rsidRPr="00C97F1D" w:rsidRDefault="00B608E1" w:rsidP="00B608E1">
      <w:pPr>
        <w:pStyle w:val="Textindependent2"/>
        <w:tabs>
          <w:tab w:val="left" w:pos="567"/>
          <w:tab w:val="left" w:pos="1134"/>
          <w:tab w:val="left" w:pos="1702"/>
        </w:tabs>
        <w:rPr>
          <w:rFonts w:ascii="Verdana" w:hAnsi="Verdana"/>
          <w:sz w:val="20"/>
          <w:shd w:val="clear" w:color="000000" w:fill="FFFFFF"/>
        </w:rPr>
      </w:pPr>
    </w:p>
    <w:p w14:paraId="09EABDAF" w14:textId="77777777" w:rsidR="00B608E1" w:rsidRPr="00DC1A33" w:rsidRDefault="00B608E1" w:rsidP="00B608E1">
      <w:pPr>
        <w:pStyle w:val="Textindependent2"/>
        <w:tabs>
          <w:tab w:val="left" w:pos="567"/>
          <w:tab w:val="left" w:pos="1134"/>
          <w:tab w:val="left" w:pos="1702"/>
        </w:tabs>
        <w:rPr>
          <w:rFonts w:ascii="Verdana" w:hAnsi="Verdana" w:cs="Arial"/>
          <w:sz w:val="20"/>
        </w:rPr>
      </w:pPr>
      <w:r w:rsidRPr="00C97F1D">
        <w:rPr>
          <w:rFonts w:ascii="Verdana" w:hAnsi="Verdana" w:cs="Arial"/>
          <w:sz w:val="20"/>
        </w:rPr>
        <w:t xml:space="preserve">L’oferta serà exclosa si en el tràmit d’audiència de l’empresa licitadora que ha presentat una oferta qualificada d’anormalment baixa s’evidencia que els preus unitaris dels salaris de les persones que executaran el contracte considerats en l’oferta són inferiors al que estableix el conveni </w:t>
      </w:r>
      <w:r>
        <w:rPr>
          <w:rFonts w:ascii="Verdana" w:hAnsi="Verdana" w:cs="Arial"/>
          <w:sz w:val="20"/>
        </w:rPr>
        <w:t xml:space="preserve">sectorial </w:t>
      </w:r>
      <w:r w:rsidRPr="00C97F1D">
        <w:rPr>
          <w:rFonts w:ascii="Verdana" w:hAnsi="Verdana" w:cs="Arial"/>
          <w:sz w:val="20"/>
        </w:rPr>
        <w:t>d’aplicació.</w:t>
      </w:r>
    </w:p>
    <w:p w14:paraId="0D7B95D4" w14:textId="77777777" w:rsidR="00B608E1" w:rsidRDefault="00B608E1" w:rsidP="00B608E1">
      <w:pPr>
        <w:jc w:val="both"/>
        <w:rPr>
          <w:rFonts w:ascii="Verdana" w:hAnsi="Verdana"/>
        </w:rPr>
      </w:pPr>
    </w:p>
    <w:p w14:paraId="592FA2C8" w14:textId="77777777" w:rsidR="00B608E1" w:rsidRDefault="00B608E1" w:rsidP="00B608E1">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Pr>
          <w:rFonts w:ascii="Verdana" w:eastAsia="Calibri" w:hAnsi="Verdana"/>
          <w:i/>
          <w:sz w:val="16"/>
          <w:szCs w:val="16"/>
          <w:lang w:eastAsia="en-US"/>
        </w:rPr>
        <w:t xml:space="preserve">Paràgraf obligatori si lots </w:t>
      </w:r>
      <w:r w:rsidRPr="003625D2">
        <w:rPr>
          <w:rFonts w:ascii="Verdana" w:hAnsi="Verdana"/>
          <w:i/>
          <w:sz w:val="16"/>
        </w:rPr>
        <w:t>(art. 99.5 LCSP)</w:t>
      </w:r>
    </w:p>
    <w:p w14:paraId="1384B869" w14:textId="77777777" w:rsidR="00B608E1" w:rsidRPr="00411297" w:rsidRDefault="00B608E1" w:rsidP="00B608E1">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rPr>
      </w:pPr>
      <w:r w:rsidRPr="00411297">
        <w:rPr>
          <w:rFonts w:ascii="Verdana" w:hAnsi="Verdana"/>
        </w:rPr>
        <w:t>S</w:t>
      </w:r>
      <w:r>
        <w:rPr>
          <w:rFonts w:ascii="Verdana" w:hAnsi="Verdana"/>
        </w:rPr>
        <w:t>i una empresa</w:t>
      </w:r>
      <w:r w:rsidRPr="00411297">
        <w:rPr>
          <w:rFonts w:ascii="Verdana" w:hAnsi="Verdana"/>
        </w:rPr>
        <w:t xml:space="preserve"> </w:t>
      </w:r>
      <w:r>
        <w:rPr>
          <w:rFonts w:ascii="Verdana" w:hAnsi="Verdana"/>
        </w:rPr>
        <w:t>presenta</w:t>
      </w:r>
      <w:r w:rsidRPr="00411297">
        <w:rPr>
          <w:rFonts w:ascii="Verdana" w:hAnsi="Verdana"/>
        </w:rPr>
        <w:t xml:space="preserve"> oferta en més d’un lot i una oferta integradora de varis d’aquests lots </w:t>
      </w:r>
      <w:r>
        <w:rPr>
          <w:rFonts w:ascii="Verdana" w:hAnsi="Verdana"/>
        </w:rPr>
        <w:t xml:space="preserve">es seguirà el procediment previst a l’article 99.5 LCSP de forma que es compararà si l’oferta integradora supera en puntuació obtinguda la de les ofertes individuals presentades per tots els empresaris. </w:t>
      </w:r>
    </w:p>
    <w:p w14:paraId="65A3613E" w14:textId="77777777" w:rsidR="00B608E1" w:rsidRPr="00DC1A33" w:rsidRDefault="00B608E1" w:rsidP="00B608E1">
      <w:pPr>
        <w:jc w:val="both"/>
        <w:rPr>
          <w:rFonts w:ascii="Verdana" w:hAnsi="Verdana"/>
        </w:rPr>
      </w:pPr>
    </w:p>
    <w:p w14:paraId="42E1614B" w14:textId="77777777" w:rsidR="002946BA" w:rsidRPr="00DC735E" w:rsidRDefault="002946BA" w:rsidP="002946BA">
      <w:pPr>
        <w:jc w:val="both"/>
        <w:rPr>
          <w:rFonts w:ascii="Verdana" w:hAnsi="Verdana"/>
        </w:rPr>
      </w:pPr>
      <w:r w:rsidRPr="006D7C51">
        <w:rPr>
          <w:rFonts w:ascii="Verdana" w:hAnsi="Verdana"/>
        </w:rPr>
        <w:t xml:space="preserve">Si es </w:t>
      </w:r>
      <w:r w:rsidRPr="00DC735E">
        <w:rPr>
          <w:rFonts w:ascii="Verdana" w:hAnsi="Verdana"/>
        </w:rPr>
        <w:t xml:space="preserve">produeix un empat en la puntuació total entre diverses empreses licitadores  es podrà aplicar </w:t>
      </w:r>
      <w:r w:rsidRPr="006A7E90">
        <w:rPr>
          <w:rFonts w:ascii="Verdana" w:hAnsi="Verdana"/>
        </w:rPr>
        <w:t>el/els</w:t>
      </w:r>
      <w:r w:rsidRPr="00DC735E">
        <w:rPr>
          <w:rFonts w:ascii="Verdana" w:hAnsi="Verdana"/>
        </w:rPr>
        <w:t xml:space="preserve"> </w:t>
      </w:r>
      <w:r w:rsidRPr="006A7E90">
        <w:rPr>
          <w:rFonts w:ascii="Verdana" w:hAnsi="Verdana"/>
        </w:rPr>
        <w:t>següent/s criteri/is</w:t>
      </w:r>
      <w:r w:rsidRPr="00DC735E">
        <w:rPr>
          <w:rFonts w:ascii="Verdana" w:hAnsi="Verdana"/>
        </w:rPr>
        <w:t xml:space="preserve"> de desempat tenint en compte com a data del compliment efectiu del fet de desempat el venciment del termini de presentació d'ofertes:</w:t>
      </w:r>
    </w:p>
    <w:p w14:paraId="5B5E4D91" w14:textId="77777777" w:rsidR="002946BA" w:rsidRPr="00DC735E" w:rsidRDefault="002946BA" w:rsidP="002946BA">
      <w:pPr>
        <w:tabs>
          <w:tab w:val="left" w:pos="930"/>
        </w:tabs>
        <w:jc w:val="both"/>
        <w:rPr>
          <w:rFonts w:ascii="Verdana" w:hAnsi="Verdana"/>
          <w:sz w:val="22"/>
          <w:szCs w:val="22"/>
        </w:rPr>
      </w:pPr>
    </w:p>
    <w:p w14:paraId="4BD28CEA" w14:textId="77777777" w:rsidR="002946BA" w:rsidRPr="00DC735E" w:rsidRDefault="002946BA" w:rsidP="002946BA">
      <w:pPr>
        <w:jc w:val="both"/>
        <w:rPr>
          <w:rFonts w:ascii="Verdana" w:hAnsi="Verdana"/>
          <w:i/>
          <w:sz w:val="16"/>
          <w:szCs w:val="16"/>
        </w:rPr>
      </w:pPr>
      <w:bookmarkStart w:id="21" w:name="_Hlk507143226"/>
      <w:r w:rsidRPr="006A7E90">
        <w:rPr>
          <w:rFonts w:ascii="Verdana" w:hAnsi="Verdana"/>
          <w:i/>
          <w:sz w:val="16"/>
          <w:szCs w:val="16"/>
        </w:rPr>
        <w:t>Es pot</w:t>
      </w:r>
      <w:r w:rsidRPr="00DC735E">
        <w:rPr>
          <w:rFonts w:ascii="Verdana" w:hAnsi="Verdana"/>
          <w:i/>
          <w:sz w:val="16"/>
          <w:szCs w:val="16"/>
        </w:rPr>
        <w:t xml:space="preserve"> triar un o diversos d’aquests criteris relacionant-los en l’ordre que correspongui:</w:t>
      </w:r>
    </w:p>
    <w:p w14:paraId="6774D3A8" w14:textId="77777777" w:rsidR="002946BA" w:rsidRPr="00DC735E" w:rsidRDefault="002946BA" w:rsidP="002946BA">
      <w:pPr>
        <w:pStyle w:val="Pargrafdellista"/>
        <w:ind w:left="0"/>
        <w:jc w:val="both"/>
        <w:rPr>
          <w:rFonts w:ascii="Verdana" w:hAnsi="Verdana"/>
        </w:rPr>
      </w:pPr>
    </w:p>
    <w:p w14:paraId="07E8CE65" w14:textId="74A0DACF" w:rsidR="002946BA" w:rsidRPr="00DC735E" w:rsidRDefault="002946BA" w:rsidP="002946BA">
      <w:pPr>
        <w:pStyle w:val="Pargrafdellista"/>
        <w:ind w:left="0"/>
        <w:jc w:val="both"/>
        <w:rPr>
          <w:rFonts w:ascii="Verdana" w:hAnsi="Verdana"/>
          <w:i/>
          <w:sz w:val="16"/>
          <w:szCs w:val="16"/>
        </w:rPr>
      </w:pPr>
      <w:r w:rsidRPr="00DC735E">
        <w:rPr>
          <w:rFonts w:ascii="Verdana" w:hAnsi="Verdana"/>
          <w:i/>
          <w:sz w:val="16"/>
          <w:szCs w:val="16"/>
        </w:rPr>
        <w:t>Criteri</w:t>
      </w:r>
      <w:r w:rsidR="008C7E6B">
        <w:rPr>
          <w:rFonts w:ascii="Verdana" w:hAnsi="Verdana"/>
          <w:i/>
          <w:sz w:val="16"/>
          <w:szCs w:val="16"/>
        </w:rPr>
        <w:t>:</w:t>
      </w:r>
    </w:p>
    <w:p w14:paraId="28F51EA1" w14:textId="77777777" w:rsidR="008C7E6B" w:rsidRDefault="008C7E6B" w:rsidP="008C7E6B">
      <w:pPr>
        <w:pStyle w:val="Pargrafdellista"/>
        <w:ind w:left="0"/>
        <w:jc w:val="both"/>
        <w:rPr>
          <w:rFonts w:ascii="Verdana" w:hAnsi="Verdana"/>
        </w:rPr>
      </w:pPr>
      <w:r>
        <w:rPr>
          <w:rFonts w:ascii="Verdana" w:hAnsi="Verdana"/>
        </w:rPr>
        <w:t xml:space="preserve">Proposicions presentades per aquelles empreses que tinguin a la plantilla un percentatge de persones treballadores amb discapacitat superior al que els imposi la normativa. </w:t>
      </w:r>
      <w:r w:rsidRPr="00B03CAD">
        <w:rPr>
          <w:rFonts w:ascii="Verdana" w:hAnsi="Verdana"/>
        </w:rPr>
        <w:t>Aquest percentatge s’ha de calcular referit a el període dels  últims 12 mesos anteriors al moment de finalitzar el termini de presentació d'ofertes</w:t>
      </w:r>
    </w:p>
    <w:p w14:paraId="5EA4D589" w14:textId="77777777" w:rsidR="008C7E6B" w:rsidRDefault="008C7E6B" w:rsidP="008C7E6B">
      <w:pPr>
        <w:pStyle w:val="Pargrafdellista"/>
        <w:ind w:left="0"/>
        <w:jc w:val="both"/>
        <w:rPr>
          <w:rFonts w:ascii="Verdana" w:hAnsi="Verdana"/>
        </w:rPr>
      </w:pPr>
      <w:r>
        <w:rPr>
          <w:rFonts w:ascii="Verdana" w:hAnsi="Verdana"/>
        </w:rPr>
        <w:t xml:space="preserve">En aquest supòsit, si diverses empreses licitadores de les que haguessin empatat quant a la proposició més avantatjosa acrediten tenir relació laboral amb persones amb discapacitat en un percentatge superior al que els imposi la normativa, tindrà preferència en l'adjudicació del contracte l’empresa licitadora que disposi del major percentatge de treballadors fixos amb discapacitat a la seva plantilla, </w:t>
      </w:r>
      <w:r w:rsidRPr="00B03CAD">
        <w:rPr>
          <w:rFonts w:ascii="Verdana" w:hAnsi="Verdana"/>
        </w:rPr>
        <w:t>en els darrers 12 mesos anteriors al moment que finalitzi la presentació d’ofertes.</w:t>
      </w:r>
    </w:p>
    <w:p w14:paraId="1FBBD0F5" w14:textId="77777777" w:rsidR="002946BA" w:rsidRPr="00841971" w:rsidRDefault="002946BA" w:rsidP="002946BA">
      <w:pPr>
        <w:jc w:val="both"/>
        <w:rPr>
          <w:rFonts w:ascii="Verdana" w:hAnsi="Verdana"/>
        </w:rPr>
      </w:pPr>
    </w:p>
    <w:p w14:paraId="034C18E8" w14:textId="77777777" w:rsidR="002946BA" w:rsidRPr="006D7C51" w:rsidRDefault="002946BA" w:rsidP="002946BA">
      <w:pPr>
        <w:jc w:val="both"/>
        <w:rPr>
          <w:rFonts w:ascii="Verdana" w:hAnsi="Verdana"/>
          <w:i/>
          <w:sz w:val="16"/>
          <w:szCs w:val="16"/>
        </w:rPr>
      </w:pPr>
      <w:r>
        <w:rPr>
          <w:rFonts w:ascii="Verdana" w:hAnsi="Verdana"/>
          <w:i/>
          <w:sz w:val="16"/>
          <w:szCs w:val="16"/>
        </w:rPr>
        <w:lastRenderedPageBreak/>
        <w:t>Criteri:</w:t>
      </w:r>
    </w:p>
    <w:p w14:paraId="19641DDA" w14:textId="77777777" w:rsidR="002946BA" w:rsidRDefault="002946BA" w:rsidP="002946BA">
      <w:pPr>
        <w:jc w:val="both"/>
        <w:rPr>
          <w:rFonts w:ascii="Verdana" w:hAnsi="Verdana"/>
        </w:rPr>
      </w:pPr>
      <w:r w:rsidRPr="00841971">
        <w:rPr>
          <w:rFonts w:ascii="Verdana" w:hAnsi="Verdana"/>
        </w:rPr>
        <w:t>Proposicions d'empreses d'inserció regulades en la Llei 44/2007, de 13 de desembre, per a la regulació del règim de les empreses d'inserció, que compleixin amb els requisits establerts en aquesta normativa per tenir aquesta consideració.</w:t>
      </w:r>
    </w:p>
    <w:p w14:paraId="30D9F610" w14:textId="77777777" w:rsidR="002946BA" w:rsidRPr="00841971" w:rsidRDefault="002946BA" w:rsidP="002946BA">
      <w:pPr>
        <w:jc w:val="both"/>
        <w:rPr>
          <w:rFonts w:ascii="Verdana" w:hAnsi="Verdana"/>
        </w:rPr>
      </w:pPr>
    </w:p>
    <w:p w14:paraId="34C18154" w14:textId="77777777" w:rsidR="002946BA" w:rsidRDefault="002946BA" w:rsidP="002946BA">
      <w:pPr>
        <w:jc w:val="both"/>
        <w:rPr>
          <w:rFonts w:ascii="Verdana" w:hAnsi="Verdana"/>
          <w:i/>
          <w:sz w:val="16"/>
          <w:szCs w:val="16"/>
        </w:rPr>
      </w:pPr>
      <w:r>
        <w:rPr>
          <w:rFonts w:ascii="Verdana" w:hAnsi="Verdana"/>
          <w:i/>
          <w:sz w:val="16"/>
          <w:szCs w:val="16"/>
        </w:rPr>
        <w:t>Criteri e</w:t>
      </w:r>
      <w:r w:rsidRPr="00C067A5">
        <w:rPr>
          <w:rFonts w:ascii="Verdana" w:hAnsi="Verdana"/>
          <w:i/>
          <w:sz w:val="16"/>
          <w:szCs w:val="16"/>
        </w:rPr>
        <w:t>n l'adjudicació dels contractes relatius a prestacions de caràcter social o assistencia</w:t>
      </w:r>
      <w:r>
        <w:rPr>
          <w:rFonts w:ascii="Verdana" w:hAnsi="Verdana"/>
          <w:i/>
          <w:sz w:val="16"/>
          <w:szCs w:val="16"/>
        </w:rPr>
        <w:t>l</w:t>
      </w:r>
    </w:p>
    <w:p w14:paraId="7E8B5239" w14:textId="77777777" w:rsidR="002946BA" w:rsidRDefault="002946BA" w:rsidP="002946BA">
      <w:pPr>
        <w:jc w:val="both"/>
        <w:rPr>
          <w:rFonts w:ascii="Verdana" w:hAnsi="Verdana"/>
        </w:rPr>
      </w:pPr>
      <w:r>
        <w:rPr>
          <w:rFonts w:ascii="Verdana" w:hAnsi="Verdana"/>
        </w:rPr>
        <w:t>P</w:t>
      </w:r>
      <w:r w:rsidRPr="00841971">
        <w:rPr>
          <w:rFonts w:ascii="Verdana" w:hAnsi="Verdana"/>
        </w:rPr>
        <w:t>roposicions presentades per entitats sense ànim de lucre, amb personalitat jurídica, sempre que la seva finalitat o activitat tingui relació directa amb l'objecte del contracte, segons resulti dels seus respectius estatuts o regles fundacionals i figurin inscrites en el corresponent registre oficial.</w:t>
      </w:r>
    </w:p>
    <w:p w14:paraId="41DE4553" w14:textId="77777777" w:rsidR="002946BA" w:rsidRPr="00841971" w:rsidRDefault="002946BA" w:rsidP="002946BA">
      <w:pPr>
        <w:jc w:val="both"/>
        <w:rPr>
          <w:rFonts w:ascii="Verdana" w:hAnsi="Verdana"/>
        </w:rPr>
      </w:pPr>
    </w:p>
    <w:p w14:paraId="07165B4B" w14:textId="77777777" w:rsidR="002946BA" w:rsidRPr="006D7C51" w:rsidRDefault="002946BA" w:rsidP="002946BA">
      <w:pPr>
        <w:jc w:val="both"/>
        <w:rPr>
          <w:rFonts w:ascii="Verdana" w:hAnsi="Verdana"/>
          <w:i/>
          <w:sz w:val="16"/>
          <w:szCs w:val="16"/>
        </w:rPr>
      </w:pPr>
      <w:r>
        <w:rPr>
          <w:rFonts w:ascii="Verdana" w:hAnsi="Verdana"/>
          <w:i/>
          <w:sz w:val="16"/>
          <w:szCs w:val="16"/>
        </w:rPr>
        <w:t>Criteri:</w:t>
      </w:r>
    </w:p>
    <w:p w14:paraId="7FB9136D" w14:textId="77777777" w:rsidR="002946BA" w:rsidRDefault="002946BA" w:rsidP="002946BA">
      <w:pPr>
        <w:jc w:val="both"/>
        <w:rPr>
          <w:rFonts w:ascii="Verdana" w:hAnsi="Verdana"/>
        </w:rPr>
      </w:pPr>
      <w:r>
        <w:rPr>
          <w:rFonts w:ascii="Verdana" w:hAnsi="Verdana"/>
        </w:rPr>
        <w:t>O</w:t>
      </w:r>
      <w:r w:rsidRPr="00841971">
        <w:rPr>
          <w:rFonts w:ascii="Verdana" w:hAnsi="Verdana"/>
        </w:rPr>
        <w:t>fertes d'entitats reconegudes com organitzacions de comerç just per a l'adjudicació dels contractes que tinguin com objecte productes en els quals hi hagi alternativa de comerç just.</w:t>
      </w:r>
    </w:p>
    <w:p w14:paraId="7A2B2BDD" w14:textId="77777777" w:rsidR="002946BA" w:rsidRPr="00841971" w:rsidRDefault="002946BA" w:rsidP="002946BA">
      <w:pPr>
        <w:jc w:val="both"/>
        <w:rPr>
          <w:rFonts w:ascii="Verdana" w:hAnsi="Verdana"/>
        </w:rPr>
      </w:pPr>
    </w:p>
    <w:p w14:paraId="653EB372" w14:textId="77777777" w:rsidR="002946BA" w:rsidRPr="006D7C51" w:rsidRDefault="002946BA" w:rsidP="002946BA">
      <w:pPr>
        <w:jc w:val="both"/>
        <w:rPr>
          <w:rFonts w:ascii="Verdana" w:hAnsi="Verdana"/>
          <w:i/>
          <w:sz w:val="16"/>
          <w:szCs w:val="16"/>
        </w:rPr>
      </w:pPr>
      <w:r>
        <w:rPr>
          <w:rFonts w:ascii="Verdana" w:hAnsi="Verdana"/>
          <w:i/>
          <w:sz w:val="16"/>
          <w:szCs w:val="16"/>
        </w:rPr>
        <w:t>Criteri:</w:t>
      </w:r>
    </w:p>
    <w:p w14:paraId="3177077D" w14:textId="77777777" w:rsidR="002946BA" w:rsidRDefault="002946BA" w:rsidP="002946BA">
      <w:pPr>
        <w:jc w:val="both"/>
        <w:rPr>
          <w:rFonts w:ascii="Verdana" w:hAnsi="Verdana"/>
        </w:rPr>
      </w:pPr>
      <w:r w:rsidRPr="00841971">
        <w:rPr>
          <w:rFonts w:ascii="Verdana" w:hAnsi="Verdana"/>
        </w:rPr>
        <w:t>Proposicions presentades per les empreses que, al venciment del termini de presentació d'ofertes, incloguin mesures de caràcter social i laboral que afavoreixin la igualtat d'oportunitats entre dones i homes.</w:t>
      </w:r>
    </w:p>
    <w:p w14:paraId="3E670F8A" w14:textId="77777777" w:rsidR="002946BA" w:rsidRDefault="002946BA" w:rsidP="002946BA">
      <w:pPr>
        <w:jc w:val="both"/>
        <w:rPr>
          <w:rFonts w:ascii="Verdana" w:hAnsi="Verdana"/>
        </w:rPr>
      </w:pPr>
    </w:p>
    <w:p w14:paraId="12CC05C4" w14:textId="77777777" w:rsidR="002946BA" w:rsidRPr="00DC735E" w:rsidRDefault="002946BA" w:rsidP="002946BA">
      <w:pPr>
        <w:jc w:val="both"/>
        <w:rPr>
          <w:rFonts w:ascii="Verdana" w:hAnsi="Verdana"/>
          <w:i/>
          <w:sz w:val="16"/>
        </w:rPr>
      </w:pPr>
      <w:r w:rsidRPr="006A7E90">
        <w:rPr>
          <w:rFonts w:ascii="Verdana" w:hAnsi="Verdana"/>
          <w:i/>
          <w:sz w:val="16"/>
        </w:rPr>
        <w:t>En el supòsit que l’òrgan de contractació no hagi triat cap dels criteris de desempat anteriors, el desempat es resoldrà segons  els criteris detallats a continuació, seguint ordre de prelació següent:</w:t>
      </w:r>
    </w:p>
    <w:p w14:paraId="3805E182" w14:textId="77777777" w:rsidR="002946BA" w:rsidRPr="00DC735E" w:rsidRDefault="002946BA" w:rsidP="002946BA">
      <w:pPr>
        <w:jc w:val="both"/>
        <w:rPr>
          <w:rFonts w:ascii="Verdana" w:hAnsi="Verdana"/>
        </w:rPr>
      </w:pPr>
    </w:p>
    <w:p w14:paraId="54A8FFA2" w14:textId="77777777" w:rsidR="002946BA" w:rsidRPr="00DC735E" w:rsidRDefault="002946BA" w:rsidP="002946BA">
      <w:pPr>
        <w:jc w:val="both"/>
        <w:rPr>
          <w:rFonts w:ascii="Verdana" w:hAnsi="Verdana"/>
          <w:i/>
          <w:sz w:val="16"/>
          <w:szCs w:val="16"/>
        </w:rPr>
      </w:pPr>
      <w:r w:rsidRPr="00DC735E">
        <w:rPr>
          <w:rFonts w:ascii="Verdana" w:hAnsi="Verdana"/>
          <w:i/>
          <w:sz w:val="16"/>
          <w:szCs w:val="16"/>
        </w:rPr>
        <w:t>Criteri 1:</w:t>
      </w:r>
    </w:p>
    <w:p w14:paraId="7263C7A9" w14:textId="77777777" w:rsidR="002946BA" w:rsidRPr="00DC735E" w:rsidRDefault="002946BA" w:rsidP="002946BA">
      <w:pPr>
        <w:jc w:val="both"/>
        <w:rPr>
          <w:rFonts w:ascii="Verdana" w:hAnsi="Verdana"/>
        </w:rPr>
      </w:pPr>
      <w:r w:rsidRPr="00DC735E">
        <w:rPr>
          <w:rFonts w:ascii="Verdana" w:hAnsi="Verdana"/>
        </w:rPr>
        <w:t>Les empreses licitadores amb major percentatge de persones treballadores amb discapacitat o en situació d'exclusió social a la plantilla de cadascuna de les empreses, primant en cas d'igualtat, el major nombre de personal fix amb discapacitat en plantilla, o el major nombre de persones treballadores en inclusió a la plantilla.</w:t>
      </w:r>
    </w:p>
    <w:p w14:paraId="78EF881D" w14:textId="77777777" w:rsidR="002946BA" w:rsidRPr="00DC735E" w:rsidRDefault="002946BA" w:rsidP="002946BA">
      <w:pPr>
        <w:jc w:val="both"/>
        <w:rPr>
          <w:rFonts w:ascii="Verdana" w:hAnsi="Verdana"/>
        </w:rPr>
      </w:pPr>
    </w:p>
    <w:p w14:paraId="1845CC21" w14:textId="77777777" w:rsidR="002946BA" w:rsidRPr="00DC735E" w:rsidRDefault="002946BA" w:rsidP="002946BA">
      <w:pPr>
        <w:jc w:val="both"/>
        <w:rPr>
          <w:rFonts w:ascii="Verdana" w:hAnsi="Verdana"/>
          <w:i/>
          <w:sz w:val="16"/>
          <w:szCs w:val="16"/>
        </w:rPr>
      </w:pPr>
      <w:r w:rsidRPr="00DC735E">
        <w:rPr>
          <w:rFonts w:ascii="Verdana" w:hAnsi="Verdana"/>
          <w:i/>
          <w:sz w:val="16"/>
          <w:szCs w:val="16"/>
        </w:rPr>
        <w:t>Criteri 2:</w:t>
      </w:r>
    </w:p>
    <w:p w14:paraId="48B4D0C0" w14:textId="77777777" w:rsidR="002946BA" w:rsidRPr="000F3017" w:rsidRDefault="002946BA" w:rsidP="002946BA">
      <w:pPr>
        <w:jc w:val="both"/>
        <w:rPr>
          <w:rFonts w:ascii="Verdana" w:hAnsi="Verdana"/>
          <w:lang w:val="es-ES_tradnl"/>
        </w:rPr>
      </w:pPr>
      <w:r w:rsidRPr="00DC735E">
        <w:rPr>
          <w:rFonts w:ascii="Verdana" w:hAnsi="Verdana"/>
        </w:rPr>
        <w:t>Les empreses licitadores amb menor percentatge de contractes</w:t>
      </w:r>
      <w:r w:rsidRPr="000F3017">
        <w:rPr>
          <w:rFonts w:ascii="Verdana" w:hAnsi="Verdana"/>
        </w:rPr>
        <w:t xml:space="preserve"> temporals a la plantilla de cadascuna de les empreses.</w:t>
      </w:r>
    </w:p>
    <w:p w14:paraId="5BB92985" w14:textId="77777777" w:rsidR="002946BA" w:rsidRPr="000F3017" w:rsidRDefault="002946BA" w:rsidP="002946BA">
      <w:pPr>
        <w:jc w:val="both"/>
        <w:rPr>
          <w:rFonts w:ascii="Verdana" w:hAnsi="Verdana"/>
          <w:lang w:val="es-ES_tradnl"/>
        </w:rPr>
      </w:pPr>
    </w:p>
    <w:p w14:paraId="697AB000" w14:textId="77777777" w:rsidR="002946BA" w:rsidRPr="006D7C51" w:rsidRDefault="002946BA" w:rsidP="002946BA">
      <w:pPr>
        <w:jc w:val="both"/>
        <w:rPr>
          <w:rFonts w:ascii="Verdana" w:hAnsi="Verdana"/>
          <w:i/>
          <w:sz w:val="16"/>
          <w:szCs w:val="16"/>
        </w:rPr>
      </w:pPr>
      <w:r>
        <w:rPr>
          <w:rFonts w:ascii="Verdana" w:hAnsi="Verdana"/>
          <w:i/>
          <w:sz w:val="16"/>
          <w:szCs w:val="16"/>
        </w:rPr>
        <w:t>Criter 3i:</w:t>
      </w:r>
    </w:p>
    <w:p w14:paraId="22BEE44A" w14:textId="77777777" w:rsidR="002946BA" w:rsidRDefault="002946BA" w:rsidP="002946BA">
      <w:pPr>
        <w:jc w:val="both"/>
        <w:rPr>
          <w:rFonts w:ascii="Verdana" w:hAnsi="Verdana"/>
        </w:rPr>
      </w:pPr>
      <w:r>
        <w:rPr>
          <w:rFonts w:ascii="Verdana" w:hAnsi="Verdana"/>
        </w:rPr>
        <w:t>Les empreses licitadores amb</w:t>
      </w:r>
      <w:r w:rsidRPr="00013147">
        <w:rPr>
          <w:rFonts w:ascii="Verdana" w:hAnsi="Verdana"/>
        </w:rPr>
        <w:t xml:space="preserve"> </w:t>
      </w:r>
      <w:r>
        <w:rPr>
          <w:rFonts w:ascii="Verdana" w:hAnsi="Verdana"/>
        </w:rPr>
        <w:t>m</w:t>
      </w:r>
      <w:r w:rsidRPr="00013147">
        <w:rPr>
          <w:rFonts w:ascii="Verdana" w:hAnsi="Verdana"/>
        </w:rPr>
        <w:t>ajor percentatge de dones ocupades a la plantilla de cadascuna de les empreses.</w:t>
      </w:r>
    </w:p>
    <w:p w14:paraId="1048C121" w14:textId="77777777" w:rsidR="002946BA" w:rsidRPr="00013147" w:rsidRDefault="002946BA" w:rsidP="002946BA">
      <w:pPr>
        <w:jc w:val="both"/>
        <w:rPr>
          <w:rFonts w:ascii="Verdana" w:hAnsi="Verdana"/>
        </w:rPr>
      </w:pPr>
    </w:p>
    <w:p w14:paraId="5225C516" w14:textId="77777777" w:rsidR="002946BA" w:rsidRPr="006D7C51" w:rsidRDefault="002946BA" w:rsidP="002946BA">
      <w:pPr>
        <w:jc w:val="both"/>
        <w:rPr>
          <w:rFonts w:ascii="Verdana" w:hAnsi="Verdana"/>
          <w:i/>
          <w:sz w:val="16"/>
          <w:szCs w:val="16"/>
        </w:rPr>
      </w:pPr>
      <w:r>
        <w:rPr>
          <w:rFonts w:ascii="Verdana" w:hAnsi="Verdana"/>
          <w:i/>
          <w:sz w:val="16"/>
          <w:szCs w:val="16"/>
        </w:rPr>
        <w:t>Criteri 4:</w:t>
      </w:r>
    </w:p>
    <w:p w14:paraId="0E06BC61" w14:textId="77777777" w:rsidR="002946BA" w:rsidRDefault="002946BA" w:rsidP="002946BA">
      <w:pPr>
        <w:jc w:val="both"/>
        <w:rPr>
          <w:rFonts w:ascii="Verdana" w:hAnsi="Verdana"/>
        </w:rPr>
      </w:pPr>
      <w:r>
        <w:rPr>
          <w:rFonts w:ascii="Verdana" w:hAnsi="Verdana"/>
        </w:rPr>
        <w:t>E</w:t>
      </w:r>
      <w:r w:rsidRPr="00013147">
        <w:rPr>
          <w:rFonts w:ascii="Verdana" w:hAnsi="Verdana"/>
        </w:rPr>
        <w:t>n cas que l'aplicació d</w:t>
      </w:r>
      <w:r>
        <w:rPr>
          <w:rFonts w:ascii="Verdana" w:hAnsi="Verdana"/>
        </w:rPr>
        <w:t xml:space="preserve">’aquest/s </w:t>
      </w:r>
      <w:r w:rsidRPr="00013147">
        <w:rPr>
          <w:rFonts w:ascii="Verdana" w:hAnsi="Verdana"/>
        </w:rPr>
        <w:t>criteri</w:t>
      </w:r>
      <w:r>
        <w:rPr>
          <w:rFonts w:ascii="Verdana" w:hAnsi="Verdana"/>
        </w:rPr>
        <w:t>/</w:t>
      </w:r>
      <w:r w:rsidRPr="00013147">
        <w:rPr>
          <w:rFonts w:ascii="Verdana" w:hAnsi="Verdana"/>
        </w:rPr>
        <w:t xml:space="preserve">s no </w:t>
      </w:r>
      <w:r>
        <w:rPr>
          <w:rFonts w:ascii="Verdana" w:hAnsi="Verdana"/>
        </w:rPr>
        <w:t>doni</w:t>
      </w:r>
      <w:r w:rsidRPr="00013147">
        <w:rPr>
          <w:rFonts w:ascii="Verdana" w:hAnsi="Verdana"/>
        </w:rPr>
        <w:t xml:space="preserve"> lloc a desempat </w:t>
      </w:r>
      <w:r>
        <w:rPr>
          <w:rFonts w:ascii="Verdana" w:hAnsi="Verdana"/>
        </w:rPr>
        <w:t>es dirimirà mitjançant</w:t>
      </w:r>
      <w:r w:rsidRPr="00013147">
        <w:rPr>
          <w:rFonts w:ascii="Verdana" w:hAnsi="Verdana"/>
        </w:rPr>
        <w:t xml:space="preserve"> sorteig.</w:t>
      </w:r>
    </w:p>
    <w:bookmarkEnd w:id="21"/>
    <w:p w14:paraId="1BA514CA" w14:textId="77777777" w:rsidR="00B608E1" w:rsidRDefault="00B608E1" w:rsidP="00B608E1">
      <w:pPr>
        <w:jc w:val="both"/>
        <w:rPr>
          <w:rFonts w:ascii="Verdana" w:hAnsi="Verdana"/>
        </w:rPr>
      </w:pPr>
    </w:p>
    <w:p w14:paraId="271B555D" w14:textId="77777777" w:rsidR="00B608E1" w:rsidRPr="00DC1A33" w:rsidRDefault="00B608E1" w:rsidP="00B608E1">
      <w:pPr>
        <w:jc w:val="both"/>
        <w:rPr>
          <w:rFonts w:ascii="Verdana" w:hAnsi="Verdana"/>
        </w:rPr>
      </w:pPr>
    </w:p>
    <w:p w14:paraId="46F66560" w14:textId="77777777" w:rsidR="007C003A" w:rsidRDefault="007C003A" w:rsidP="00DC6785">
      <w:pPr>
        <w:shd w:val="clear" w:color="auto" w:fill="FFFFFF" w:themeFill="background1"/>
        <w:tabs>
          <w:tab w:val="left" w:pos="567"/>
          <w:tab w:val="left" w:pos="1134"/>
          <w:tab w:val="left" w:pos="1702"/>
          <w:tab w:val="left" w:pos="4678"/>
          <w:tab w:val="left" w:pos="5245"/>
        </w:tabs>
        <w:jc w:val="both"/>
        <w:rPr>
          <w:rFonts w:ascii="Verdana" w:hAnsi="Verdana" w:cs="Arial"/>
        </w:rPr>
      </w:pPr>
    </w:p>
    <w:p w14:paraId="1B098BFD" w14:textId="70B5307F" w:rsidR="00F81984" w:rsidRPr="00DC1A33" w:rsidRDefault="00F81984" w:rsidP="00F81984">
      <w:pPr>
        <w:pStyle w:val="Ttolclusula"/>
        <w:outlineLvl w:val="0"/>
      </w:pPr>
      <w:bookmarkStart w:id="22" w:name="_Toc22125173"/>
      <w:r w:rsidRPr="00DC1A33">
        <w:t xml:space="preserve">Clàusula </w:t>
      </w:r>
      <w:r>
        <w:t>11</w:t>
      </w:r>
      <w:r w:rsidR="00560B09">
        <w:t xml:space="preserve">. </w:t>
      </w:r>
      <w:r>
        <w:t>Obertura de les proposicions</w:t>
      </w:r>
      <w:bookmarkEnd w:id="22"/>
    </w:p>
    <w:p w14:paraId="3F6A916E" w14:textId="05902820" w:rsidR="001D602B" w:rsidRPr="001D602B" w:rsidRDefault="001D602B" w:rsidP="001D602B">
      <w:pPr>
        <w:jc w:val="both"/>
        <w:rPr>
          <w:rFonts w:ascii="Verdana" w:hAnsi="Verdana" w:cs="Arial"/>
        </w:rPr>
      </w:pPr>
    </w:p>
    <w:p w14:paraId="765A0199" w14:textId="77777777" w:rsidR="001D602B" w:rsidRPr="001D602B" w:rsidRDefault="001D602B" w:rsidP="001D602B">
      <w:pPr>
        <w:jc w:val="both"/>
        <w:rPr>
          <w:rFonts w:ascii="Verdana" w:hAnsi="Verdana" w:cs="Arial"/>
        </w:rPr>
      </w:pPr>
      <w:r w:rsidRPr="001D602B">
        <w:rPr>
          <w:rFonts w:ascii="Verdana" w:hAnsi="Verdana" w:cs="Arial"/>
        </w:rPr>
        <w:t xml:space="preserve"> </w:t>
      </w:r>
    </w:p>
    <w:p w14:paraId="75FC4636" w14:textId="77777777" w:rsidR="001D602B" w:rsidRPr="001D602B" w:rsidRDefault="001D602B" w:rsidP="001D602B">
      <w:pPr>
        <w:jc w:val="both"/>
        <w:rPr>
          <w:rFonts w:ascii="Verdana" w:hAnsi="Verdana" w:cs="Arial"/>
        </w:rPr>
      </w:pPr>
      <w:r w:rsidRPr="001D602B">
        <w:rPr>
          <w:rFonts w:ascii="Verdana" w:hAnsi="Verdana" w:cs="Arial"/>
        </w:rPr>
        <w:t>D’acord amb l’article 159.6.d) LCSP per l’obertura del sobre no es realitzarà acte públic atès que es garanteix, mitjançant la plataforma de contractació electrònica de l’Ajuntament de Barcelona, que l’obertura de les proposicions no es realitzarà fins que hagi finalitzat el termini per a la seva presentació.</w:t>
      </w:r>
    </w:p>
    <w:p w14:paraId="6A1E7A94" w14:textId="77777777" w:rsidR="001D602B" w:rsidRPr="001D602B" w:rsidRDefault="001D602B" w:rsidP="001D602B">
      <w:pPr>
        <w:jc w:val="both"/>
        <w:rPr>
          <w:rFonts w:ascii="Verdana" w:hAnsi="Verdana" w:cs="Arial"/>
        </w:rPr>
      </w:pPr>
    </w:p>
    <w:p w14:paraId="2E516E70" w14:textId="77777777" w:rsidR="001D602B" w:rsidRPr="001D602B" w:rsidRDefault="001D602B" w:rsidP="001D602B">
      <w:pPr>
        <w:jc w:val="both"/>
        <w:rPr>
          <w:rFonts w:ascii="Verdana" w:hAnsi="Verdana" w:cs="Arial"/>
        </w:rPr>
      </w:pPr>
      <w:r w:rsidRPr="001D602B">
        <w:rPr>
          <w:rFonts w:ascii="Verdana" w:hAnsi="Verdana" w:cs="Arial"/>
        </w:rPr>
        <w:t xml:space="preserve"> El termini per l’obertura de les ofertes és de 5 dies a comptar de la data de finalització del termini de presentació d’ofertes.</w:t>
      </w:r>
    </w:p>
    <w:p w14:paraId="05067D08" w14:textId="77777777" w:rsidR="001D602B" w:rsidRPr="001D602B" w:rsidRDefault="001D602B" w:rsidP="001D602B">
      <w:pPr>
        <w:jc w:val="both"/>
        <w:rPr>
          <w:rFonts w:ascii="Verdana" w:hAnsi="Verdana" w:cs="Arial"/>
        </w:rPr>
      </w:pPr>
    </w:p>
    <w:p w14:paraId="64F7542D" w14:textId="77777777" w:rsidR="001D602B" w:rsidRPr="001D602B" w:rsidRDefault="001D602B" w:rsidP="001D602B">
      <w:pPr>
        <w:jc w:val="both"/>
        <w:rPr>
          <w:rFonts w:ascii="Verdana" w:hAnsi="Verdana" w:cs="Arial"/>
        </w:rPr>
      </w:pPr>
    </w:p>
    <w:p w14:paraId="602FEA56" w14:textId="7F652BFE" w:rsidR="00992475" w:rsidRPr="00DC1A33" w:rsidRDefault="001D602B" w:rsidP="001D602B">
      <w:pPr>
        <w:jc w:val="both"/>
        <w:rPr>
          <w:rFonts w:ascii="Verdana" w:hAnsi="Verdana" w:cs="Arial"/>
        </w:rPr>
      </w:pPr>
      <w:r w:rsidRPr="001D602B">
        <w:rPr>
          <w:rFonts w:ascii="Verdana" w:hAnsi="Verdana" w:cs="Arial"/>
        </w:rPr>
        <w:t>Es proposarà com adjudicatària l’empresa que hagi obtingut la màxima puntuació.</w:t>
      </w:r>
    </w:p>
    <w:p w14:paraId="56F7947B" w14:textId="77777777" w:rsidR="0000466B" w:rsidRPr="00DC1A33" w:rsidRDefault="0000466B" w:rsidP="0000466B">
      <w:pPr>
        <w:jc w:val="both"/>
        <w:rPr>
          <w:rFonts w:ascii="Verdana" w:hAnsi="Verdana" w:cs="Arial"/>
        </w:rPr>
      </w:pPr>
    </w:p>
    <w:p w14:paraId="73080B8C" w14:textId="77777777" w:rsidR="0000466B" w:rsidRDefault="0000466B" w:rsidP="0000466B">
      <w:pPr>
        <w:pStyle w:val="Ttolclusula"/>
        <w:outlineLvl w:val="0"/>
      </w:pPr>
      <w:bookmarkStart w:id="23" w:name="_Toc511316896"/>
      <w:bookmarkStart w:id="24" w:name="_Toc22125174"/>
      <w:r w:rsidRPr="00DC1A33">
        <w:t xml:space="preserve">Clàusula </w:t>
      </w:r>
      <w:r>
        <w:t>12</w:t>
      </w:r>
      <w:r w:rsidRPr="00DC1A33">
        <w:t>. Adjudicació del contracte</w:t>
      </w:r>
      <w:bookmarkEnd w:id="23"/>
      <w:bookmarkEnd w:id="24"/>
    </w:p>
    <w:p w14:paraId="16AFE409" w14:textId="77777777" w:rsidR="0000466B" w:rsidRDefault="0000466B" w:rsidP="0000466B">
      <w:pPr>
        <w:jc w:val="both"/>
        <w:rPr>
          <w:rFonts w:ascii="Verdana" w:hAnsi="Verdana"/>
        </w:rPr>
      </w:pPr>
    </w:p>
    <w:p w14:paraId="27F6CDA0" w14:textId="2AF1377A" w:rsidR="0008470B" w:rsidRPr="0008470B" w:rsidRDefault="0008470B" w:rsidP="0000466B">
      <w:pPr>
        <w:jc w:val="both"/>
        <w:rPr>
          <w:rFonts w:ascii="Verdana" w:hAnsi="Verdana"/>
          <w:i/>
          <w:sz w:val="16"/>
        </w:rPr>
      </w:pPr>
      <w:r w:rsidRPr="0008470B">
        <w:rPr>
          <w:rFonts w:ascii="Verdana" w:hAnsi="Verdana"/>
          <w:i/>
          <w:sz w:val="16"/>
        </w:rPr>
        <w:t xml:space="preserve">Opció  quan  l’únic criteri </w:t>
      </w:r>
      <w:r>
        <w:rPr>
          <w:rFonts w:ascii="Verdana" w:hAnsi="Verdana"/>
          <w:i/>
          <w:sz w:val="16"/>
        </w:rPr>
        <w:t xml:space="preserve">d’adjudicació </w:t>
      </w:r>
      <w:r w:rsidRPr="0008470B">
        <w:rPr>
          <w:rFonts w:ascii="Verdana" w:hAnsi="Verdana"/>
          <w:i/>
          <w:sz w:val="16"/>
        </w:rPr>
        <w:t>és el preu</w:t>
      </w:r>
    </w:p>
    <w:p w14:paraId="4B085957" w14:textId="12EE5353" w:rsidR="0008470B" w:rsidRDefault="0000466B" w:rsidP="0000466B">
      <w:pPr>
        <w:jc w:val="both"/>
        <w:rPr>
          <w:rFonts w:ascii="Verdana" w:hAnsi="Verdana" w:cs="Arial"/>
        </w:rPr>
      </w:pPr>
      <w:r w:rsidRPr="00DC1A33">
        <w:rPr>
          <w:rFonts w:ascii="Verdana" w:hAnsi="Verdana"/>
        </w:rPr>
        <w:t>L’òrgan de contractació</w:t>
      </w:r>
      <w:r w:rsidRPr="00DC1A33">
        <w:rPr>
          <w:rFonts w:ascii="Verdana" w:hAnsi="Verdana" w:cs="Arial"/>
        </w:rPr>
        <w:t xml:space="preserve"> adjudicarà el contracte en el termini màxim</w:t>
      </w:r>
      <w:r>
        <w:rPr>
          <w:rFonts w:ascii="Verdana" w:hAnsi="Verdana" w:cs="Arial"/>
        </w:rPr>
        <w:t xml:space="preserve"> </w:t>
      </w:r>
      <w:r w:rsidRPr="00DC1A33">
        <w:rPr>
          <w:rFonts w:ascii="Verdana" w:hAnsi="Verdana" w:cs="Arial"/>
        </w:rPr>
        <w:t>d</w:t>
      </w:r>
      <w:r>
        <w:rPr>
          <w:rFonts w:ascii="Verdana" w:hAnsi="Verdana" w:cs="Arial"/>
        </w:rPr>
        <w:t xml:space="preserve">e </w:t>
      </w:r>
      <w:r w:rsidR="00242426" w:rsidRPr="008A3077">
        <w:rPr>
          <w:rFonts w:ascii="Verdana" w:hAnsi="Verdana" w:cs="Arial"/>
          <w:color w:val="FF0000"/>
        </w:rPr>
        <w:t>10</w:t>
      </w:r>
      <w:r w:rsidRPr="008A3077">
        <w:rPr>
          <w:rFonts w:ascii="Verdana" w:hAnsi="Verdana" w:cs="Arial"/>
          <w:color w:val="FF0000"/>
        </w:rPr>
        <w:t xml:space="preserve"> dies</w:t>
      </w:r>
      <w:r w:rsidR="0008470B" w:rsidRPr="008A3077">
        <w:rPr>
          <w:rFonts w:ascii="Verdana" w:hAnsi="Verdana" w:cs="Arial"/>
          <w:color w:val="FF0000"/>
        </w:rPr>
        <w:t xml:space="preserve"> </w:t>
      </w:r>
      <w:r w:rsidR="008A3077" w:rsidRPr="008A3077">
        <w:rPr>
          <w:rFonts w:ascii="Verdana" w:hAnsi="Verdana" w:cs="Arial"/>
          <w:color w:val="FF0000"/>
        </w:rPr>
        <w:t>naturals</w:t>
      </w:r>
      <w:r w:rsidRPr="008A3077">
        <w:rPr>
          <w:rFonts w:ascii="Verdana" w:hAnsi="Verdana" w:cs="Arial"/>
          <w:color w:val="FF0000"/>
        </w:rPr>
        <w:t xml:space="preserve"> </w:t>
      </w:r>
      <w:r w:rsidRPr="00DC1A33">
        <w:rPr>
          <w:rFonts w:ascii="Verdana" w:hAnsi="Verdana" w:cs="Arial"/>
        </w:rPr>
        <w:t>a comptar de</w:t>
      </w:r>
      <w:r w:rsidR="0008470B">
        <w:rPr>
          <w:rFonts w:ascii="Verdana" w:hAnsi="Verdana" w:cs="Arial"/>
        </w:rPr>
        <w:t xml:space="preserve"> la data de finalització del termini per  l’obertura del sobre amb les proposicions.</w:t>
      </w:r>
    </w:p>
    <w:p w14:paraId="74CBEF94" w14:textId="1A58330D" w:rsidR="0000466B" w:rsidRDefault="0000466B" w:rsidP="0000466B">
      <w:pPr>
        <w:jc w:val="both"/>
        <w:rPr>
          <w:rFonts w:ascii="Verdana" w:hAnsi="Verdana" w:cs="Arial"/>
        </w:rPr>
      </w:pPr>
      <w:r w:rsidRPr="00DC1A33">
        <w:rPr>
          <w:rFonts w:ascii="Verdana" w:hAnsi="Verdana" w:cs="Arial"/>
        </w:rPr>
        <w:t xml:space="preserve"> </w:t>
      </w:r>
    </w:p>
    <w:p w14:paraId="6067A54A" w14:textId="02EA0D21" w:rsidR="0008470B" w:rsidRPr="0008470B" w:rsidRDefault="0008470B" w:rsidP="0000466B">
      <w:pPr>
        <w:jc w:val="both"/>
        <w:rPr>
          <w:rFonts w:ascii="Verdana" w:hAnsi="Verdana"/>
          <w:i/>
          <w:sz w:val="16"/>
        </w:rPr>
      </w:pPr>
      <w:r w:rsidRPr="0008470B">
        <w:rPr>
          <w:rFonts w:ascii="Verdana" w:hAnsi="Verdana"/>
          <w:i/>
          <w:sz w:val="16"/>
        </w:rPr>
        <w:t xml:space="preserve">Opció </w:t>
      </w:r>
      <w:r>
        <w:rPr>
          <w:rFonts w:ascii="Verdana" w:hAnsi="Verdana"/>
          <w:i/>
          <w:sz w:val="16"/>
        </w:rPr>
        <w:t xml:space="preserve"> quan </w:t>
      </w:r>
      <w:r w:rsidRPr="0008470B">
        <w:rPr>
          <w:rFonts w:ascii="Verdana" w:hAnsi="Verdana"/>
          <w:i/>
          <w:sz w:val="16"/>
        </w:rPr>
        <w:t>hi ha una pluralitat de criteris d’adjudicació</w:t>
      </w:r>
    </w:p>
    <w:p w14:paraId="53EB398F" w14:textId="4888FB6A" w:rsidR="0008470B" w:rsidRDefault="0008470B" w:rsidP="0008470B">
      <w:pPr>
        <w:jc w:val="both"/>
        <w:rPr>
          <w:rFonts w:ascii="Verdana" w:hAnsi="Verdana" w:cs="Arial"/>
        </w:rPr>
      </w:pPr>
      <w:r w:rsidRPr="00DC1A33">
        <w:rPr>
          <w:rFonts w:ascii="Verdana" w:hAnsi="Verdana"/>
        </w:rPr>
        <w:t>L’òrgan de contractació</w:t>
      </w:r>
      <w:r w:rsidRPr="00DC1A33">
        <w:rPr>
          <w:rFonts w:ascii="Verdana" w:hAnsi="Verdana" w:cs="Arial"/>
        </w:rPr>
        <w:t xml:space="preserve"> adjudicarà el contracte en el termini màxim</w:t>
      </w:r>
      <w:r>
        <w:rPr>
          <w:rFonts w:ascii="Verdana" w:hAnsi="Verdana" w:cs="Arial"/>
        </w:rPr>
        <w:t xml:space="preserve"> </w:t>
      </w:r>
      <w:r w:rsidR="00D97FBC">
        <w:rPr>
          <w:rFonts w:ascii="Verdana" w:hAnsi="Verdana" w:cs="Arial"/>
        </w:rPr>
        <w:t>d’un mes</w:t>
      </w:r>
      <w:r>
        <w:rPr>
          <w:rFonts w:ascii="Verdana" w:hAnsi="Verdana" w:cs="Arial"/>
        </w:rPr>
        <w:t xml:space="preserve"> </w:t>
      </w:r>
      <w:r w:rsidRPr="00DC1A33">
        <w:rPr>
          <w:rFonts w:ascii="Verdana" w:hAnsi="Verdana" w:cs="Arial"/>
        </w:rPr>
        <w:t>a comptar de</w:t>
      </w:r>
      <w:r>
        <w:rPr>
          <w:rFonts w:ascii="Verdana" w:hAnsi="Verdana" w:cs="Arial"/>
        </w:rPr>
        <w:t xml:space="preserve"> la data de finalització del termini per  l’obertura del sobre amb les proposicions.</w:t>
      </w:r>
    </w:p>
    <w:p w14:paraId="09F4F263" w14:textId="77777777" w:rsidR="0008470B" w:rsidRPr="0008470B" w:rsidRDefault="0008470B" w:rsidP="0000466B">
      <w:pPr>
        <w:jc w:val="both"/>
        <w:rPr>
          <w:rFonts w:ascii="Verdana" w:hAnsi="Verdana" w:cs="Arial"/>
          <w:i/>
          <w:sz w:val="18"/>
        </w:rPr>
      </w:pPr>
    </w:p>
    <w:p w14:paraId="4EB2F774" w14:textId="77777777" w:rsidR="0000466B" w:rsidRDefault="0000466B" w:rsidP="0000466B">
      <w:pPr>
        <w:jc w:val="both"/>
        <w:rPr>
          <w:rFonts w:ascii="Verdana" w:hAnsi="Verdana" w:cs="Arial"/>
        </w:rPr>
      </w:pPr>
    </w:p>
    <w:p w14:paraId="42CBEC31" w14:textId="77777777" w:rsidR="0000466B" w:rsidRDefault="0000466B" w:rsidP="0000466B">
      <w:pPr>
        <w:jc w:val="both"/>
        <w:rPr>
          <w:rFonts w:ascii="Verdana" w:hAnsi="Verdana" w:cs="Arial"/>
        </w:rPr>
      </w:pPr>
      <w:r w:rsidRPr="00DC1A33">
        <w:rPr>
          <w:rFonts w:ascii="Verdana" w:hAnsi="Verdana" w:cs="Arial"/>
        </w:rPr>
        <w:t>Transcorregut el termini anterior sense que</w:t>
      </w:r>
      <w:r>
        <w:rPr>
          <w:rFonts w:ascii="Verdana" w:hAnsi="Verdana" w:cs="Arial"/>
        </w:rPr>
        <w:t xml:space="preserve"> es notifiqui l’adjudicació, </w:t>
      </w:r>
      <w:r w:rsidRPr="00DC1A33">
        <w:rPr>
          <w:rFonts w:ascii="Verdana" w:hAnsi="Verdana" w:cs="Arial"/>
        </w:rPr>
        <w:t>l</w:t>
      </w:r>
      <w:r>
        <w:rPr>
          <w:rFonts w:ascii="Verdana" w:hAnsi="Verdana" w:cs="Arial"/>
        </w:rPr>
        <w:t>e</w:t>
      </w:r>
      <w:r w:rsidRPr="00DC1A33">
        <w:rPr>
          <w:rFonts w:ascii="Verdana" w:hAnsi="Verdana" w:cs="Arial"/>
        </w:rPr>
        <w:t xml:space="preserve">s </w:t>
      </w:r>
      <w:r>
        <w:rPr>
          <w:rFonts w:ascii="Verdana" w:hAnsi="Verdana"/>
        </w:rPr>
        <w:t xml:space="preserve">empreses </w:t>
      </w:r>
      <w:r w:rsidRPr="00DC1A33">
        <w:rPr>
          <w:rFonts w:ascii="Verdana" w:hAnsi="Verdana"/>
        </w:rPr>
        <w:t>licitador</w:t>
      </w:r>
      <w:r>
        <w:rPr>
          <w:rFonts w:ascii="Verdana" w:hAnsi="Verdana"/>
        </w:rPr>
        <w:t>e</w:t>
      </w:r>
      <w:r w:rsidRPr="00DC1A33">
        <w:rPr>
          <w:rFonts w:ascii="Verdana" w:hAnsi="Verdana"/>
        </w:rPr>
        <w:t xml:space="preserve">s </w:t>
      </w:r>
      <w:r w:rsidRPr="00DC1A33">
        <w:rPr>
          <w:rFonts w:ascii="Verdana" w:hAnsi="Verdana" w:cs="Arial"/>
        </w:rPr>
        <w:t>tenen dret a retirar la seva proposta.</w:t>
      </w:r>
    </w:p>
    <w:p w14:paraId="2430DF7B" w14:textId="77777777" w:rsidR="0000466B" w:rsidRDefault="0000466B" w:rsidP="0000466B">
      <w:pPr>
        <w:jc w:val="both"/>
        <w:rPr>
          <w:rFonts w:ascii="Verdana" w:hAnsi="Verdana" w:cs="Arial"/>
        </w:rPr>
      </w:pPr>
    </w:p>
    <w:p w14:paraId="01FA36B2" w14:textId="77777777" w:rsidR="0000466B" w:rsidRPr="00DC1A33" w:rsidRDefault="0000466B" w:rsidP="0000466B">
      <w:pPr>
        <w:jc w:val="both"/>
        <w:rPr>
          <w:rFonts w:ascii="Verdana" w:hAnsi="Verdana" w:cs="Arial"/>
        </w:rPr>
      </w:pPr>
    </w:p>
    <w:p w14:paraId="639EC97B" w14:textId="77777777" w:rsidR="0000466B" w:rsidRPr="00DC1A33" w:rsidRDefault="0000466B" w:rsidP="0000466B">
      <w:pPr>
        <w:pStyle w:val="Ttolclusula"/>
        <w:outlineLvl w:val="0"/>
      </w:pPr>
      <w:bookmarkStart w:id="25" w:name="_Toc508022864"/>
      <w:bookmarkStart w:id="26" w:name="_Toc511316897"/>
      <w:bookmarkStart w:id="27" w:name="_Toc22125175"/>
      <w:r>
        <w:t>Clàusula 13. Notificació de l’adjudicació i f</w:t>
      </w:r>
      <w:r w:rsidRPr="00DC1A33">
        <w:t>ormalització</w:t>
      </w:r>
      <w:r>
        <w:t xml:space="preserve"> del contracte</w:t>
      </w:r>
      <w:bookmarkEnd w:id="25"/>
      <w:bookmarkEnd w:id="26"/>
      <w:bookmarkEnd w:id="27"/>
    </w:p>
    <w:p w14:paraId="16C0FCAE" w14:textId="77777777" w:rsidR="0000466B" w:rsidRDefault="0000466B" w:rsidP="0000466B">
      <w:pPr>
        <w:tabs>
          <w:tab w:val="num" w:pos="720"/>
        </w:tabs>
        <w:jc w:val="both"/>
        <w:rPr>
          <w:rFonts w:ascii="Verdana" w:hAnsi="Verdana" w:cs="Arial"/>
        </w:rPr>
      </w:pPr>
    </w:p>
    <w:p w14:paraId="25D43127" w14:textId="3E2508DF" w:rsidR="0000466B" w:rsidRDefault="0000466B" w:rsidP="0000466B">
      <w:pPr>
        <w:tabs>
          <w:tab w:val="num" w:pos="720"/>
        </w:tabs>
        <w:jc w:val="both"/>
        <w:rPr>
          <w:rFonts w:ascii="Verdana" w:hAnsi="Verdana"/>
        </w:rPr>
      </w:pPr>
      <w:r>
        <w:rPr>
          <w:rFonts w:ascii="Verdana" w:hAnsi="Verdana" w:cs="Arial"/>
        </w:rPr>
        <w:t>L’</w:t>
      </w:r>
      <w:r w:rsidRPr="00DC1A33">
        <w:rPr>
          <w:rFonts w:ascii="Verdana" w:hAnsi="Verdana" w:cs="Arial"/>
        </w:rPr>
        <w:t xml:space="preserve">adjudicació </w:t>
      </w:r>
      <w:r w:rsidRPr="00C52D7A">
        <w:rPr>
          <w:rFonts w:ascii="Verdana" w:hAnsi="Verdana" w:cs="Arial"/>
        </w:rPr>
        <w:t>serà notificada</w:t>
      </w:r>
      <w:r>
        <w:rPr>
          <w:rFonts w:ascii="Verdana" w:hAnsi="Verdana" w:cs="Arial"/>
        </w:rPr>
        <w:t xml:space="preserve"> a</w:t>
      </w:r>
      <w:r w:rsidRPr="00DC1A33">
        <w:rPr>
          <w:rFonts w:ascii="Verdana" w:hAnsi="Verdana" w:cs="Arial"/>
        </w:rPr>
        <w:t xml:space="preserve"> l</w:t>
      </w:r>
      <w:r>
        <w:rPr>
          <w:rFonts w:ascii="Verdana" w:hAnsi="Verdana" w:cs="Arial"/>
        </w:rPr>
        <w:t>e</w:t>
      </w:r>
      <w:r w:rsidRPr="00DC1A33">
        <w:rPr>
          <w:rFonts w:ascii="Verdana" w:hAnsi="Verdana" w:cs="Arial"/>
        </w:rPr>
        <w:t xml:space="preserve">s </w:t>
      </w:r>
      <w:r>
        <w:rPr>
          <w:rFonts w:ascii="Verdana" w:hAnsi="Verdana"/>
        </w:rPr>
        <w:t xml:space="preserve">empreses </w:t>
      </w:r>
      <w:r w:rsidRPr="00DC1A33">
        <w:rPr>
          <w:rFonts w:ascii="Verdana" w:hAnsi="Verdana"/>
        </w:rPr>
        <w:t>licitador</w:t>
      </w:r>
      <w:r>
        <w:rPr>
          <w:rFonts w:ascii="Verdana" w:hAnsi="Verdana"/>
        </w:rPr>
        <w:t>e</w:t>
      </w:r>
      <w:r w:rsidRPr="00DC1A33">
        <w:rPr>
          <w:rFonts w:ascii="Verdana" w:hAnsi="Verdana"/>
        </w:rPr>
        <w:t xml:space="preserve">s </w:t>
      </w:r>
      <w:r w:rsidRPr="00DC1A33">
        <w:rPr>
          <w:rFonts w:ascii="Verdana" w:hAnsi="Verdana" w:cs="Arial"/>
        </w:rPr>
        <w:t xml:space="preserve">i es publicarà </w:t>
      </w:r>
      <w:r w:rsidRPr="007F64A8">
        <w:rPr>
          <w:rFonts w:ascii="Verdana" w:hAnsi="Verdana" w:cs="Arial"/>
        </w:rPr>
        <w:t xml:space="preserve">el </w:t>
      </w:r>
      <w:r w:rsidRPr="00E4570F">
        <w:rPr>
          <w:rFonts w:ascii="Verdana" w:hAnsi="Verdana" w:cs="Arial"/>
        </w:rPr>
        <w:t>mateix dia en</w:t>
      </w:r>
      <w:r w:rsidRPr="00DC1A33">
        <w:rPr>
          <w:rFonts w:ascii="Verdana" w:hAnsi="Verdana" w:cs="Arial"/>
        </w:rPr>
        <w:t xml:space="preserve"> el </w:t>
      </w:r>
      <w:hyperlink r:id="rId59" w:history="1">
        <w:r w:rsidRPr="00DC1A33">
          <w:rPr>
            <w:rStyle w:val="Enlla"/>
            <w:rFonts w:ascii="Verdana" w:hAnsi="Verdana" w:cs="Arial"/>
            <w:color w:val="auto"/>
          </w:rPr>
          <w:t>perfil de contractant</w:t>
        </w:r>
      </w:hyperlink>
      <w:r>
        <w:rPr>
          <w:rFonts w:ascii="Verdana" w:hAnsi="Verdana" w:cs="Arial"/>
        </w:rPr>
        <w:t xml:space="preserve"> juntament amb l</w:t>
      </w:r>
      <w:r w:rsidRPr="00EE010A">
        <w:rPr>
          <w:rFonts w:ascii="Verdana" w:hAnsi="Verdana"/>
        </w:rPr>
        <w:t>es ofertes presentades i la documentació relativa a la seva valoració</w:t>
      </w:r>
      <w:r>
        <w:rPr>
          <w:rFonts w:ascii="Verdana" w:hAnsi="Verdana"/>
        </w:rPr>
        <w:t>.</w:t>
      </w:r>
    </w:p>
    <w:p w14:paraId="586E6561" w14:textId="77777777" w:rsidR="0000466B" w:rsidRDefault="0000466B" w:rsidP="0000466B">
      <w:pPr>
        <w:jc w:val="both"/>
        <w:rPr>
          <w:rFonts w:ascii="Verdana" w:hAnsi="Verdana"/>
        </w:rPr>
      </w:pPr>
    </w:p>
    <w:p w14:paraId="11FA9C6F" w14:textId="77777777" w:rsidR="00577088" w:rsidRDefault="00577088" w:rsidP="00577088">
      <w:pPr>
        <w:jc w:val="both"/>
        <w:rPr>
          <w:rFonts w:ascii="Verdana" w:hAnsi="Verdana"/>
        </w:rPr>
      </w:pPr>
      <w:r w:rsidRPr="00577088">
        <w:rPr>
          <w:rFonts w:ascii="Verdana" w:hAnsi="Verdana"/>
        </w:rPr>
        <w:t>La formalització del contracte s’efectuarà mitjançant l’acceptació de la resolució d’adjudicació de conformitat amb el que preveu l’art. 159.6 de la LCSP. L’acceptació s’efectuarà amb la signatura electrònica de la mateixa resolució d’adjudicació vàlidament emesa per un prestador de serveis de certificació que garanteixi la identitat i integritat del document, de conformitat amb el que estableix la llei 6/2020, de 11 de novembre, reguladora de determinats aspectes dels serveis electrònics de confiança.</w:t>
      </w:r>
    </w:p>
    <w:p w14:paraId="2E031C7A" w14:textId="77777777" w:rsidR="00577088" w:rsidRPr="00577088" w:rsidRDefault="00577088" w:rsidP="00577088">
      <w:pPr>
        <w:jc w:val="both"/>
        <w:rPr>
          <w:rFonts w:ascii="Verdana" w:hAnsi="Verdana"/>
        </w:rPr>
      </w:pPr>
    </w:p>
    <w:p w14:paraId="56501967" w14:textId="77777777" w:rsidR="00577088" w:rsidRPr="00577088" w:rsidRDefault="00577088" w:rsidP="00577088">
      <w:pPr>
        <w:jc w:val="both"/>
        <w:rPr>
          <w:rFonts w:ascii="Verdana" w:hAnsi="Verdana"/>
        </w:rPr>
      </w:pPr>
      <w:r w:rsidRPr="00577088">
        <w:rPr>
          <w:rFonts w:ascii="Verdana" w:hAnsi="Verdana"/>
        </w:rPr>
        <w:t xml:space="preserve">Es requerirà   a l’empresa adjudicatària perquè en el termini màxim de 3 dies hàbils següents a la recepció de la notificació, manifesti l’acceptació d’aquesta resolució i enviament de la mateixa a través de l’àrea privada del Portal de Contractació Electrònica de l’Ajuntament de Barcelona: </w:t>
      </w:r>
      <w:hyperlink r:id="rId60" w:history="1">
        <w:r w:rsidRPr="00577088">
          <w:rPr>
            <w:rStyle w:val="Enlla"/>
            <w:rFonts w:ascii="Verdana" w:hAnsi="Verdana"/>
          </w:rPr>
          <w:t>https://seuelectronica.ajuntament.barcelona.cat/licitacioelectronica</w:t>
        </w:r>
      </w:hyperlink>
      <w:r w:rsidRPr="00577088">
        <w:rPr>
          <w:rFonts w:ascii="Verdana" w:hAnsi="Verdana"/>
        </w:rPr>
        <w:t xml:space="preserve">, </w:t>
      </w:r>
    </w:p>
    <w:p w14:paraId="52C748D6" w14:textId="77777777" w:rsidR="0000466B" w:rsidRDefault="0000466B" w:rsidP="0000466B">
      <w:pPr>
        <w:jc w:val="both"/>
        <w:rPr>
          <w:rFonts w:ascii="Verdana" w:hAnsi="Verdana"/>
        </w:rPr>
      </w:pPr>
    </w:p>
    <w:p w14:paraId="4242214B" w14:textId="77777777" w:rsidR="0000466B" w:rsidRDefault="0000466B" w:rsidP="0000466B">
      <w:pPr>
        <w:shd w:val="clear" w:color="auto" w:fill="FFFFFF"/>
        <w:jc w:val="both"/>
        <w:rPr>
          <w:rFonts w:ascii="Verdana" w:hAnsi="Verdana"/>
        </w:rPr>
      </w:pPr>
      <w:r w:rsidRPr="00DC1A33">
        <w:rPr>
          <w:rFonts w:ascii="Verdana" w:hAnsi="Verdana"/>
        </w:rPr>
        <w:t xml:space="preserve">En cas que s’hagi notificat com a adjudicatària una UTE, aquesta s’ha de constituir formalment en unió temporal abans de </w:t>
      </w:r>
      <w:r>
        <w:rPr>
          <w:rFonts w:ascii="Verdana" w:hAnsi="Verdana"/>
        </w:rPr>
        <w:t>la formalització del contracte.</w:t>
      </w:r>
    </w:p>
    <w:p w14:paraId="7E041521" w14:textId="77777777" w:rsidR="0000466B" w:rsidRPr="00DC1A33" w:rsidRDefault="0000466B" w:rsidP="0000466B">
      <w:pPr>
        <w:shd w:val="clear" w:color="auto" w:fill="FFFFFF"/>
        <w:jc w:val="both"/>
        <w:rPr>
          <w:rFonts w:ascii="Verdana" w:hAnsi="Verdana"/>
        </w:rPr>
      </w:pPr>
    </w:p>
    <w:p w14:paraId="7DAB9FDA" w14:textId="77777777" w:rsidR="0000466B" w:rsidRPr="00DC1A33" w:rsidRDefault="0000466B" w:rsidP="0000466B">
      <w:pPr>
        <w:jc w:val="both"/>
        <w:rPr>
          <w:rFonts w:ascii="Verdana" w:hAnsi="Verdana" w:cs="Arial"/>
        </w:rPr>
      </w:pPr>
      <w:r w:rsidRPr="00DC1A33">
        <w:rPr>
          <w:rFonts w:ascii="Verdana" w:hAnsi="Verdana" w:cs="Arial"/>
        </w:rPr>
        <w:t>Si per causes imputables a l'</w:t>
      </w:r>
      <w:r>
        <w:rPr>
          <w:rFonts w:ascii="Verdana" w:hAnsi="Verdana" w:cs="Arial"/>
        </w:rPr>
        <w:t xml:space="preserve">empresa </w:t>
      </w:r>
      <w:r w:rsidRPr="00DC1A33">
        <w:rPr>
          <w:rFonts w:ascii="Verdana" w:hAnsi="Verdana" w:cs="Arial"/>
        </w:rPr>
        <w:t>adjudicatàri</w:t>
      </w:r>
      <w:r>
        <w:rPr>
          <w:rFonts w:ascii="Verdana" w:hAnsi="Verdana" w:cs="Arial"/>
        </w:rPr>
        <w:t>a</w:t>
      </w:r>
      <w:r w:rsidRPr="00DC1A33">
        <w:rPr>
          <w:rFonts w:ascii="Verdana" w:hAnsi="Verdana" w:cs="Arial"/>
        </w:rPr>
        <w:t xml:space="preserve"> no s'hagués formalitzat </w:t>
      </w:r>
      <w:r>
        <w:rPr>
          <w:rFonts w:ascii="Verdana" w:hAnsi="Verdana" w:cs="Arial"/>
        </w:rPr>
        <w:t xml:space="preserve">el contracte </w:t>
      </w:r>
      <w:r w:rsidRPr="00DC1A33">
        <w:rPr>
          <w:rFonts w:ascii="Verdana" w:hAnsi="Verdana" w:cs="Arial"/>
        </w:rPr>
        <w:t>s’entendrà que retira la seva oferta i l’Ajuntament sol·licitarà la documentació a</w:t>
      </w:r>
      <w:r>
        <w:rPr>
          <w:rFonts w:ascii="Verdana" w:hAnsi="Verdana" w:cs="Arial"/>
        </w:rPr>
        <w:t xml:space="preserve"> </w:t>
      </w:r>
      <w:r w:rsidRPr="00DC1A33">
        <w:rPr>
          <w:rFonts w:ascii="Verdana" w:hAnsi="Verdana" w:cs="Arial"/>
        </w:rPr>
        <w:t>l</w:t>
      </w:r>
      <w:r>
        <w:rPr>
          <w:rFonts w:ascii="Verdana" w:hAnsi="Verdana" w:cs="Arial"/>
        </w:rPr>
        <w:t>a</w:t>
      </w:r>
      <w:r w:rsidRPr="00DC1A33">
        <w:rPr>
          <w:rFonts w:ascii="Verdana" w:hAnsi="Verdana" w:cs="Arial"/>
        </w:rPr>
        <w:t xml:space="preserve"> següent </w:t>
      </w:r>
      <w:r>
        <w:rPr>
          <w:rFonts w:ascii="Verdana" w:hAnsi="Verdana" w:cs="Arial"/>
        </w:rPr>
        <w:t xml:space="preserve">empresa </w:t>
      </w:r>
      <w:r w:rsidRPr="00DC1A33">
        <w:rPr>
          <w:rFonts w:ascii="Verdana" w:hAnsi="Verdana" w:cs="Arial"/>
        </w:rPr>
        <w:t>licitador</w:t>
      </w:r>
      <w:r>
        <w:rPr>
          <w:rFonts w:ascii="Verdana" w:hAnsi="Verdana" w:cs="Arial"/>
        </w:rPr>
        <w:t>a</w:t>
      </w:r>
      <w:r w:rsidRPr="00DC1A33">
        <w:rPr>
          <w:rFonts w:ascii="Verdana" w:hAnsi="Verdana" w:cs="Arial"/>
        </w:rPr>
        <w:t xml:space="preserve"> per l’ordre en què hagin quedat classificades les ofertes, i podrà reclamar, si escau, a l’</w:t>
      </w:r>
      <w:r>
        <w:rPr>
          <w:rFonts w:ascii="Verdana" w:hAnsi="Verdana" w:cs="Arial"/>
        </w:rPr>
        <w:t>empresa licitadora que ha</w:t>
      </w:r>
      <w:r w:rsidRPr="00DC1A33">
        <w:rPr>
          <w:rFonts w:ascii="Verdana" w:hAnsi="Verdana" w:cs="Arial"/>
        </w:rPr>
        <w:t xml:space="preserve"> retirat </w:t>
      </w:r>
      <w:r>
        <w:rPr>
          <w:rFonts w:ascii="Verdana" w:hAnsi="Verdana" w:cs="Arial"/>
        </w:rPr>
        <w:t xml:space="preserve">l’oferta </w:t>
      </w:r>
      <w:r w:rsidRPr="00DC1A33">
        <w:rPr>
          <w:rFonts w:ascii="Verdana" w:hAnsi="Verdana" w:cs="Arial"/>
        </w:rPr>
        <w:t>la indemnització que correspongui.</w:t>
      </w:r>
    </w:p>
    <w:p w14:paraId="3C205A9E" w14:textId="77777777" w:rsidR="0000466B" w:rsidRPr="00DC1A33" w:rsidRDefault="0000466B" w:rsidP="0000466B">
      <w:pPr>
        <w:jc w:val="both"/>
        <w:rPr>
          <w:rFonts w:ascii="Verdana" w:hAnsi="Verdana" w:cs="Arial"/>
        </w:rPr>
      </w:pPr>
    </w:p>
    <w:p w14:paraId="404132F2" w14:textId="77777777" w:rsidR="0000466B" w:rsidRPr="00DC1A33" w:rsidRDefault="0000466B" w:rsidP="0000466B">
      <w:pPr>
        <w:pStyle w:val="Textindependent21"/>
        <w:shd w:val="clear" w:color="auto" w:fill="auto"/>
        <w:ind w:left="0"/>
        <w:rPr>
          <w:rFonts w:ascii="Verdana" w:hAnsi="Verdana"/>
        </w:rPr>
      </w:pPr>
    </w:p>
    <w:p w14:paraId="204C35B3" w14:textId="77777777" w:rsidR="0000466B" w:rsidRPr="00DC1A33" w:rsidRDefault="0000466B" w:rsidP="0000466B">
      <w:pPr>
        <w:pStyle w:val="Ttolclusula"/>
        <w:outlineLvl w:val="0"/>
      </w:pPr>
      <w:bookmarkStart w:id="28" w:name="_Toc511316898"/>
      <w:bookmarkStart w:id="29" w:name="_Toc22125176"/>
      <w:r>
        <w:t>Clàusula 14</w:t>
      </w:r>
      <w:r w:rsidRPr="00DC1A33">
        <w:t>.</w:t>
      </w:r>
      <w:bookmarkStart w:id="30" w:name="_Toc508022865"/>
      <w:r w:rsidRPr="00DC1A33">
        <w:t xml:space="preserve"> </w:t>
      </w:r>
      <w:r>
        <w:t>Execució del contracte</w:t>
      </w:r>
      <w:bookmarkEnd w:id="28"/>
      <w:bookmarkEnd w:id="29"/>
      <w:bookmarkEnd w:id="30"/>
    </w:p>
    <w:p w14:paraId="01EB1FB3" w14:textId="77777777" w:rsidR="0000466B" w:rsidRPr="00DC1A33" w:rsidRDefault="0000466B" w:rsidP="0000466B">
      <w:pPr>
        <w:pStyle w:val="Textindependent3"/>
        <w:tabs>
          <w:tab w:val="left" w:pos="567"/>
          <w:tab w:val="left" w:pos="1134"/>
          <w:tab w:val="left" w:pos="1702"/>
          <w:tab w:val="left" w:pos="9498"/>
        </w:tabs>
        <w:ind w:right="0"/>
        <w:rPr>
          <w:rFonts w:ascii="Verdana" w:hAnsi="Verdana"/>
        </w:rPr>
      </w:pPr>
    </w:p>
    <w:p w14:paraId="0C1DEB3A" w14:textId="529BB891" w:rsidR="0000466B" w:rsidRPr="00DC1A33" w:rsidRDefault="0000466B" w:rsidP="0000466B">
      <w:pPr>
        <w:shd w:val="clear" w:color="auto" w:fill="FFFFFF" w:themeFill="background1"/>
        <w:jc w:val="both"/>
        <w:rPr>
          <w:rFonts w:ascii="Verdana" w:hAnsi="Verdana" w:cs="Arial"/>
        </w:rPr>
      </w:pPr>
      <w:r>
        <w:rPr>
          <w:rFonts w:ascii="Verdana" w:hAnsi="Verdana" w:cs="Arial"/>
        </w:rPr>
        <w:t>1</w:t>
      </w:r>
      <w:r w:rsidRPr="00DC1A33">
        <w:rPr>
          <w:rFonts w:ascii="Verdana" w:hAnsi="Verdana" w:cs="Arial"/>
        </w:rPr>
        <w:t>L’execució del contracte s’iniciarà</w:t>
      </w:r>
    </w:p>
    <w:p w14:paraId="72D5BFF2" w14:textId="064451E2" w:rsidR="0000466B" w:rsidRPr="00DC1A33" w:rsidRDefault="0000466B" w:rsidP="0000466B">
      <w:pPr>
        <w:shd w:val="clear" w:color="auto" w:fill="FFFFFF" w:themeFill="background1"/>
        <w:jc w:val="both"/>
        <w:rPr>
          <w:rFonts w:ascii="Verdana" w:hAnsi="Verdana"/>
          <w:sz w:val="18"/>
        </w:rPr>
      </w:pPr>
      <w:r>
        <w:rPr>
          <w:rFonts w:ascii="Verdana" w:hAnsi="Verdana"/>
          <w:i/>
          <w:sz w:val="16"/>
        </w:rPr>
        <w:t>Opció</w:t>
      </w:r>
      <w:r w:rsidRPr="00DC1A33">
        <w:rPr>
          <w:rFonts w:ascii="Verdana" w:hAnsi="Verdana"/>
          <w:i/>
          <w:sz w:val="16"/>
        </w:rPr>
        <w:t xml:space="preserve"> 1:</w:t>
      </w:r>
      <w:r w:rsidRPr="00DC1A33">
        <w:rPr>
          <w:rFonts w:ascii="Verdana" w:hAnsi="Verdana"/>
        </w:rPr>
        <w:t xml:space="preserve"> </w:t>
      </w:r>
      <w:r w:rsidRPr="00DC1A33">
        <w:rPr>
          <w:rFonts w:ascii="Verdana" w:hAnsi="Verdana"/>
          <w:b/>
          <w:i/>
          <w:sz w:val="16"/>
        </w:rPr>
        <w:t xml:space="preserve">(indicar període de temps)  </w:t>
      </w:r>
      <w:r w:rsidRPr="00DC1A33">
        <w:rPr>
          <w:rFonts w:ascii="Verdana" w:hAnsi="Verdana"/>
          <w:b/>
        </w:rPr>
        <w:t>....</w:t>
      </w:r>
      <w:r w:rsidRPr="00DC1A33">
        <w:rPr>
          <w:rFonts w:ascii="Verdana" w:hAnsi="Verdana"/>
        </w:rPr>
        <w:t xml:space="preserve"> </w:t>
      </w:r>
      <w:r w:rsidRPr="00DC1A33">
        <w:rPr>
          <w:rFonts w:ascii="Verdana" w:hAnsi="Verdana" w:cs="Arial"/>
        </w:rPr>
        <w:t>següent/s al de la seva formalització</w:t>
      </w:r>
      <w:r w:rsidRPr="00DC1A33">
        <w:rPr>
          <w:rFonts w:ascii="Verdana" w:hAnsi="Verdana" w:cs="Arial"/>
          <w:sz w:val="18"/>
        </w:rPr>
        <w:t>.</w:t>
      </w:r>
    </w:p>
    <w:p w14:paraId="0D31A9BE" w14:textId="1CBEEF57" w:rsidR="0000466B" w:rsidRPr="00DC1A33" w:rsidRDefault="0000466B" w:rsidP="0000466B">
      <w:pPr>
        <w:shd w:val="clear" w:color="auto" w:fill="FFFFFF" w:themeFill="background1"/>
        <w:jc w:val="both"/>
        <w:rPr>
          <w:rFonts w:ascii="Verdana" w:hAnsi="Verdana" w:cs="Arial"/>
          <w:strike/>
        </w:rPr>
      </w:pPr>
      <w:r>
        <w:rPr>
          <w:rFonts w:ascii="Verdana" w:hAnsi="Verdana"/>
          <w:i/>
          <w:sz w:val="16"/>
        </w:rPr>
        <w:t xml:space="preserve">Opció </w:t>
      </w:r>
      <w:r w:rsidRPr="00DC1A33">
        <w:rPr>
          <w:rFonts w:ascii="Verdana" w:hAnsi="Verdana"/>
          <w:i/>
          <w:sz w:val="16"/>
        </w:rPr>
        <w:t>2</w:t>
      </w:r>
      <w:r w:rsidRPr="00DC1A33">
        <w:rPr>
          <w:rFonts w:ascii="Verdana" w:hAnsi="Verdana"/>
        </w:rPr>
        <w:t xml:space="preserve">: </w:t>
      </w:r>
      <w:r w:rsidRPr="00DC1A33">
        <w:rPr>
          <w:rFonts w:ascii="Verdana" w:hAnsi="Verdana" w:cs="Arial"/>
        </w:rPr>
        <w:t xml:space="preserve">el …/…/…(dd/mm/aaaa), sempre i quan s’hagi formalitzat el contracte o el dia següent al de la seva formalització. </w:t>
      </w:r>
    </w:p>
    <w:p w14:paraId="45499732" w14:textId="0B89553B" w:rsidR="0000466B" w:rsidRPr="00DC1A33" w:rsidRDefault="0000466B" w:rsidP="0000466B">
      <w:pPr>
        <w:shd w:val="clear" w:color="auto" w:fill="FFFFFF" w:themeFill="background1"/>
        <w:jc w:val="both"/>
        <w:rPr>
          <w:rFonts w:ascii="Verdana" w:hAnsi="Verdana" w:cs="Arial"/>
          <w:strike/>
        </w:rPr>
      </w:pPr>
      <w:r>
        <w:rPr>
          <w:rFonts w:ascii="Verdana" w:hAnsi="Verdana"/>
          <w:i/>
          <w:sz w:val="16"/>
        </w:rPr>
        <w:t>Opció</w:t>
      </w:r>
      <w:r w:rsidRPr="00DC1A33">
        <w:rPr>
          <w:rFonts w:ascii="Verdana" w:hAnsi="Verdana"/>
          <w:i/>
          <w:sz w:val="16"/>
        </w:rPr>
        <w:t xml:space="preserve"> 3</w:t>
      </w:r>
      <w:r w:rsidRPr="00DC1A33">
        <w:rPr>
          <w:rFonts w:ascii="Verdana" w:hAnsi="Verdana"/>
        </w:rPr>
        <w:t>:</w:t>
      </w:r>
      <w:r w:rsidRPr="00DC1A33">
        <w:rPr>
          <w:rFonts w:ascii="Verdana" w:hAnsi="Verdana" w:cs="Arial"/>
        </w:rPr>
        <w:t xml:space="preserve"> en la data que es fixi en el contracte.</w:t>
      </w:r>
    </w:p>
    <w:p w14:paraId="333A2358" w14:textId="77777777" w:rsidR="0000466B" w:rsidRPr="00DC1A33" w:rsidRDefault="0000466B" w:rsidP="0000466B">
      <w:pPr>
        <w:pStyle w:val="Textindependent21"/>
        <w:shd w:val="clear" w:color="auto" w:fill="FFFFFF" w:themeFill="background1"/>
        <w:ind w:left="0"/>
        <w:rPr>
          <w:rFonts w:ascii="Verdana" w:hAnsi="Verdana"/>
        </w:rPr>
      </w:pPr>
    </w:p>
    <w:p w14:paraId="23395656" w14:textId="77777777" w:rsidR="0000466B" w:rsidRPr="0073512C" w:rsidRDefault="0000466B" w:rsidP="0000466B">
      <w:pPr>
        <w:pBdr>
          <w:top w:val="single" w:sz="4" w:space="1" w:color="auto"/>
          <w:left w:val="single" w:sz="4" w:space="4" w:color="auto"/>
          <w:bottom w:val="single" w:sz="4" w:space="1" w:color="auto"/>
          <w:right w:val="single" w:sz="4" w:space="4" w:color="auto"/>
        </w:pBdr>
        <w:jc w:val="both"/>
        <w:rPr>
          <w:rFonts w:ascii="Verdana" w:hAnsi="Verdana"/>
          <w:i/>
          <w:iCs/>
          <w:sz w:val="16"/>
          <w:szCs w:val="16"/>
        </w:rPr>
      </w:pPr>
      <w:r w:rsidRPr="00C97F1D">
        <w:rPr>
          <w:rFonts w:ascii="Verdana" w:hAnsi="Verdana"/>
          <w:i/>
          <w:iCs/>
          <w:sz w:val="16"/>
          <w:szCs w:val="16"/>
        </w:rPr>
        <w:t>Opció obligatòria quan hi hagi personal municipal i personal de l’empresa contractista treballant en el mateix centre o equipament municipal, o bé, tot i que no hi hagi aquesta concurrència, el personal de l’empresa contractista treballi al centre o equipament municipal</w:t>
      </w:r>
    </w:p>
    <w:p w14:paraId="69B1D517" w14:textId="7E73612A" w:rsidR="0000466B" w:rsidRPr="00C97F1D" w:rsidRDefault="0000466B" w:rsidP="0000466B">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 xml:space="preserve">Abans de l’inici del contracte el contractista ha d’haver lliurat al responsable del contracte, en format digital, a través de l’adreça de correu electrònic </w:t>
      </w:r>
      <w:r w:rsidRPr="00DC1A33">
        <w:rPr>
          <w:rFonts w:ascii="Verdana" w:hAnsi="Verdana"/>
          <w:u w:val="single"/>
        </w:rPr>
        <w:t>.................................</w:t>
      </w:r>
      <w:r w:rsidRPr="00DC1A33">
        <w:rPr>
          <w:rFonts w:ascii="Verdana" w:hAnsi="Verdana"/>
        </w:rPr>
        <w:t xml:space="preserve"> el “Document de coordinació empresarial en prevenció de riscos laborals”, degudament complimentat, signat </w:t>
      </w:r>
      <w:r w:rsidRPr="00DC1A33">
        <w:rPr>
          <w:rFonts w:ascii="Verdana" w:hAnsi="Verdana"/>
        </w:rPr>
        <w:lastRenderedPageBreak/>
        <w:t xml:space="preserve">i acompanyat de la documentació que s’hi enumera, per donar compliment al RD 171/2004, que desenvolupa l’article 24 de la Llei 31/1995. Aquest document està disponible al </w:t>
      </w:r>
      <w:hyperlink r:id="rId61" w:history="1">
        <w:r w:rsidRPr="00DC1A33">
          <w:rPr>
            <w:rStyle w:val="Enlla"/>
            <w:rFonts w:ascii="Verdana" w:hAnsi="Verdana"/>
          </w:rPr>
          <w:t>perfil de contractant</w:t>
        </w:r>
      </w:hyperlink>
      <w:r w:rsidRPr="00DC1A33">
        <w:rPr>
          <w:rFonts w:ascii="Verdana" w:hAnsi="Verdana"/>
        </w:rPr>
        <w:t>, on el contractista també trobarà el document “</w:t>
      </w:r>
      <w:hyperlink r:id="rId62" w:history="1">
        <w:r w:rsidRPr="00D87E2A">
          <w:rPr>
            <w:rStyle w:val="Enlla"/>
            <w:rFonts w:ascii="Verdana" w:hAnsi="Verdana"/>
          </w:rPr>
          <w:t>Manual de prevenció de riscos laborals per empreses externes</w:t>
        </w:r>
      </w:hyperlink>
      <w:r w:rsidRPr="00DC1A33">
        <w:rPr>
          <w:rFonts w:ascii="Verdana" w:hAnsi="Verdana"/>
        </w:rPr>
        <w:t>”, amb les disposicions en matèria de seguretat i salut laboral que resta obligat a complir.</w:t>
      </w:r>
      <w:r w:rsidRPr="00C97F1D">
        <w:rPr>
          <w:rFonts w:ascii="Verdana" w:hAnsi="Verdana"/>
        </w:rPr>
        <w:t xml:space="preserve"> </w:t>
      </w:r>
      <w:r w:rsidRPr="00DC1A33">
        <w:rPr>
          <w:rFonts w:ascii="Verdana" w:hAnsi="Verdana"/>
        </w:rPr>
        <w:t xml:space="preserve">No es podrà iniciar el contracte si </w:t>
      </w:r>
      <w:r w:rsidRPr="00C97F1D">
        <w:rPr>
          <w:rFonts w:ascii="Verdana" w:hAnsi="Verdana"/>
        </w:rPr>
        <w:t>no s’ha lliurat aquesta informaci</w:t>
      </w:r>
      <w:r w:rsidRPr="00DC1A33">
        <w:rPr>
          <w:rFonts w:ascii="Verdana" w:hAnsi="Verdana"/>
        </w:rPr>
        <w:t>ó, incorrent el contractista en responsabilitat contractual.</w:t>
      </w:r>
    </w:p>
    <w:p w14:paraId="6648C7DE" w14:textId="77777777" w:rsidR="0000466B" w:rsidRDefault="0000466B" w:rsidP="0000466B">
      <w:pPr>
        <w:pStyle w:val="Textindependent3"/>
        <w:shd w:val="clear" w:color="auto" w:fill="FFFFFF" w:themeFill="background1"/>
        <w:tabs>
          <w:tab w:val="left" w:pos="567"/>
          <w:tab w:val="left" w:pos="1134"/>
          <w:tab w:val="left" w:pos="1702"/>
          <w:tab w:val="left" w:pos="9498"/>
        </w:tabs>
        <w:ind w:right="0"/>
        <w:rPr>
          <w:rFonts w:ascii="Verdana" w:hAnsi="Verdana"/>
        </w:rPr>
      </w:pPr>
    </w:p>
    <w:p w14:paraId="3ACFB94A" w14:textId="77777777" w:rsidR="0000466B" w:rsidRDefault="0000466B" w:rsidP="0000466B">
      <w:pPr>
        <w:pStyle w:val="Textindependent3"/>
        <w:shd w:val="clear" w:color="auto" w:fill="FFFFFF" w:themeFill="background1"/>
        <w:tabs>
          <w:tab w:val="left" w:pos="567"/>
          <w:tab w:val="left" w:pos="1134"/>
          <w:tab w:val="left" w:pos="1702"/>
          <w:tab w:val="left" w:pos="9498"/>
        </w:tabs>
        <w:ind w:right="0"/>
        <w:rPr>
          <w:rFonts w:ascii="Verdana" w:hAnsi="Verdana"/>
        </w:rPr>
      </w:pPr>
    </w:p>
    <w:p w14:paraId="4E0421E6" w14:textId="77777777" w:rsidR="0000466B" w:rsidRPr="00DC1A33" w:rsidRDefault="0000466B" w:rsidP="0000466B">
      <w:pPr>
        <w:pStyle w:val="Textindependent3"/>
        <w:shd w:val="clear" w:color="auto" w:fill="FFFFFF" w:themeFill="background1"/>
        <w:tabs>
          <w:tab w:val="left" w:pos="567"/>
          <w:tab w:val="left" w:pos="1134"/>
          <w:tab w:val="left" w:pos="1702"/>
          <w:tab w:val="left" w:pos="9498"/>
        </w:tabs>
        <w:ind w:right="0"/>
        <w:rPr>
          <w:rFonts w:ascii="Verdana" w:hAnsi="Verdana"/>
        </w:rPr>
      </w:pPr>
    </w:p>
    <w:p w14:paraId="0F95627A" w14:textId="22F7B284" w:rsidR="0000466B" w:rsidRPr="00DC1A33" w:rsidRDefault="0000466B" w:rsidP="0000466B">
      <w:pPr>
        <w:pStyle w:val="Ttolclusula"/>
        <w:outlineLvl w:val="0"/>
      </w:pPr>
      <w:bookmarkStart w:id="31" w:name="_Toc508022866"/>
      <w:bookmarkStart w:id="32" w:name="_Toc511316899"/>
      <w:bookmarkStart w:id="33" w:name="_Toc22125177"/>
      <w:r w:rsidRPr="00DC1A33">
        <w:t>Clàusula 1</w:t>
      </w:r>
      <w:r>
        <w:t>5</w:t>
      </w:r>
      <w:r w:rsidRPr="00DC1A33">
        <w:t xml:space="preserve">. </w:t>
      </w:r>
      <w:r>
        <w:t>Abonaments a</w:t>
      </w:r>
      <w:r w:rsidR="00D55D26">
        <w:t xml:space="preserve"> </w:t>
      </w:r>
      <w:r>
        <w:t>l</w:t>
      </w:r>
      <w:r w:rsidR="00D55D26">
        <w:t>’empresa</w:t>
      </w:r>
      <w:r>
        <w:t xml:space="preserve"> contractista</w:t>
      </w:r>
      <w:bookmarkEnd w:id="31"/>
      <w:bookmarkEnd w:id="32"/>
      <w:bookmarkEnd w:id="33"/>
    </w:p>
    <w:p w14:paraId="70EFA7B4" w14:textId="77777777" w:rsidR="0000466B" w:rsidRDefault="0000466B" w:rsidP="0000466B">
      <w:pPr>
        <w:pStyle w:val="Textindependent3"/>
        <w:tabs>
          <w:tab w:val="left" w:pos="567"/>
          <w:tab w:val="left" w:pos="1134"/>
          <w:tab w:val="left" w:pos="1702"/>
          <w:tab w:val="left" w:pos="9498"/>
        </w:tabs>
        <w:ind w:right="0"/>
        <w:rPr>
          <w:rFonts w:ascii="Verdana" w:hAnsi="Verdana"/>
        </w:rPr>
      </w:pPr>
    </w:p>
    <w:p w14:paraId="350185E0" w14:textId="77777777" w:rsidR="0000466B" w:rsidRDefault="0000466B" w:rsidP="0000466B">
      <w:pPr>
        <w:pStyle w:val="Textindependent3"/>
        <w:tabs>
          <w:tab w:val="left" w:pos="567"/>
          <w:tab w:val="left" w:pos="1134"/>
          <w:tab w:val="left" w:pos="1702"/>
          <w:tab w:val="left" w:pos="9498"/>
        </w:tabs>
        <w:ind w:right="0"/>
        <w:rPr>
          <w:rFonts w:ascii="Verdana" w:hAnsi="Verdana"/>
        </w:rPr>
      </w:pPr>
      <w:r>
        <w:rPr>
          <w:rFonts w:ascii="Verdana" w:hAnsi="Verdana"/>
        </w:rPr>
        <w:t>D’acord amb l’article 102 LCSP, el preu retribueix la prestació realitzada i inclou l’IVA que s’indicarà com a partida independent.</w:t>
      </w:r>
    </w:p>
    <w:p w14:paraId="1679A1FE" w14:textId="77777777" w:rsidR="0000466B" w:rsidRDefault="0000466B" w:rsidP="0000466B">
      <w:pPr>
        <w:pStyle w:val="Textindependent3"/>
        <w:tabs>
          <w:tab w:val="left" w:pos="567"/>
          <w:tab w:val="left" w:pos="1134"/>
          <w:tab w:val="left" w:pos="1702"/>
          <w:tab w:val="left" w:pos="9498"/>
        </w:tabs>
        <w:ind w:right="0"/>
        <w:rPr>
          <w:rFonts w:ascii="Verdana" w:hAnsi="Verdana"/>
        </w:rPr>
      </w:pPr>
    </w:p>
    <w:p w14:paraId="534848EA" w14:textId="77777777" w:rsidR="0000466B" w:rsidRPr="0036037A"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Pr>
          <w:rFonts w:ascii="Verdana" w:hAnsi="Verdana"/>
          <w:i/>
          <w:sz w:val="16"/>
          <w:szCs w:val="16"/>
        </w:rPr>
        <w:t>Opció 1. Quan el preu es determina en la seva totalitat en euros (art. 102.2 LCSP)</w:t>
      </w:r>
    </w:p>
    <w:p w14:paraId="17222954"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Pr>
          <w:rFonts w:ascii="Verdana" w:hAnsi="Verdana"/>
        </w:rPr>
        <w:t>El preu s’abonarà en euros.</w:t>
      </w:r>
    </w:p>
    <w:p w14:paraId="149839B6" w14:textId="77777777" w:rsidR="0000466B" w:rsidRDefault="0000466B" w:rsidP="0000466B">
      <w:pPr>
        <w:pStyle w:val="Textindependent3"/>
        <w:tabs>
          <w:tab w:val="left" w:pos="567"/>
          <w:tab w:val="left" w:pos="1134"/>
          <w:tab w:val="left" w:pos="1702"/>
          <w:tab w:val="left" w:pos="9498"/>
        </w:tabs>
        <w:ind w:right="0"/>
        <w:rPr>
          <w:rFonts w:ascii="Verdana" w:hAnsi="Verdana"/>
        </w:rPr>
      </w:pPr>
    </w:p>
    <w:p w14:paraId="2EEAA574" w14:textId="77777777" w:rsidR="0000466B" w:rsidRPr="0036037A"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Pr>
          <w:rFonts w:ascii="Verdana" w:hAnsi="Verdana"/>
          <w:i/>
          <w:sz w:val="16"/>
          <w:szCs w:val="16"/>
        </w:rPr>
        <w:t>Opció 2. Quan el preu es determina parcialment o totalment en altre moneda que l’euro (art. 102.2 LCSP)</w:t>
      </w:r>
    </w:p>
    <w:p w14:paraId="7ADA1EAA"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Pr>
          <w:rFonts w:ascii="Verdana" w:hAnsi="Verdana"/>
        </w:rPr>
        <w:t>El preu s’abonarà en la divisa....., per quantia de...., el que representa aproximadament en euros la quantitat de.....</w:t>
      </w:r>
    </w:p>
    <w:p w14:paraId="42C77506" w14:textId="77777777" w:rsidR="00CA7A0A" w:rsidRPr="00A656C8" w:rsidRDefault="00CA7A0A" w:rsidP="00CA7A0A">
      <w:pPr>
        <w:pStyle w:val="Textindependent3"/>
        <w:tabs>
          <w:tab w:val="left" w:pos="567"/>
          <w:tab w:val="left" w:pos="1134"/>
          <w:tab w:val="left" w:pos="1702"/>
          <w:tab w:val="left" w:pos="9498"/>
        </w:tabs>
        <w:rPr>
          <w:rFonts w:ascii="Verdana" w:hAnsi="Verdana"/>
        </w:rPr>
      </w:pPr>
      <w:r w:rsidRPr="00A656C8">
        <w:rPr>
          <w:rFonts w:ascii="Verdana" w:hAnsi="Verdana"/>
        </w:rPr>
        <w:t>Paràgraf obligatori quan part del preu es paga en funció del compliment o incompliment de determinats objectius de terminis o de rendiment (art. 102.6 LCSP)</w:t>
      </w:r>
    </w:p>
    <w:p w14:paraId="78E12EF5" w14:textId="77777777" w:rsidR="00CA7A0A" w:rsidRPr="00A656C8" w:rsidRDefault="00CA7A0A" w:rsidP="00CA7A0A">
      <w:pPr>
        <w:pStyle w:val="Textindependent3"/>
        <w:tabs>
          <w:tab w:val="left" w:pos="567"/>
          <w:tab w:val="left" w:pos="1134"/>
          <w:tab w:val="left" w:pos="1702"/>
          <w:tab w:val="left" w:pos="9498"/>
        </w:tabs>
        <w:rPr>
          <w:rFonts w:ascii="Verdana" w:hAnsi="Verdana"/>
        </w:rPr>
      </w:pPr>
    </w:p>
    <w:p w14:paraId="71D36DA7" w14:textId="77777777" w:rsidR="00CA7A0A" w:rsidRPr="00A656C8" w:rsidRDefault="00CA7A0A" w:rsidP="00CA7A0A">
      <w:pPr>
        <w:pStyle w:val="Textindependent3"/>
        <w:tabs>
          <w:tab w:val="left" w:pos="567"/>
          <w:tab w:val="left" w:pos="1134"/>
          <w:tab w:val="left" w:pos="1702"/>
          <w:tab w:val="left" w:pos="9498"/>
        </w:tabs>
        <w:rPr>
          <w:rFonts w:ascii="Verdana" w:hAnsi="Verdana"/>
        </w:rPr>
      </w:pPr>
    </w:p>
    <w:p w14:paraId="57229B39" w14:textId="77777777" w:rsidR="00CA7A0A" w:rsidRPr="00A656C8" w:rsidRDefault="00CA7A0A" w:rsidP="00CA7A0A">
      <w:pPr>
        <w:pStyle w:val="Textindependent3"/>
        <w:tabs>
          <w:tab w:val="left" w:pos="567"/>
          <w:tab w:val="left" w:pos="1134"/>
          <w:tab w:val="left" w:pos="1702"/>
          <w:tab w:val="left" w:pos="9498"/>
        </w:tabs>
        <w:rPr>
          <w:rFonts w:ascii="Verdana" w:hAnsi="Verdana"/>
        </w:rPr>
      </w:pPr>
      <w:r w:rsidRPr="00A656C8">
        <w:rPr>
          <w:rFonts w:ascii="Verdana" w:hAnsi="Verdana"/>
        </w:rPr>
        <w:t>Alternativa 1</w:t>
      </w:r>
    </w:p>
    <w:p w14:paraId="65A9C7C6" w14:textId="77777777" w:rsidR="00CA7A0A" w:rsidRPr="00A656C8" w:rsidRDefault="00CA7A0A" w:rsidP="00CA7A0A">
      <w:pPr>
        <w:pStyle w:val="Textindependent3"/>
        <w:tabs>
          <w:tab w:val="left" w:pos="567"/>
          <w:tab w:val="left" w:pos="1134"/>
          <w:tab w:val="left" w:pos="1702"/>
          <w:tab w:val="left" w:pos="9498"/>
        </w:tabs>
        <w:rPr>
          <w:rFonts w:ascii="Verdana" w:hAnsi="Verdana"/>
        </w:rPr>
      </w:pPr>
      <w:r w:rsidRPr="00A656C8">
        <w:rPr>
          <w:rFonts w:ascii="Verdana" w:hAnsi="Verdana"/>
        </w:rPr>
        <w:t>Una part del preu es retribuirà en funció del compliment dels objectius següents, segons es concreta en el PPT:.........El criteri de retribució serà el següent:..........</w:t>
      </w:r>
    </w:p>
    <w:p w14:paraId="3D61F09D" w14:textId="77777777" w:rsidR="00CA7A0A" w:rsidRPr="00A656C8" w:rsidRDefault="00CA7A0A" w:rsidP="00CA7A0A">
      <w:pPr>
        <w:pStyle w:val="Textindependent3"/>
        <w:tabs>
          <w:tab w:val="left" w:pos="567"/>
          <w:tab w:val="left" w:pos="1134"/>
          <w:tab w:val="left" w:pos="1702"/>
          <w:tab w:val="left" w:pos="9498"/>
        </w:tabs>
        <w:rPr>
          <w:rFonts w:ascii="Verdana" w:hAnsi="Verdana"/>
        </w:rPr>
      </w:pPr>
    </w:p>
    <w:p w14:paraId="71589046" w14:textId="77777777" w:rsidR="00CA7A0A" w:rsidRPr="00A656C8" w:rsidRDefault="00CA7A0A" w:rsidP="00CA7A0A">
      <w:pPr>
        <w:pStyle w:val="Textindependent3"/>
        <w:tabs>
          <w:tab w:val="left" w:pos="567"/>
          <w:tab w:val="left" w:pos="1134"/>
          <w:tab w:val="left" w:pos="1702"/>
          <w:tab w:val="left" w:pos="9498"/>
        </w:tabs>
        <w:rPr>
          <w:rFonts w:ascii="Verdana" w:hAnsi="Verdana"/>
        </w:rPr>
      </w:pPr>
    </w:p>
    <w:p w14:paraId="6DA3B414" w14:textId="77777777" w:rsidR="00CA7A0A" w:rsidRPr="00A656C8" w:rsidRDefault="00CA7A0A" w:rsidP="00CA7A0A">
      <w:pPr>
        <w:pStyle w:val="Textindependent3"/>
        <w:tabs>
          <w:tab w:val="left" w:pos="567"/>
          <w:tab w:val="left" w:pos="1134"/>
          <w:tab w:val="left" w:pos="1702"/>
          <w:tab w:val="left" w:pos="9498"/>
        </w:tabs>
        <w:rPr>
          <w:rFonts w:ascii="Verdana" w:hAnsi="Verdana"/>
        </w:rPr>
      </w:pPr>
      <w:r w:rsidRPr="00A656C8">
        <w:rPr>
          <w:rFonts w:ascii="Verdana" w:hAnsi="Verdana"/>
        </w:rPr>
        <w:t>Alternativa 2  :Paràgraf obligatori si s’escull la condició d’execució Retribució per objectius amb repartiment obligatori entre les persones treballadores  que executen el contracte.</w:t>
      </w:r>
    </w:p>
    <w:p w14:paraId="3C405DA0" w14:textId="77777777" w:rsidR="00CA7A0A" w:rsidRPr="00A656C8" w:rsidRDefault="00CA7A0A" w:rsidP="00CA7A0A">
      <w:pPr>
        <w:pStyle w:val="Textindependent3"/>
        <w:tabs>
          <w:tab w:val="left" w:pos="567"/>
          <w:tab w:val="left" w:pos="1134"/>
          <w:tab w:val="left" w:pos="1702"/>
          <w:tab w:val="left" w:pos="9498"/>
        </w:tabs>
        <w:rPr>
          <w:rFonts w:ascii="Verdana" w:hAnsi="Verdana"/>
        </w:rPr>
      </w:pPr>
    </w:p>
    <w:p w14:paraId="0C548E6E" w14:textId="77777777" w:rsidR="00CA7A0A" w:rsidRPr="00A656C8" w:rsidRDefault="00CA7A0A" w:rsidP="00CA7A0A">
      <w:pPr>
        <w:pStyle w:val="Textindependent3"/>
        <w:tabs>
          <w:tab w:val="left" w:pos="567"/>
          <w:tab w:val="left" w:pos="1134"/>
          <w:tab w:val="left" w:pos="1702"/>
          <w:tab w:val="left" w:pos="9498"/>
        </w:tabs>
        <w:rPr>
          <w:rFonts w:ascii="Verdana" w:hAnsi="Verdana"/>
        </w:rPr>
      </w:pPr>
      <w:r w:rsidRPr="00A656C8">
        <w:rPr>
          <w:rFonts w:ascii="Verdana" w:hAnsi="Verdana"/>
        </w:rPr>
        <w:t>1. S’ atorgarà una prima o retribució extraordinària a l'empresa contractista amb un import màxim anual de XXX € (IVA exclòs) en funció de l'assoliment dels objectius vinculats als indicadors de qualitat (IQ)  en el PPT. L'import d’aquesta retribució extra no és objecte d’actualització anual en cap supòsit i en tot cas resta condicionada a l’assoliment d’uns nivells  qualitatius i/o quantitatius de satisfacció per part dels usuaris del servei.</w:t>
      </w:r>
    </w:p>
    <w:p w14:paraId="22E8DA7E" w14:textId="77777777" w:rsidR="00CA7A0A" w:rsidRPr="00A656C8" w:rsidRDefault="00CA7A0A" w:rsidP="00CA7A0A">
      <w:pPr>
        <w:pStyle w:val="Textindependent3"/>
        <w:tabs>
          <w:tab w:val="left" w:pos="567"/>
          <w:tab w:val="left" w:pos="1134"/>
          <w:tab w:val="left" w:pos="1702"/>
          <w:tab w:val="left" w:pos="9498"/>
        </w:tabs>
        <w:rPr>
          <w:rFonts w:ascii="Verdana" w:hAnsi="Verdana"/>
        </w:rPr>
      </w:pPr>
    </w:p>
    <w:p w14:paraId="5A12E704" w14:textId="77777777" w:rsidR="00CA7A0A" w:rsidRPr="00A656C8" w:rsidRDefault="00CA7A0A" w:rsidP="00CA7A0A">
      <w:pPr>
        <w:pStyle w:val="Textindependent3"/>
        <w:tabs>
          <w:tab w:val="left" w:pos="567"/>
          <w:tab w:val="left" w:pos="1134"/>
          <w:tab w:val="left" w:pos="1702"/>
          <w:tab w:val="left" w:pos="9498"/>
        </w:tabs>
        <w:rPr>
          <w:rFonts w:ascii="Verdana" w:hAnsi="Verdana"/>
        </w:rPr>
      </w:pPr>
      <w:r w:rsidRPr="00A656C8">
        <w:rPr>
          <w:rFonts w:ascii="Verdana" w:hAnsi="Verdana"/>
        </w:rPr>
        <w:t>2. Aquest import només serà abonat en el cas que l’empresa contractista hagi assolit*, l’objectiu d’obtenir una puntuació de 8,5 sobre 10 en el 70% de les preguntes de cadascuna de les àrees rellevants per la satisfacció de la persona usuària que contingui l’enquesta de satisfacció definida en el PPT, que es realitzarà anualment, i que són:</w:t>
      </w:r>
    </w:p>
    <w:p w14:paraId="22357D17" w14:textId="77777777" w:rsidR="00CA7A0A" w:rsidRPr="00A656C8" w:rsidRDefault="00CA7A0A" w:rsidP="00CA7A0A">
      <w:pPr>
        <w:pStyle w:val="Textindependent3"/>
        <w:tabs>
          <w:tab w:val="left" w:pos="567"/>
          <w:tab w:val="left" w:pos="1134"/>
          <w:tab w:val="left" w:pos="1702"/>
          <w:tab w:val="left" w:pos="9498"/>
        </w:tabs>
        <w:rPr>
          <w:rFonts w:ascii="Verdana" w:hAnsi="Verdana"/>
        </w:rPr>
      </w:pPr>
      <w:r w:rsidRPr="00A656C8">
        <w:rPr>
          <w:rFonts w:ascii="Verdana" w:hAnsi="Verdana"/>
        </w:rPr>
        <w:t>....</w:t>
      </w:r>
    </w:p>
    <w:p w14:paraId="790C9FC3" w14:textId="77777777" w:rsidR="00CA7A0A" w:rsidRPr="00A656C8" w:rsidRDefault="00CA7A0A" w:rsidP="00CA7A0A">
      <w:pPr>
        <w:pStyle w:val="Textindependent3"/>
        <w:tabs>
          <w:tab w:val="left" w:pos="567"/>
          <w:tab w:val="left" w:pos="1134"/>
          <w:tab w:val="left" w:pos="1702"/>
          <w:tab w:val="left" w:pos="9498"/>
        </w:tabs>
        <w:rPr>
          <w:rFonts w:ascii="Verdana" w:hAnsi="Verdana"/>
        </w:rPr>
      </w:pPr>
      <w:r w:rsidRPr="00A656C8">
        <w:rPr>
          <w:rFonts w:ascii="Verdana" w:hAnsi="Verdana"/>
        </w:rPr>
        <w:t>...</w:t>
      </w:r>
    </w:p>
    <w:p w14:paraId="7459F5D2" w14:textId="77777777" w:rsidR="00CA7A0A" w:rsidRPr="00A656C8" w:rsidRDefault="00CA7A0A" w:rsidP="00CA7A0A">
      <w:pPr>
        <w:pStyle w:val="Textindependent3"/>
        <w:tabs>
          <w:tab w:val="left" w:pos="567"/>
          <w:tab w:val="left" w:pos="1134"/>
          <w:tab w:val="left" w:pos="1702"/>
          <w:tab w:val="left" w:pos="9498"/>
        </w:tabs>
        <w:rPr>
          <w:rFonts w:ascii="Verdana" w:hAnsi="Verdana"/>
        </w:rPr>
      </w:pPr>
    </w:p>
    <w:p w14:paraId="3A386E67" w14:textId="77777777" w:rsidR="00CA7A0A" w:rsidRPr="00A656C8" w:rsidRDefault="00CA7A0A" w:rsidP="00CA7A0A">
      <w:pPr>
        <w:pStyle w:val="Textindependent3"/>
        <w:tabs>
          <w:tab w:val="left" w:pos="567"/>
          <w:tab w:val="left" w:pos="1134"/>
          <w:tab w:val="left" w:pos="1702"/>
          <w:tab w:val="left" w:pos="9498"/>
        </w:tabs>
        <w:rPr>
          <w:rFonts w:ascii="Verdana" w:hAnsi="Verdana"/>
        </w:rPr>
      </w:pPr>
      <w:r w:rsidRPr="00A656C8">
        <w:rPr>
          <w:rFonts w:ascii="Verdana" w:hAnsi="Verdana"/>
        </w:rPr>
        <w:t>*Nota: A criteri de l’òrgan de contractació, poden modificar-se les condicions indicades en el punt 2 en l’atorgament de l’import de la prima</w:t>
      </w:r>
    </w:p>
    <w:p w14:paraId="21F03BAA" w14:textId="77777777" w:rsidR="00CA7A0A" w:rsidRPr="00A656C8" w:rsidRDefault="00CA7A0A" w:rsidP="00CA7A0A">
      <w:pPr>
        <w:pStyle w:val="Textindependent3"/>
        <w:tabs>
          <w:tab w:val="left" w:pos="567"/>
          <w:tab w:val="left" w:pos="1134"/>
          <w:tab w:val="left" w:pos="1702"/>
          <w:tab w:val="left" w:pos="9498"/>
        </w:tabs>
        <w:rPr>
          <w:rFonts w:ascii="Verdana" w:hAnsi="Verdana"/>
        </w:rPr>
      </w:pPr>
    </w:p>
    <w:p w14:paraId="182D9EDC" w14:textId="77777777" w:rsidR="00CA7A0A" w:rsidRPr="00A656C8" w:rsidRDefault="00CA7A0A" w:rsidP="00CA7A0A">
      <w:pPr>
        <w:pStyle w:val="Textindependent3"/>
        <w:tabs>
          <w:tab w:val="left" w:pos="567"/>
          <w:tab w:val="left" w:pos="1134"/>
          <w:tab w:val="left" w:pos="1702"/>
          <w:tab w:val="left" w:pos="9498"/>
        </w:tabs>
        <w:rPr>
          <w:rFonts w:ascii="Verdana" w:hAnsi="Verdana"/>
        </w:rPr>
      </w:pPr>
      <w:r w:rsidRPr="00A656C8">
        <w:rPr>
          <w:rFonts w:ascii="Verdana" w:hAnsi="Verdana"/>
        </w:rPr>
        <w:t>El pagament d’aquest import variable s’abonarà durant el primer quadrimestre de l’anualitat immediatament posterior a la que s’hagi assolit [...l’objectiu/els objectius...], mitjançant la tramitació de l’expedient administratiu corresponent d’acord amb la dotació prevista en el pressupost de licitació.</w:t>
      </w:r>
    </w:p>
    <w:p w14:paraId="293416F2" w14:textId="77777777" w:rsidR="00CA7A0A" w:rsidRPr="00A656C8" w:rsidRDefault="00CA7A0A" w:rsidP="00CA7A0A">
      <w:pPr>
        <w:pStyle w:val="Textindependent3"/>
        <w:tabs>
          <w:tab w:val="left" w:pos="567"/>
          <w:tab w:val="left" w:pos="1134"/>
          <w:tab w:val="left" w:pos="1702"/>
          <w:tab w:val="left" w:pos="9498"/>
        </w:tabs>
        <w:rPr>
          <w:rFonts w:ascii="Verdana" w:hAnsi="Verdana"/>
        </w:rPr>
      </w:pPr>
    </w:p>
    <w:p w14:paraId="4E60FE28" w14:textId="77777777" w:rsidR="00CA7A0A" w:rsidRDefault="00CA7A0A" w:rsidP="00CA7A0A">
      <w:pPr>
        <w:pStyle w:val="Textindependent3"/>
        <w:tabs>
          <w:tab w:val="left" w:pos="567"/>
          <w:tab w:val="left" w:pos="1134"/>
          <w:tab w:val="left" w:pos="1702"/>
          <w:tab w:val="left" w:pos="9498"/>
        </w:tabs>
        <w:rPr>
          <w:rFonts w:ascii="Verdana" w:hAnsi="Verdana"/>
        </w:rPr>
      </w:pPr>
      <w:r w:rsidRPr="00A656C8">
        <w:rPr>
          <w:rFonts w:ascii="Verdana" w:hAnsi="Verdana"/>
        </w:rPr>
        <w:t>Es configura a la Clàusula 20, com a condició especial d’execució per a l’empresa contractista, un repartiment obligatori d’un percentatge determinat de la prima atorgada entre les persones treballadores que executen el contracte.</w:t>
      </w:r>
    </w:p>
    <w:p w14:paraId="1CD7638F" w14:textId="77777777" w:rsidR="0000466B" w:rsidRDefault="0000466B" w:rsidP="0000466B">
      <w:pPr>
        <w:pStyle w:val="Textindependent3"/>
        <w:tabs>
          <w:tab w:val="left" w:pos="567"/>
          <w:tab w:val="left" w:pos="1134"/>
          <w:tab w:val="left" w:pos="1702"/>
          <w:tab w:val="left" w:pos="9498"/>
        </w:tabs>
        <w:ind w:right="0"/>
        <w:rPr>
          <w:rFonts w:ascii="Verdana" w:hAnsi="Verdana"/>
        </w:rPr>
      </w:pPr>
    </w:p>
    <w:p w14:paraId="5D95DC9C" w14:textId="77777777" w:rsidR="00CA7A0A" w:rsidRDefault="00CA7A0A" w:rsidP="0000466B">
      <w:pPr>
        <w:pStyle w:val="Textindependent3"/>
        <w:tabs>
          <w:tab w:val="left" w:pos="567"/>
          <w:tab w:val="left" w:pos="1134"/>
          <w:tab w:val="left" w:pos="1702"/>
          <w:tab w:val="left" w:pos="9498"/>
        </w:tabs>
        <w:ind w:right="0"/>
        <w:rPr>
          <w:rFonts w:ascii="Verdana" w:hAnsi="Verdana"/>
        </w:rPr>
      </w:pPr>
    </w:p>
    <w:p w14:paraId="0E132BE9" w14:textId="77777777" w:rsidR="0000466B" w:rsidRPr="0036037A"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bookmarkStart w:id="34" w:name="_Hlk507352307"/>
      <w:r>
        <w:rPr>
          <w:rFonts w:ascii="Verdana" w:hAnsi="Verdana"/>
          <w:i/>
          <w:sz w:val="16"/>
          <w:szCs w:val="16"/>
        </w:rPr>
        <w:t xml:space="preserve">Paràgraf obligatori quan </w:t>
      </w:r>
      <w:bookmarkEnd w:id="34"/>
      <w:r>
        <w:rPr>
          <w:rFonts w:ascii="Verdana" w:hAnsi="Verdana"/>
          <w:i/>
          <w:sz w:val="16"/>
          <w:szCs w:val="16"/>
        </w:rPr>
        <w:t>part del preu es retribueix mitjançant entrega d’altres prestacions</w:t>
      </w:r>
    </w:p>
    <w:p w14:paraId="10883DA6"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Pr>
          <w:rFonts w:ascii="Verdana" w:hAnsi="Verdana"/>
        </w:rPr>
        <w:t>El percentatge de.... % del preu serà retribuït mitjançant l’entrega per l’Administració de la prestació següent.</w:t>
      </w:r>
    </w:p>
    <w:p w14:paraId="55B1BF07" w14:textId="77777777" w:rsidR="0000466B" w:rsidRDefault="0000466B" w:rsidP="0000466B">
      <w:pPr>
        <w:pStyle w:val="Textindependent3"/>
        <w:tabs>
          <w:tab w:val="left" w:pos="567"/>
          <w:tab w:val="left" w:pos="1134"/>
          <w:tab w:val="left" w:pos="1702"/>
          <w:tab w:val="left" w:pos="9498"/>
        </w:tabs>
        <w:ind w:right="0"/>
        <w:rPr>
          <w:rFonts w:ascii="Verdana" w:hAnsi="Verdana"/>
        </w:rPr>
      </w:pPr>
    </w:p>
    <w:p w14:paraId="1EFA5273"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Pr>
          <w:rFonts w:ascii="Verdana" w:hAnsi="Verdana"/>
          <w:i/>
          <w:sz w:val="16"/>
          <w:szCs w:val="16"/>
        </w:rPr>
        <w:t>Paràgraf obligatori quan part del preu es paga en funció del compliment o incompliment de determinats objectius de terminis o de rendiment (art. 102.6 LCSP)</w:t>
      </w:r>
    </w:p>
    <w:p w14:paraId="0439D6A1"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Pr>
          <w:rFonts w:ascii="Verdana" w:hAnsi="Verdana"/>
        </w:rPr>
        <w:t>Una part del preu es retribuirà en funció del compliment dels objectius següents, segons es concreta en el PPT:.........El criteri de retribució serà el següent:..........</w:t>
      </w:r>
    </w:p>
    <w:p w14:paraId="39EB9197" w14:textId="77777777" w:rsidR="0000466B" w:rsidRDefault="0000466B" w:rsidP="0000466B">
      <w:pPr>
        <w:pStyle w:val="Textindependent3"/>
        <w:tabs>
          <w:tab w:val="left" w:pos="567"/>
          <w:tab w:val="left" w:pos="1134"/>
          <w:tab w:val="left" w:pos="1702"/>
          <w:tab w:val="left" w:pos="9498"/>
        </w:tabs>
        <w:ind w:right="0"/>
        <w:rPr>
          <w:rFonts w:ascii="Verdana" w:hAnsi="Verdana"/>
        </w:rPr>
      </w:pPr>
    </w:p>
    <w:p w14:paraId="1D3D230D"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6F42C2">
        <w:rPr>
          <w:rFonts w:ascii="Verdana" w:hAnsi="Verdana"/>
        </w:rPr>
        <w:t>El sistema de determinació del preu del contracte es fixa a partir de</w:t>
      </w:r>
    </w:p>
    <w:p w14:paraId="4D76715B"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Pr>
          <w:rFonts w:ascii="Verdana" w:hAnsi="Verdana"/>
          <w:i/>
          <w:sz w:val="16"/>
          <w:szCs w:val="16"/>
        </w:rPr>
        <w:t xml:space="preserve">Opció 1. </w:t>
      </w:r>
    </w:p>
    <w:p w14:paraId="53E77C69"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Pr>
          <w:rFonts w:ascii="Verdana" w:hAnsi="Verdana"/>
        </w:rPr>
        <w:t>la suma dels costos de les prestacions següents.......</w:t>
      </w:r>
    </w:p>
    <w:p w14:paraId="729CA581"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Pr>
          <w:rFonts w:ascii="Verdana" w:hAnsi="Verdana"/>
          <w:i/>
          <w:sz w:val="16"/>
          <w:szCs w:val="16"/>
        </w:rPr>
        <w:t>Opció 2.</w:t>
      </w:r>
    </w:p>
    <w:p w14:paraId="7E862C23"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Pr>
          <w:rFonts w:ascii="Verdana" w:hAnsi="Verdana"/>
        </w:rPr>
        <w:t>la determinació de les unitats executades i l’import unitari de cadascuna d’elles.</w:t>
      </w:r>
    </w:p>
    <w:p w14:paraId="7C5838AA"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Pr>
          <w:rFonts w:ascii="Verdana" w:hAnsi="Verdana"/>
          <w:i/>
          <w:sz w:val="16"/>
          <w:szCs w:val="16"/>
        </w:rPr>
        <w:t>Opció 3. Quan el preu es fixi totalment o parcialment per una quantia alçada</w:t>
      </w:r>
    </w:p>
    <w:p w14:paraId="5F82DEFF"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Pr>
          <w:rFonts w:ascii="Verdana" w:hAnsi="Verdana"/>
        </w:rPr>
        <w:t xml:space="preserve">un import a tant alçat corresponent a la totalitat de la prestació </w:t>
      </w:r>
      <w:r>
        <w:rPr>
          <w:rFonts w:ascii="Verdana" w:hAnsi="Verdana"/>
          <w:i/>
          <w:sz w:val="16"/>
          <w:szCs w:val="16"/>
        </w:rPr>
        <w:t xml:space="preserve">(en el seu defecte indicar la prestació corresponent) </w:t>
      </w:r>
      <w:r>
        <w:rPr>
          <w:rFonts w:ascii="Verdana" w:hAnsi="Verdana"/>
        </w:rPr>
        <w:t>atenent la impossibilitat de desglossar els costos.</w:t>
      </w:r>
    </w:p>
    <w:p w14:paraId="3AB1C59D"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Pr>
          <w:rFonts w:ascii="Verdana" w:hAnsi="Verdana"/>
          <w:i/>
          <w:sz w:val="16"/>
          <w:szCs w:val="16"/>
        </w:rPr>
        <w:t>Opció 4. Quan s’apliquen varies de les modalitats anteriors. Indicar quines es consideren</w:t>
      </w:r>
    </w:p>
    <w:p w14:paraId="50F6DDDE" w14:textId="77777777" w:rsidR="0000466B"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Pr>
          <w:rFonts w:ascii="Verdana" w:hAnsi="Verdana"/>
        </w:rPr>
        <w:t>......</w:t>
      </w:r>
    </w:p>
    <w:p w14:paraId="5780470D" w14:textId="77777777" w:rsidR="0000466B" w:rsidRPr="00DC1A33" w:rsidRDefault="0000466B" w:rsidP="0000466B">
      <w:pPr>
        <w:shd w:val="clear" w:color="auto" w:fill="FFFFFF" w:themeFill="background1"/>
        <w:jc w:val="both"/>
        <w:rPr>
          <w:rFonts w:ascii="Verdana" w:hAnsi="Verdana"/>
        </w:rPr>
      </w:pPr>
    </w:p>
    <w:p w14:paraId="6F32995B" w14:textId="420FD68D" w:rsidR="0000466B" w:rsidRPr="005A1A5F"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Pr>
          <w:rFonts w:ascii="Verdana" w:hAnsi="Verdana"/>
          <w:i/>
          <w:sz w:val="16"/>
          <w:szCs w:val="16"/>
        </w:rPr>
        <w:t>Opció 1.</w:t>
      </w:r>
      <w:r w:rsidRPr="005A1A5F">
        <w:rPr>
          <w:rFonts w:ascii="Verdana" w:hAnsi="Verdana"/>
          <w:i/>
          <w:sz w:val="16"/>
          <w:szCs w:val="16"/>
        </w:rPr>
        <w:t xml:space="preserve"> Si es tracta d’un contracte de </w:t>
      </w:r>
      <w:r w:rsidR="0033657E">
        <w:rPr>
          <w:rFonts w:ascii="Verdana" w:hAnsi="Verdana"/>
          <w:i/>
          <w:sz w:val="16"/>
          <w:szCs w:val="16"/>
        </w:rPr>
        <w:t>subministrament</w:t>
      </w:r>
      <w:r w:rsidRPr="005A1A5F">
        <w:rPr>
          <w:rFonts w:ascii="Verdana" w:hAnsi="Verdana"/>
          <w:i/>
          <w:sz w:val="16"/>
          <w:szCs w:val="16"/>
        </w:rPr>
        <w:t xml:space="preserve"> que no genera diverses factures periòdiques</w:t>
      </w:r>
    </w:p>
    <w:p w14:paraId="03323DE2" w14:textId="79F82816" w:rsidR="0000466B" w:rsidRPr="005A1A5F"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5A1A5F">
        <w:rPr>
          <w:rFonts w:ascii="Verdana" w:hAnsi="Verdana"/>
        </w:rPr>
        <w:t>L’empresa contractista ha de presentar la factura</w:t>
      </w:r>
      <w:r w:rsidR="002260B6">
        <w:rPr>
          <w:rFonts w:ascii="Verdana" w:hAnsi="Verdana"/>
        </w:rPr>
        <w:t xml:space="preserve"> electrònica </w:t>
      </w:r>
      <w:r w:rsidRPr="005A1A5F">
        <w:rPr>
          <w:rFonts w:ascii="Verdana" w:hAnsi="Verdana"/>
        </w:rPr>
        <w:t xml:space="preserve"> corresponent a les prest</w:t>
      </w:r>
      <w:r>
        <w:rPr>
          <w:rFonts w:ascii="Verdana" w:hAnsi="Verdana"/>
        </w:rPr>
        <w:t>acions executades</w:t>
      </w:r>
      <w:r w:rsidRPr="005A1A5F">
        <w:rPr>
          <w:rFonts w:ascii="Verdana" w:hAnsi="Verdana"/>
        </w:rPr>
        <w:t xml:space="preserve">. La factura, serà revisada i conformada en el termini màxim de deu dies. En cas de disconformitat, la factura serà retornada </w:t>
      </w:r>
      <w:r>
        <w:rPr>
          <w:rFonts w:ascii="Verdana" w:hAnsi="Verdana"/>
        </w:rPr>
        <w:t xml:space="preserve">a l’empresa </w:t>
      </w:r>
      <w:r w:rsidRPr="005A1A5F">
        <w:rPr>
          <w:rFonts w:ascii="Verdana" w:hAnsi="Verdana"/>
        </w:rPr>
        <w:t xml:space="preserve"> contractista, atorgant-li un termini màxim de deu dies a comptar des de l'endemà al de la recepció per efectuar observacions o presentar nova factura amb les rectificacions escaients.</w:t>
      </w:r>
    </w:p>
    <w:p w14:paraId="397CCA76" w14:textId="77777777" w:rsidR="0000466B" w:rsidRPr="00DC1A33" w:rsidRDefault="0000466B" w:rsidP="0000466B">
      <w:pPr>
        <w:shd w:val="clear" w:color="auto" w:fill="FFFFFF" w:themeFill="background1"/>
        <w:jc w:val="both"/>
        <w:rPr>
          <w:rFonts w:ascii="Verdana" w:hAnsi="Verdana"/>
        </w:rPr>
      </w:pPr>
    </w:p>
    <w:p w14:paraId="036FF607" w14:textId="5822A251" w:rsidR="0000466B" w:rsidRPr="005A1A5F"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i/>
          <w:sz w:val="16"/>
          <w:szCs w:val="16"/>
        </w:rPr>
      </w:pPr>
      <w:r w:rsidRPr="005A1A5F">
        <w:rPr>
          <w:rFonts w:ascii="Verdana" w:hAnsi="Verdana"/>
          <w:i/>
          <w:sz w:val="16"/>
          <w:szCs w:val="16"/>
        </w:rPr>
        <w:t>Opció</w:t>
      </w:r>
      <w:r>
        <w:rPr>
          <w:rFonts w:ascii="Verdana" w:hAnsi="Verdana"/>
          <w:i/>
          <w:sz w:val="16"/>
          <w:szCs w:val="16"/>
        </w:rPr>
        <w:t xml:space="preserve"> 2</w:t>
      </w:r>
      <w:r w:rsidRPr="005A1A5F">
        <w:rPr>
          <w:rFonts w:ascii="Verdana" w:hAnsi="Verdana"/>
          <w:i/>
          <w:sz w:val="16"/>
          <w:szCs w:val="16"/>
        </w:rPr>
        <w:t>. Si es tracta d’</w:t>
      </w:r>
      <w:r>
        <w:rPr>
          <w:rFonts w:ascii="Verdana" w:hAnsi="Verdana"/>
          <w:i/>
          <w:sz w:val="16"/>
          <w:szCs w:val="16"/>
        </w:rPr>
        <w:t xml:space="preserve">un contracte de </w:t>
      </w:r>
      <w:r w:rsidR="0033657E">
        <w:rPr>
          <w:rFonts w:ascii="Verdana" w:hAnsi="Verdana"/>
          <w:i/>
          <w:sz w:val="16"/>
          <w:szCs w:val="16"/>
        </w:rPr>
        <w:t>subministrament</w:t>
      </w:r>
      <w:r>
        <w:rPr>
          <w:rFonts w:ascii="Verdana" w:hAnsi="Verdana"/>
          <w:i/>
          <w:sz w:val="16"/>
          <w:szCs w:val="16"/>
        </w:rPr>
        <w:t xml:space="preserve"> que genera</w:t>
      </w:r>
      <w:r w:rsidRPr="005A1A5F">
        <w:rPr>
          <w:rFonts w:ascii="Verdana" w:hAnsi="Verdana"/>
          <w:i/>
          <w:sz w:val="16"/>
          <w:szCs w:val="16"/>
        </w:rPr>
        <w:t xml:space="preserve"> factures periòdiques</w:t>
      </w:r>
    </w:p>
    <w:p w14:paraId="793E16E6" w14:textId="7B8AAAA2" w:rsidR="0000466B" w:rsidRPr="005A1A5F" w:rsidRDefault="0000466B" w:rsidP="0000466B">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ind w:right="0"/>
        <w:rPr>
          <w:rFonts w:ascii="Verdana" w:hAnsi="Verdana"/>
        </w:rPr>
      </w:pPr>
      <w:r w:rsidRPr="005A1A5F">
        <w:rPr>
          <w:rFonts w:ascii="Verdana" w:hAnsi="Verdana"/>
        </w:rPr>
        <w:t xml:space="preserve">L’empresa contractista ha de presentar </w:t>
      </w:r>
      <w:r>
        <w:rPr>
          <w:rFonts w:ascii="Verdana" w:hAnsi="Verdana"/>
        </w:rPr>
        <w:t>la factura</w:t>
      </w:r>
      <w:r w:rsidR="002260B6">
        <w:rPr>
          <w:rFonts w:ascii="Verdana" w:hAnsi="Verdana"/>
        </w:rPr>
        <w:t xml:space="preserve"> electrònica </w:t>
      </w:r>
      <w:r w:rsidRPr="005A1A5F">
        <w:rPr>
          <w:rFonts w:ascii="Verdana" w:hAnsi="Verdana"/>
        </w:rPr>
        <w:t xml:space="preserve"> corresponent a les prestacions executades en el període…. </w:t>
      </w:r>
      <w:r w:rsidRPr="005A1A5F">
        <w:rPr>
          <w:rFonts w:ascii="Verdana" w:hAnsi="Verdana"/>
          <w:i/>
          <w:sz w:val="16"/>
          <w:szCs w:val="16"/>
        </w:rPr>
        <w:t xml:space="preserve">(indicar </w:t>
      </w:r>
      <w:r>
        <w:rPr>
          <w:rFonts w:ascii="Verdana" w:hAnsi="Verdana"/>
          <w:i/>
          <w:sz w:val="16"/>
          <w:szCs w:val="16"/>
        </w:rPr>
        <w:t>període mensual o el que correspongui</w:t>
      </w:r>
      <w:r w:rsidRPr="005A1A5F">
        <w:rPr>
          <w:rFonts w:ascii="Verdana" w:hAnsi="Verdana"/>
          <w:i/>
          <w:sz w:val="16"/>
          <w:szCs w:val="16"/>
        </w:rPr>
        <w:t>)</w:t>
      </w:r>
      <w:r w:rsidRPr="005A1A5F">
        <w:rPr>
          <w:rFonts w:ascii="Verdana" w:hAnsi="Verdana"/>
        </w:rPr>
        <w:t>. La factura, serà revisada i conformada en el termini màxim de deu dies. En cas de disconformitat, la factura serà retornada a</w:t>
      </w:r>
      <w:r>
        <w:rPr>
          <w:rFonts w:ascii="Verdana" w:hAnsi="Verdana"/>
        </w:rPr>
        <w:t xml:space="preserve"> </w:t>
      </w:r>
      <w:r w:rsidRPr="005A1A5F">
        <w:rPr>
          <w:rFonts w:ascii="Verdana" w:hAnsi="Verdana"/>
        </w:rPr>
        <w:t>l</w:t>
      </w:r>
      <w:r>
        <w:rPr>
          <w:rFonts w:ascii="Verdana" w:hAnsi="Verdana"/>
        </w:rPr>
        <w:t>’empresa</w:t>
      </w:r>
      <w:r w:rsidRPr="005A1A5F">
        <w:rPr>
          <w:rFonts w:ascii="Verdana" w:hAnsi="Verdana"/>
        </w:rPr>
        <w:t xml:space="preserve"> contractista, atorgant-li un termini màxim de deu dies a comptar des de l'endemà al de la recepció per efectuar observacions o presentar nova factura amb les rectificacions escaients.</w:t>
      </w:r>
    </w:p>
    <w:p w14:paraId="5E0163C6" w14:textId="77777777" w:rsidR="0000466B" w:rsidRPr="00DC1A33" w:rsidRDefault="0000466B" w:rsidP="0000466B">
      <w:pPr>
        <w:shd w:val="clear" w:color="auto" w:fill="FFFFFF" w:themeFill="background1"/>
        <w:jc w:val="both"/>
        <w:rPr>
          <w:rFonts w:ascii="Verdana" w:hAnsi="Verdana"/>
        </w:rPr>
      </w:pPr>
    </w:p>
    <w:p w14:paraId="465E4315" w14:textId="77777777" w:rsidR="0000466B" w:rsidRDefault="0000466B" w:rsidP="0000466B">
      <w:pPr>
        <w:jc w:val="both"/>
        <w:rPr>
          <w:rFonts w:ascii="Verdana" w:hAnsi="Verdana"/>
        </w:rPr>
      </w:pPr>
    </w:p>
    <w:p w14:paraId="29405053" w14:textId="77777777" w:rsidR="0000466B" w:rsidRPr="00DC1A33" w:rsidRDefault="0000466B" w:rsidP="0000466B">
      <w:pPr>
        <w:jc w:val="both"/>
        <w:rPr>
          <w:rFonts w:ascii="Verdana" w:hAnsi="Verdana"/>
        </w:rPr>
      </w:pPr>
      <w:r w:rsidRPr="00DC1A33">
        <w:rPr>
          <w:rFonts w:ascii="Verdana" w:hAnsi="Verdana"/>
        </w:rPr>
        <w:t>El contractista ha d’incloure, en la/es factura/es que presenti, les següents dades especificades en la capçalera del present plec:</w:t>
      </w:r>
    </w:p>
    <w:p w14:paraId="235655DF" w14:textId="77777777" w:rsidR="0000466B" w:rsidRPr="00DC1A33" w:rsidRDefault="0000466B" w:rsidP="00B13136">
      <w:pPr>
        <w:pStyle w:val="Pargrafdellista"/>
        <w:numPr>
          <w:ilvl w:val="0"/>
          <w:numId w:val="5"/>
        </w:numPr>
        <w:spacing w:after="200" w:line="276" w:lineRule="auto"/>
        <w:jc w:val="both"/>
        <w:rPr>
          <w:rFonts w:ascii="Verdana" w:hAnsi="Verdana"/>
        </w:rPr>
      </w:pPr>
      <w:r w:rsidRPr="00DC1A33">
        <w:rPr>
          <w:rFonts w:ascii="Verdana" w:hAnsi="Verdana"/>
        </w:rPr>
        <w:t>Codi de contracte.</w:t>
      </w:r>
    </w:p>
    <w:p w14:paraId="42291E0F" w14:textId="77777777" w:rsidR="0000466B" w:rsidRPr="00DC1A33" w:rsidRDefault="0000466B" w:rsidP="00B13136">
      <w:pPr>
        <w:pStyle w:val="Pargrafdellista"/>
        <w:numPr>
          <w:ilvl w:val="0"/>
          <w:numId w:val="5"/>
        </w:numPr>
        <w:spacing w:after="200" w:line="276" w:lineRule="auto"/>
        <w:jc w:val="both"/>
        <w:rPr>
          <w:rFonts w:ascii="Verdana" w:hAnsi="Verdana"/>
        </w:rPr>
      </w:pPr>
      <w:r w:rsidRPr="00DC1A33">
        <w:rPr>
          <w:rFonts w:ascii="Verdana" w:hAnsi="Verdana"/>
        </w:rPr>
        <w:t>Òrgan de contractació.</w:t>
      </w:r>
    </w:p>
    <w:p w14:paraId="3E72FB51" w14:textId="77777777" w:rsidR="0000466B" w:rsidRPr="00DC1A33" w:rsidRDefault="0000466B" w:rsidP="00B13136">
      <w:pPr>
        <w:pStyle w:val="Pargrafdellista"/>
        <w:numPr>
          <w:ilvl w:val="0"/>
          <w:numId w:val="5"/>
        </w:numPr>
        <w:spacing w:after="200" w:line="276" w:lineRule="auto"/>
        <w:jc w:val="both"/>
        <w:rPr>
          <w:rFonts w:ascii="Verdana" w:hAnsi="Verdana"/>
        </w:rPr>
      </w:pPr>
      <w:r w:rsidRPr="00DC1A33">
        <w:rPr>
          <w:rFonts w:ascii="Verdana" w:hAnsi="Verdana"/>
        </w:rPr>
        <w:t>Departament econòmic.</w:t>
      </w:r>
    </w:p>
    <w:p w14:paraId="5C203268" w14:textId="77777777" w:rsidR="0000466B" w:rsidRPr="00DC1A33" w:rsidRDefault="0000466B" w:rsidP="00B13136">
      <w:pPr>
        <w:pStyle w:val="Pargrafdellista"/>
        <w:numPr>
          <w:ilvl w:val="0"/>
          <w:numId w:val="5"/>
        </w:numPr>
        <w:spacing w:line="276" w:lineRule="auto"/>
        <w:ind w:left="714" w:hanging="357"/>
        <w:jc w:val="both"/>
        <w:rPr>
          <w:rFonts w:ascii="Verdana" w:hAnsi="Verdana"/>
        </w:rPr>
      </w:pPr>
      <w:r w:rsidRPr="00DC1A33">
        <w:rPr>
          <w:rFonts w:ascii="Verdana" w:hAnsi="Verdana"/>
        </w:rPr>
        <w:t>Departament destinatari.</w:t>
      </w:r>
    </w:p>
    <w:p w14:paraId="5A3AB3C5" w14:textId="378370ED" w:rsidR="0000466B" w:rsidRPr="00DC1A33" w:rsidRDefault="00C555BA" w:rsidP="00B13136">
      <w:pPr>
        <w:pStyle w:val="Pargrafdellista"/>
        <w:numPr>
          <w:ilvl w:val="0"/>
          <w:numId w:val="5"/>
        </w:numPr>
        <w:spacing w:line="276" w:lineRule="auto"/>
        <w:ind w:left="714" w:hanging="357"/>
        <w:jc w:val="both"/>
        <w:rPr>
          <w:rFonts w:ascii="Verdana" w:hAnsi="Verdana"/>
        </w:rPr>
      </w:pPr>
      <w:r>
        <w:rPr>
          <w:rFonts w:ascii="Verdana" w:hAnsi="Verdana"/>
        </w:rPr>
        <w:t>CODI DIR 3 XXXX</w:t>
      </w:r>
    </w:p>
    <w:p w14:paraId="190F6D4D" w14:textId="4AB8068F" w:rsidR="0000466B" w:rsidRPr="00DC1A33" w:rsidRDefault="0000466B" w:rsidP="0000466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Pr>
          <w:rFonts w:ascii="Verdana" w:hAnsi="Verdana"/>
          <w:i/>
          <w:sz w:val="16"/>
          <w:szCs w:val="16"/>
        </w:rPr>
        <w:t>Paràgrafs obligatoris quan</w:t>
      </w:r>
      <w:r w:rsidR="0033657E">
        <w:rPr>
          <w:rFonts w:ascii="Verdana" w:hAnsi="Verdana"/>
          <w:i/>
          <w:sz w:val="16"/>
        </w:rPr>
        <w:t xml:space="preserve"> hi hagi</w:t>
      </w:r>
      <w:r w:rsidRPr="00DC1A33">
        <w:rPr>
          <w:rFonts w:ascii="Verdana" w:hAnsi="Verdana"/>
          <w:i/>
          <w:sz w:val="16"/>
        </w:rPr>
        <w:t xml:space="preserve"> operacions preparatòries, com ara instal·lacions, adquisicions d’equips o mitjans auxiliars</w:t>
      </w:r>
    </w:p>
    <w:p w14:paraId="7FE0E98D" w14:textId="77777777" w:rsidR="0000466B" w:rsidRPr="00DC1A33" w:rsidRDefault="0000466B" w:rsidP="0000466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D’acord amb les previsions de l’article 198.2 LCSP, l’empresa</w:t>
      </w:r>
      <w:r w:rsidRPr="00DC1A33">
        <w:rPr>
          <w:rFonts w:ascii="Verdana" w:hAnsi="Verdana"/>
        </w:rPr>
        <w:t xml:space="preserve"> contractista tindrà dret</w:t>
      </w:r>
      <w:r>
        <w:rPr>
          <w:rFonts w:ascii="Verdana" w:hAnsi="Verdana"/>
        </w:rPr>
        <w:t xml:space="preserve"> a percebre</w:t>
      </w:r>
      <w:r w:rsidRPr="00DC1A33">
        <w:rPr>
          <w:rFonts w:ascii="Verdana" w:hAnsi="Verdana"/>
        </w:rPr>
        <w:t xml:space="preserve"> abonament</w:t>
      </w:r>
      <w:r>
        <w:rPr>
          <w:rFonts w:ascii="Verdana" w:hAnsi="Verdana"/>
        </w:rPr>
        <w:t>s</w:t>
      </w:r>
      <w:r w:rsidRPr="00DC1A33">
        <w:rPr>
          <w:rFonts w:ascii="Verdana" w:hAnsi="Verdana"/>
        </w:rPr>
        <w:t xml:space="preserve"> a </w:t>
      </w:r>
      <w:r>
        <w:rPr>
          <w:rFonts w:ascii="Verdana" w:hAnsi="Verdana"/>
        </w:rPr>
        <w:t xml:space="preserve">bon </w:t>
      </w:r>
      <w:r w:rsidRPr="00DC1A33">
        <w:rPr>
          <w:rFonts w:ascii="Verdana" w:hAnsi="Verdana"/>
        </w:rPr>
        <w:t>compte per operacions preparatòries, amb p</w:t>
      </w:r>
      <w:r>
        <w:rPr>
          <w:rFonts w:ascii="Verdana" w:hAnsi="Verdana"/>
        </w:rPr>
        <w:t>restació de</w:t>
      </w:r>
      <w:r w:rsidRPr="00DC1A33">
        <w:rPr>
          <w:rFonts w:ascii="Verdana" w:hAnsi="Verdana"/>
        </w:rPr>
        <w:t xml:space="preserve"> garantia, en metàl·lic o aval, en el percentatge </w:t>
      </w:r>
      <w:r>
        <w:rPr>
          <w:rFonts w:ascii="Verdana" w:hAnsi="Verdana"/>
        </w:rPr>
        <w:t>del 100% dels abonaments</w:t>
      </w:r>
      <w:r w:rsidRPr="00DC1A33">
        <w:rPr>
          <w:rFonts w:ascii="Verdana" w:hAnsi="Verdana"/>
        </w:rPr>
        <w:t>. Aquesta garantia serà tornada o cancel·lada a mesura que es vagin efectuant les deduccions pel reintegrament dels abonaments a compte percebuts.</w:t>
      </w:r>
    </w:p>
    <w:p w14:paraId="726CCA78" w14:textId="77777777" w:rsidR="0000466B" w:rsidRPr="00DC1A33" w:rsidRDefault="0000466B" w:rsidP="0000466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52A04E5C" w14:textId="77777777" w:rsidR="0000466B" w:rsidRPr="00DC1A33" w:rsidRDefault="0000466B" w:rsidP="0000466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Les operacions preparatòries i els criteris i forma de valoració són els següents:</w:t>
      </w:r>
    </w:p>
    <w:p w14:paraId="6AEB077F" w14:textId="77777777" w:rsidR="0000466B" w:rsidRPr="00DC1A33" w:rsidRDefault="0000466B" w:rsidP="0000466B">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558B7870" w14:textId="77777777" w:rsidR="0000466B" w:rsidRPr="00DC1A33" w:rsidRDefault="0000466B" w:rsidP="0000466B">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629850B4" w14:textId="77777777" w:rsidR="0000466B" w:rsidRPr="00DC1A33" w:rsidRDefault="0000466B" w:rsidP="0000466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14:paraId="085CF870" w14:textId="77777777" w:rsidR="0000466B" w:rsidRPr="00DC1A33" w:rsidRDefault="0000466B" w:rsidP="0000466B">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lastRenderedPageBreak/>
        <w:t>El responsable del contracte, prèvia audiència del contractista, proposarà a l’òrgan de contractació l’abonament concret que procedeixi</w:t>
      </w:r>
    </w:p>
    <w:p w14:paraId="71B39B81" w14:textId="77777777" w:rsidR="0000466B" w:rsidRDefault="0000466B" w:rsidP="0000466B">
      <w:pPr>
        <w:pStyle w:val="Textdecomentari"/>
        <w:rPr>
          <w:rFonts w:ascii="Verdana" w:hAnsi="Verdana"/>
        </w:rPr>
      </w:pPr>
    </w:p>
    <w:p w14:paraId="635BD575" w14:textId="77777777" w:rsidR="00D37F44" w:rsidRPr="00DC1A33" w:rsidRDefault="00D37F44" w:rsidP="00DC6785">
      <w:pPr>
        <w:shd w:val="clear" w:color="auto" w:fill="FFFFFF" w:themeFill="background1"/>
        <w:jc w:val="both"/>
        <w:rPr>
          <w:rFonts w:ascii="Verdana" w:hAnsi="Verdana"/>
        </w:rPr>
      </w:pPr>
    </w:p>
    <w:p w14:paraId="6C2F64FE" w14:textId="77777777" w:rsidR="0000466B" w:rsidRPr="00DC1A33" w:rsidRDefault="0000466B" w:rsidP="0000466B">
      <w:pPr>
        <w:pStyle w:val="Ttolclusula"/>
        <w:outlineLvl w:val="0"/>
      </w:pPr>
      <w:bookmarkStart w:id="35" w:name="_Toc508022868"/>
      <w:bookmarkStart w:id="36" w:name="_Toc511316900"/>
      <w:bookmarkStart w:id="37" w:name="_Toc22125178"/>
      <w:r w:rsidRPr="00DC1A33">
        <w:t>Clàusula 1</w:t>
      </w:r>
      <w:r>
        <w:t>6</w:t>
      </w:r>
      <w:r w:rsidRPr="00DC1A33">
        <w:t>.</w:t>
      </w:r>
      <w:r>
        <w:t xml:space="preserve"> Responsable del contracte</w:t>
      </w:r>
      <w:bookmarkEnd w:id="35"/>
      <w:bookmarkEnd w:id="36"/>
      <w:bookmarkEnd w:id="37"/>
    </w:p>
    <w:p w14:paraId="71425B68" w14:textId="77777777" w:rsidR="0000466B" w:rsidRPr="00DC1A33" w:rsidRDefault="0000466B" w:rsidP="0000466B">
      <w:pPr>
        <w:jc w:val="both"/>
        <w:rPr>
          <w:rFonts w:ascii="Verdana" w:hAnsi="Verdana"/>
        </w:rPr>
      </w:pPr>
    </w:p>
    <w:p w14:paraId="19B99DCB" w14:textId="77777777" w:rsidR="0000466B" w:rsidRPr="00646022" w:rsidRDefault="0000466B" w:rsidP="0000466B">
      <w:pPr>
        <w:jc w:val="both"/>
        <w:rPr>
          <w:rFonts w:ascii="Verdana" w:hAnsi="Verdana"/>
        </w:rPr>
      </w:pPr>
      <w:r w:rsidRPr="00646022">
        <w:rPr>
          <w:rFonts w:ascii="Verdana" w:hAnsi="Verdana"/>
        </w:rPr>
        <w:t>La unitat encarregada del seguiment i execució ordinària del contracte és .............</w:t>
      </w:r>
    </w:p>
    <w:p w14:paraId="00E735B7" w14:textId="77777777" w:rsidR="0000466B" w:rsidRDefault="0000466B" w:rsidP="0000466B">
      <w:pPr>
        <w:jc w:val="both"/>
        <w:rPr>
          <w:rFonts w:ascii="Verdana" w:hAnsi="Verdana"/>
        </w:rPr>
      </w:pPr>
      <w:r w:rsidRPr="00646022">
        <w:rPr>
          <w:rFonts w:ascii="Verdana" w:hAnsi="Verdana"/>
        </w:rPr>
        <w:t>Es designa a .............................</w:t>
      </w:r>
      <w:r w:rsidRPr="00646022">
        <w:rPr>
          <w:i/>
          <w:sz w:val="16"/>
          <w:szCs w:val="16"/>
        </w:rPr>
        <w:t xml:space="preserve"> (indicar nom i cognoms, càrrec, direcció a la que pertany i unitat o lloc de treball)</w:t>
      </w:r>
      <w:r w:rsidRPr="00646022">
        <w:t xml:space="preserve"> </w:t>
      </w:r>
      <w:r w:rsidRPr="00646022">
        <w:rPr>
          <w:rFonts w:ascii="Verdana" w:hAnsi="Verdana"/>
        </w:rPr>
        <w:t>com la persona responsable del contracte, a qui li correspon supervisar l’execució , adoptar les decisions i dictar les instruccions necessàries per assegurar la correcta realització de la prestació pactada</w:t>
      </w:r>
      <w:r>
        <w:rPr>
          <w:rFonts w:ascii="Verdana" w:hAnsi="Verdana"/>
        </w:rPr>
        <w:t>, tot d’acord amb la previsió de l’article art. 62.1 LCSP.</w:t>
      </w:r>
    </w:p>
    <w:p w14:paraId="6DA39D29" w14:textId="77777777" w:rsidR="00BA5010" w:rsidRPr="00646022" w:rsidRDefault="00BA5010" w:rsidP="0000466B">
      <w:pPr>
        <w:jc w:val="both"/>
        <w:rPr>
          <w:rFonts w:ascii="Verdana" w:hAnsi="Verdana"/>
        </w:rPr>
      </w:pPr>
    </w:p>
    <w:p w14:paraId="2A96DE81" w14:textId="77777777" w:rsidR="00BA5010" w:rsidRPr="00C54531" w:rsidRDefault="00BA5010" w:rsidP="00BA5010">
      <w:pPr>
        <w:jc w:val="both"/>
        <w:rPr>
          <w:rFonts w:ascii="Verdana" w:hAnsi="Verdana"/>
        </w:rPr>
      </w:pPr>
      <w:r w:rsidRPr="00C54531">
        <w:rPr>
          <w:rFonts w:ascii="Verdana" w:hAnsi="Verdana"/>
        </w:rPr>
        <w:t>Al responsable del contracte li correspon, amb caràcter general, supervisar l’execució del mateix, adoptar les decisions i dictar les instruccions necessàries amb la finalitat d’assegurar la correcta realització de la prestació del servei públic pactada, així com reforçar el control del compliment del mateix i agilitzar la solució d’incidències que pugin aparèixer durant la seva execució, i en particular:</w:t>
      </w:r>
    </w:p>
    <w:p w14:paraId="78E2C6D6" w14:textId="77777777" w:rsidR="00BA5010" w:rsidRPr="00C54531" w:rsidRDefault="00BA5010" w:rsidP="00BA5010">
      <w:pPr>
        <w:jc w:val="both"/>
        <w:rPr>
          <w:rFonts w:ascii="Verdana" w:hAnsi="Verdana"/>
        </w:rPr>
      </w:pPr>
    </w:p>
    <w:p w14:paraId="2EF306FD" w14:textId="77777777" w:rsidR="00BA5010" w:rsidRPr="00C54531" w:rsidRDefault="00BA5010" w:rsidP="00BA5010">
      <w:pPr>
        <w:jc w:val="both"/>
        <w:rPr>
          <w:rFonts w:ascii="Verdana" w:hAnsi="Verdana"/>
        </w:rPr>
      </w:pPr>
      <w:r w:rsidRPr="00C54531">
        <w:rPr>
          <w:rFonts w:ascii="Verdana" w:hAnsi="Verdana"/>
        </w:rPr>
        <w:t>Promoure i convocar les reunions que resultin necessàries amb l’objecte de solucionar qualsevol incident en l’execució del contracte en el sentit que millor convingui als interessos públics. De totes les reunions aixecarà acta que hauran de ser signades pel contractista.</w:t>
      </w:r>
    </w:p>
    <w:p w14:paraId="3C5FEC81" w14:textId="77777777" w:rsidR="00BA5010" w:rsidRPr="00C54531" w:rsidRDefault="00BA5010" w:rsidP="00BA5010">
      <w:pPr>
        <w:jc w:val="both"/>
        <w:rPr>
          <w:rFonts w:ascii="Verdana" w:hAnsi="Verdana"/>
        </w:rPr>
      </w:pPr>
    </w:p>
    <w:p w14:paraId="4700ED79" w14:textId="77777777" w:rsidR="00BA5010" w:rsidRPr="00C54531" w:rsidRDefault="00BA5010" w:rsidP="00BA5010">
      <w:pPr>
        <w:jc w:val="both"/>
        <w:rPr>
          <w:rFonts w:ascii="Verdana" w:hAnsi="Verdana"/>
        </w:rPr>
      </w:pPr>
      <w:r w:rsidRPr="00C54531">
        <w:rPr>
          <w:rFonts w:ascii="Verdana" w:hAnsi="Verdana"/>
        </w:rPr>
        <w:t>Resoldre les incidències que pugin sorgir en l’execució del contracte, seguint el procediment establert a l’article 97 del Reglament general de contractes de les Administracions públiques.</w:t>
      </w:r>
    </w:p>
    <w:p w14:paraId="09A32848" w14:textId="77777777" w:rsidR="00BA5010" w:rsidRPr="00C54531" w:rsidRDefault="00BA5010" w:rsidP="00BA5010">
      <w:pPr>
        <w:jc w:val="both"/>
        <w:rPr>
          <w:rFonts w:ascii="Verdana" w:hAnsi="Verdana"/>
        </w:rPr>
      </w:pPr>
    </w:p>
    <w:p w14:paraId="534D0628" w14:textId="5B274555" w:rsidR="00BA5010" w:rsidRPr="00C54531" w:rsidRDefault="00BA5010" w:rsidP="00BA5010">
      <w:pPr>
        <w:jc w:val="both"/>
        <w:rPr>
          <w:rFonts w:ascii="Verdana" w:hAnsi="Verdana"/>
        </w:rPr>
      </w:pPr>
      <w:r w:rsidRPr="00C54531">
        <w:rPr>
          <w:rFonts w:ascii="Verdana" w:hAnsi="Verdana"/>
        </w:rPr>
        <w:t>Informar els expedients de reclamació de danys i perjudicis</w:t>
      </w:r>
      <w:r w:rsidR="00BA163E">
        <w:rPr>
          <w:rFonts w:ascii="Verdana" w:hAnsi="Verdana"/>
        </w:rPr>
        <w:t>.</w:t>
      </w:r>
    </w:p>
    <w:p w14:paraId="4CF2089E" w14:textId="77777777" w:rsidR="00BA5010" w:rsidRPr="00C54531" w:rsidRDefault="00BA5010" w:rsidP="00BA5010">
      <w:pPr>
        <w:jc w:val="both"/>
        <w:rPr>
          <w:rFonts w:ascii="Verdana" w:hAnsi="Verdana"/>
        </w:rPr>
      </w:pPr>
    </w:p>
    <w:p w14:paraId="7C41784D" w14:textId="77777777" w:rsidR="00BA5010" w:rsidRPr="00C54531" w:rsidRDefault="00BA5010" w:rsidP="00BA5010">
      <w:pPr>
        <w:jc w:val="both"/>
        <w:rPr>
          <w:rFonts w:ascii="Verdana" w:hAnsi="Verdana"/>
        </w:rPr>
      </w:pPr>
      <w:r w:rsidRPr="00C54531">
        <w:rPr>
          <w:rFonts w:ascii="Verdana" w:hAnsi="Verdana"/>
        </w:rPr>
        <w:t>Proposar la imposició de penalitats, assenyalant la seva graduació o proporció.</w:t>
      </w:r>
    </w:p>
    <w:p w14:paraId="76B1192E" w14:textId="77777777" w:rsidR="00BA5010" w:rsidRPr="00C54531" w:rsidRDefault="00BA5010" w:rsidP="00BA5010">
      <w:pPr>
        <w:jc w:val="both"/>
        <w:rPr>
          <w:rFonts w:ascii="Verdana" w:hAnsi="Verdana"/>
        </w:rPr>
      </w:pPr>
    </w:p>
    <w:p w14:paraId="031FF99E" w14:textId="77777777" w:rsidR="00BA5010" w:rsidRPr="00C54531" w:rsidRDefault="00BA5010" w:rsidP="00BA5010">
      <w:pPr>
        <w:jc w:val="both"/>
        <w:rPr>
          <w:rFonts w:ascii="Verdana" w:hAnsi="Verdana"/>
        </w:rPr>
      </w:pPr>
      <w:r w:rsidRPr="00C54531">
        <w:rPr>
          <w:rFonts w:ascii="Verdana" w:hAnsi="Verdana"/>
        </w:rPr>
        <w:t>Informar la devolució o cancel•lació de garanties.</w:t>
      </w:r>
    </w:p>
    <w:p w14:paraId="7CB7D845" w14:textId="77777777" w:rsidR="00BA5010" w:rsidRPr="00C54531" w:rsidRDefault="00BA5010" w:rsidP="00BA5010">
      <w:pPr>
        <w:jc w:val="both"/>
        <w:rPr>
          <w:rFonts w:ascii="Verdana" w:hAnsi="Verdana"/>
        </w:rPr>
      </w:pPr>
    </w:p>
    <w:p w14:paraId="33F0BFE9" w14:textId="77777777" w:rsidR="00BA5010" w:rsidRPr="00C54531" w:rsidRDefault="00BA5010" w:rsidP="00BA5010">
      <w:pPr>
        <w:jc w:val="both"/>
        <w:rPr>
          <w:rFonts w:ascii="Verdana" w:hAnsi="Verdana"/>
        </w:rPr>
      </w:pPr>
      <w:r w:rsidRPr="00C54531">
        <w:rPr>
          <w:rFonts w:ascii="Verdana" w:hAnsi="Verdana"/>
        </w:rPr>
        <w:t>Informar sobre el compliment de les condicions especials i essencials assenyalades per a l’execució del contracte, com també del correcte compliment de les millores que van ser proposades pel contractista i que van ser valorades per a la seva adjudicació.</w:t>
      </w:r>
    </w:p>
    <w:p w14:paraId="35FF2D2E" w14:textId="77777777" w:rsidR="00BA5010" w:rsidRPr="00C54531" w:rsidRDefault="00BA5010" w:rsidP="00BA5010">
      <w:pPr>
        <w:jc w:val="both"/>
        <w:rPr>
          <w:rFonts w:ascii="Verdana" w:hAnsi="Verdana"/>
        </w:rPr>
      </w:pPr>
    </w:p>
    <w:p w14:paraId="197507E5" w14:textId="77777777" w:rsidR="00BA5010" w:rsidRPr="00C54531" w:rsidRDefault="00BA5010" w:rsidP="00BA5010">
      <w:pPr>
        <w:jc w:val="both"/>
        <w:rPr>
          <w:rFonts w:ascii="Verdana" w:hAnsi="Verdana"/>
        </w:rPr>
      </w:pPr>
      <w:r w:rsidRPr="00C54531">
        <w:rPr>
          <w:rFonts w:ascii="Verdana" w:hAnsi="Verdana"/>
        </w:rPr>
        <w:t>Establir les directrius oportunes en cada cas, amb la possibilitat de requerir l’adjudicatari  en qualsevol moment o situació, la informació que sigui necessària sobre l’estat d’execució del contracte, de les obligacions de l’adjudicatari, i del compliment de terminis i actuacions.</w:t>
      </w:r>
    </w:p>
    <w:p w14:paraId="39BC88ED" w14:textId="77777777" w:rsidR="00BA5010" w:rsidRPr="00C54531" w:rsidRDefault="00BA5010" w:rsidP="00BA5010">
      <w:pPr>
        <w:jc w:val="both"/>
        <w:rPr>
          <w:rFonts w:ascii="Verdana" w:hAnsi="Verdana"/>
        </w:rPr>
      </w:pPr>
    </w:p>
    <w:p w14:paraId="10DDB06F" w14:textId="77777777" w:rsidR="00BA5010" w:rsidRPr="00C54531" w:rsidRDefault="00BA5010" w:rsidP="00BA5010">
      <w:pPr>
        <w:jc w:val="both"/>
        <w:rPr>
          <w:rFonts w:ascii="Verdana" w:hAnsi="Verdana"/>
        </w:rPr>
      </w:pPr>
      <w:r w:rsidRPr="00C54531">
        <w:rPr>
          <w:rFonts w:ascii="Verdana" w:hAnsi="Verdana"/>
        </w:rPr>
        <w:t>Ordenar, en cas d’urgent necessitat, les mesures precises per tal d’aconseguir o restablir el bon ordre en l’execució del contracte pactat, o quan el contractista, o persones que depenguin d’aquest, incorrin en actes o omissions que comprometin o pertorbin la bona marxa del contracte, sens perjudici de l’obligació de donar compte a l’òrgan de contractació.</w:t>
      </w:r>
    </w:p>
    <w:p w14:paraId="23C65EFA" w14:textId="77777777" w:rsidR="00BA5010" w:rsidRPr="00C54531" w:rsidRDefault="00BA5010" w:rsidP="00BA5010">
      <w:pPr>
        <w:jc w:val="both"/>
        <w:rPr>
          <w:rFonts w:ascii="Verdana" w:hAnsi="Verdana"/>
        </w:rPr>
      </w:pPr>
    </w:p>
    <w:p w14:paraId="0C366FB2" w14:textId="77777777" w:rsidR="00BA5010" w:rsidRPr="00C54531" w:rsidRDefault="00BA5010" w:rsidP="00BA5010">
      <w:pPr>
        <w:jc w:val="both"/>
        <w:rPr>
          <w:rFonts w:ascii="Verdana" w:hAnsi="Verdana"/>
        </w:rPr>
      </w:pPr>
      <w:r w:rsidRPr="00C54531">
        <w:rPr>
          <w:rFonts w:ascii="Verdana" w:hAnsi="Verdana"/>
        </w:rPr>
        <w:t>Dirigir les instruccions al contractista sempre que no suposin una modificació de l’objecte del contracte ni siguin contràries al que preveuen els plecs i altres documents contractuals.</w:t>
      </w:r>
    </w:p>
    <w:p w14:paraId="1F67AF19" w14:textId="77777777" w:rsidR="00BA5010" w:rsidRPr="00C54531" w:rsidRDefault="00BA5010" w:rsidP="00BA5010">
      <w:pPr>
        <w:jc w:val="both"/>
        <w:rPr>
          <w:rFonts w:ascii="Verdana" w:hAnsi="Verdana"/>
        </w:rPr>
      </w:pPr>
    </w:p>
    <w:p w14:paraId="67B504BB" w14:textId="77777777" w:rsidR="00BA5010" w:rsidRPr="00C54531" w:rsidRDefault="00BA5010" w:rsidP="00BA5010">
      <w:pPr>
        <w:jc w:val="both"/>
        <w:rPr>
          <w:rFonts w:ascii="Verdana" w:hAnsi="Verdana"/>
        </w:rPr>
      </w:pPr>
      <w:r w:rsidRPr="00C54531">
        <w:rPr>
          <w:rFonts w:ascii="Verdana" w:hAnsi="Verdana"/>
        </w:rPr>
        <w:t>Inspeccionar la part de la prestació subcontractada informant a l’òrgan de contractació, si s’escau.</w:t>
      </w:r>
    </w:p>
    <w:p w14:paraId="2683720C" w14:textId="77777777" w:rsidR="00BA5010" w:rsidRPr="00C54531" w:rsidRDefault="00BA5010" w:rsidP="00BA5010">
      <w:pPr>
        <w:jc w:val="both"/>
        <w:rPr>
          <w:rFonts w:ascii="Verdana" w:hAnsi="Verdana"/>
        </w:rPr>
      </w:pPr>
    </w:p>
    <w:p w14:paraId="1BBAF05B" w14:textId="77777777" w:rsidR="00BA5010" w:rsidRPr="00C54531" w:rsidRDefault="00BA5010" w:rsidP="00BA5010">
      <w:pPr>
        <w:jc w:val="both"/>
        <w:rPr>
          <w:rFonts w:ascii="Verdana" w:hAnsi="Verdana"/>
        </w:rPr>
      </w:pPr>
      <w:r w:rsidRPr="00C54531">
        <w:rPr>
          <w:rFonts w:ascii="Verdana" w:hAnsi="Verdana"/>
        </w:rPr>
        <w:t>Qualsevol altre funció prevista en els plecs o indicada per l’òrgan de contractació.</w:t>
      </w:r>
    </w:p>
    <w:p w14:paraId="41044D1A" w14:textId="77777777" w:rsidR="0000466B" w:rsidRPr="00C54531" w:rsidRDefault="0000466B" w:rsidP="0000466B">
      <w:pPr>
        <w:shd w:val="clear" w:color="auto" w:fill="FFFFFF" w:themeFill="background1"/>
        <w:jc w:val="both"/>
        <w:rPr>
          <w:rFonts w:ascii="Verdana" w:hAnsi="Verdana"/>
        </w:rPr>
      </w:pPr>
    </w:p>
    <w:p w14:paraId="5D0EAAF2" w14:textId="77777777" w:rsidR="0000466B" w:rsidRPr="00C54531" w:rsidRDefault="0000466B" w:rsidP="0000466B">
      <w:pPr>
        <w:pStyle w:val="Textindependent3"/>
        <w:ind w:right="0"/>
        <w:rPr>
          <w:rFonts w:ascii="Verdana" w:hAnsi="Verdana"/>
        </w:rPr>
      </w:pPr>
    </w:p>
    <w:p w14:paraId="491739FB" w14:textId="77777777" w:rsidR="008D0A59" w:rsidRPr="00C54531" w:rsidRDefault="008D0A59" w:rsidP="008D0A59">
      <w:pPr>
        <w:pStyle w:val="Ttolclusula"/>
        <w:outlineLvl w:val="0"/>
      </w:pPr>
      <w:bookmarkStart w:id="38" w:name="_Toc508022869"/>
      <w:bookmarkStart w:id="39" w:name="_Toc511316901"/>
      <w:bookmarkStart w:id="40" w:name="_Toc22125179"/>
      <w:r w:rsidRPr="00C54531">
        <w:t>Clàusula 17. Condicions especials d’execució i obligacions del contractista.</w:t>
      </w:r>
      <w:bookmarkEnd w:id="38"/>
      <w:bookmarkEnd w:id="39"/>
      <w:bookmarkEnd w:id="40"/>
    </w:p>
    <w:p w14:paraId="1B182728" w14:textId="77777777" w:rsidR="008D0A59" w:rsidRPr="00C54531" w:rsidRDefault="008D0A59" w:rsidP="008D0A59">
      <w:pPr>
        <w:jc w:val="both"/>
        <w:rPr>
          <w:rFonts w:ascii="Verdana" w:hAnsi="Verdana"/>
        </w:rPr>
      </w:pPr>
    </w:p>
    <w:p w14:paraId="5E531546" w14:textId="77777777" w:rsidR="00FD74B7" w:rsidRPr="00DD0F37" w:rsidRDefault="00FD74B7" w:rsidP="00FD74B7">
      <w:pPr>
        <w:shd w:val="clear" w:color="auto" w:fill="FFFFFF" w:themeFill="background1"/>
        <w:jc w:val="both"/>
        <w:rPr>
          <w:rFonts w:ascii="Verdana" w:hAnsi="Verdana" w:cs="Arial"/>
          <w:u w:val="single"/>
        </w:rPr>
      </w:pPr>
      <w:r w:rsidRPr="00DD0F37">
        <w:rPr>
          <w:rFonts w:ascii="Verdana" w:hAnsi="Verdana" w:cs="Arial"/>
          <w:u w:val="single"/>
        </w:rPr>
        <w:t xml:space="preserve">1. Condicions especials d’execució </w:t>
      </w:r>
    </w:p>
    <w:p w14:paraId="3464138B" w14:textId="77777777" w:rsidR="00FD74B7" w:rsidRPr="00DD0F37" w:rsidRDefault="00FD74B7" w:rsidP="00FD74B7">
      <w:pPr>
        <w:pStyle w:val="Senseespaiat"/>
        <w:jc w:val="both"/>
        <w:rPr>
          <w:rFonts w:ascii="Verdana" w:hAnsi="Verdana" w:cs="Times New Roman"/>
          <w:i/>
          <w:sz w:val="16"/>
        </w:rPr>
      </w:pPr>
    </w:p>
    <w:p w14:paraId="7E4E91A9" w14:textId="77777777" w:rsidR="00FD74B7" w:rsidRPr="00DD0F37" w:rsidRDefault="00FD74B7" w:rsidP="00FD74B7">
      <w:pPr>
        <w:pStyle w:val="Senseespaiat"/>
        <w:jc w:val="both"/>
        <w:rPr>
          <w:rFonts w:ascii="Verdana" w:hAnsi="Verdana" w:cs="Times New Roman"/>
          <w:i/>
          <w:sz w:val="16"/>
        </w:rPr>
      </w:pPr>
      <w:r w:rsidRPr="00DD0F37">
        <w:rPr>
          <w:rFonts w:ascii="Verdana" w:hAnsi="Verdana" w:cs="Times New Roman"/>
          <w:i/>
          <w:sz w:val="16"/>
        </w:rPr>
        <w:t>D’acord amb l’article 202 LCSP, com a mínim s’ha d’establir una condició especial d’execució de tipus social, ambiental i d’innovació.</w:t>
      </w:r>
    </w:p>
    <w:p w14:paraId="2736FC41" w14:textId="77777777" w:rsidR="00FD74B7" w:rsidRPr="00DD0F37" w:rsidRDefault="00FD74B7" w:rsidP="00FD74B7">
      <w:pPr>
        <w:pStyle w:val="Senseespaiat"/>
        <w:jc w:val="both"/>
        <w:rPr>
          <w:rFonts w:ascii="Verdana" w:hAnsi="Verdana" w:cs="Times New Roman"/>
          <w:i/>
          <w:sz w:val="16"/>
        </w:rPr>
      </w:pPr>
    </w:p>
    <w:p w14:paraId="037806D5" w14:textId="77777777" w:rsidR="00FD74B7" w:rsidRPr="00DD0F37" w:rsidRDefault="00FD74B7" w:rsidP="00FD74B7">
      <w:pPr>
        <w:pStyle w:val="Senseespaiat"/>
        <w:jc w:val="both"/>
        <w:rPr>
          <w:rFonts w:ascii="Verdana" w:hAnsi="Verdana" w:cs="Times New Roman"/>
          <w:i/>
          <w:sz w:val="16"/>
        </w:rPr>
      </w:pPr>
      <w:r w:rsidRPr="00DD0F37">
        <w:rPr>
          <w:rFonts w:ascii="Verdana" w:hAnsi="Verdana" w:cs="Times New Roman"/>
          <w:i/>
          <w:sz w:val="16"/>
        </w:rPr>
        <w:t>Les empreses subcontractistes també hauran de garantir el compliment d’aquestes obligacions.</w:t>
      </w:r>
    </w:p>
    <w:p w14:paraId="2EAADC37" w14:textId="77777777" w:rsidR="00FD74B7" w:rsidRPr="00DD0F37" w:rsidRDefault="00FD74B7" w:rsidP="00FD74B7">
      <w:pPr>
        <w:pStyle w:val="Senseespaiat"/>
        <w:jc w:val="both"/>
        <w:rPr>
          <w:rFonts w:ascii="Verdana" w:hAnsi="Verdana" w:cs="Times New Roman"/>
          <w:i/>
          <w:sz w:val="16"/>
        </w:rPr>
      </w:pPr>
    </w:p>
    <w:p w14:paraId="6BCF04B7" w14:textId="77777777" w:rsidR="00FD74B7" w:rsidRPr="00DD0F37" w:rsidRDefault="00FD74B7" w:rsidP="00FD74B7">
      <w:pPr>
        <w:pStyle w:val="Senseespaiat"/>
        <w:jc w:val="both"/>
        <w:rPr>
          <w:rFonts w:ascii="Verdana" w:hAnsi="Verdana" w:cs="Times New Roman"/>
          <w:sz w:val="24"/>
          <w:szCs w:val="20"/>
        </w:rPr>
      </w:pPr>
      <w:r w:rsidRPr="00DD0F37">
        <w:rPr>
          <w:rFonts w:ascii="Verdana" w:hAnsi="Verdana" w:cs="Times New Roman"/>
        </w:rPr>
        <w:t>S’estableixen les següents condicions especials d’execució:</w:t>
      </w:r>
    </w:p>
    <w:p w14:paraId="7FF4DF68"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b/>
        </w:rPr>
        <w:t>1.1</w:t>
      </w:r>
      <w:r w:rsidRPr="00DD0F37">
        <w:rPr>
          <w:rFonts w:ascii="Verdana" w:hAnsi="Verdana" w:cs="Arial"/>
        </w:rPr>
        <w:t xml:space="preserve"> </w:t>
      </w:r>
      <w:r w:rsidRPr="00DD0F37">
        <w:rPr>
          <w:rFonts w:ascii="Verdana" w:hAnsi="Verdana" w:cs="Arial"/>
          <w:b/>
        </w:rPr>
        <w:t>De caràcter social</w:t>
      </w:r>
      <w:r w:rsidRPr="00DD0F37">
        <w:rPr>
          <w:rFonts w:ascii="Verdana" w:hAnsi="Verdana" w:cs="Arial"/>
        </w:rPr>
        <w:t>:</w:t>
      </w:r>
    </w:p>
    <w:p w14:paraId="702B8D71" w14:textId="77777777" w:rsidR="00FD74B7" w:rsidRPr="00DD0F37" w:rsidRDefault="00FD74B7" w:rsidP="00FD74B7">
      <w:pPr>
        <w:shd w:val="clear" w:color="auto" w:fill="FFFFFF" w:themeFill="background1"/>
        <w:jc w:val="both"/>
        <w:rPr>
          <w:rFonts w:ascii="Verdana" w:hAnsi="Verdana" w:cs="Arial"/>
        </w:rPr>
      </w:pPr>
    </w:p>
    <w:p w14:paraId="51DE2136" w14:textId="77777777" w:rsidR="00FD74B7" w:rsidRPr="00DD0F37" w:rsidRDefault="00FD74B7" w:rsidP="00FD74B7">
      <w:pPr>
        <w:pStyle w:val="Textindependent2"/>
        <w:tabs>
          <w:tab w:val="left" w:pos="567"/>
          <w:tab w:val="left" w:pos="1134"/>
          <w:tab w:val="left" w:pos="1702"/>
        </w:tabs>
        <w:rPr>
          <w:rFonts w:ascii="Verdana" w:hAnsi="Verdana" w:cs="Arial"/>
          <w:i/>
          <w:sz w:val="16"/>
          <w:szCs w:val="16"/>
        </w:rPr>
      </w:pPr>
      <w:r w:rsidRPr="00DD0F37">
        <w:rPr>
          <w:rFonts w:ascii="Verdana" w:hAnsi="Verdana"/>
          <w:i/>
          <w:sz w:val="16"/>
          <w:szCs w:val="16"/>
        </w:rPr>
        <w:t>Paràgrafs opcionals si es vol escollir la mesura de Subcontractació amb empreses d’economia social (</w:t>
      </w:r>
      <w:r w:rsidRPr="00DD0F37">
        <w:rPr>
          <w:rFonts w:ascii="Verdana" w:hAnsi="Verdana" w:cs="Arial"/>
          <w:i/>
          <w:sz w:val="16"/>
          <w:szCs w:val="16"/>
        </w:rPr>
        <w:t>fins a un 35 % del preu contractual):</w:t>
      </w:r>
    </w:p>
    <w:p w14:paraId="51ACE384" w14:textId="77777777" w:rsidR="00FD74B7" w:rsidRPr="00DD0F37" w:rsidRDefault="00FD74B7" w:rsidP="00FD74B7">
      <w:pPr>
        <w:pStyle w:val="Pargrafdellista"/>
        <w:ind w:left="0"/>
        <w:jc w:val="both"/>
        <w:rPr>
          <w:rFonts w:ascii="Verdana" w:hAnsi="Verdana" w:cs="Arial"/>
          <w:b/>
        </w:rPr>
      </w:pPr>
      <w:r w:rsidRPr="00DD0F37">
        <w:rPr>
          <w:rFonts w:ascii="Verdana" w:hAnsi="Verdana" w:cs="Arial"/>
          <w:b/>
        </w:rPr>
        <w:t>1.1.1. Subcontractació amb empreses d’economia social</w:t>
      </w:r>
    </w:p>
    <w:p w14:paraId="70A1230E" w14:textId="77777777" w:rsidR="00FD74B7" w:rsidRPr="00DD0F37" w:rsidRDefault="00FD74B7" w:rsidP="00FD74B7">
      <w:pPr>
        <w:pStyle w:val="Pargrafdellista"/>
        <w:ind w:left="0"/>
        <w:jc w:val="both"/>
        <w:rPr>
          <w:rFonts w:ascii="Verdana" w:hAnsi="Verdana" w:cs="Arial"/>
        </w:rPr>
      </w:pPr>
    </w:p>
    <w:p w14:paraId="70CAC3B3" w14:textId="77777777" w:rsidR="00FD74B7" w:rsidRPr="00DD0F37" w:rsidRDefault="00FD74B7" w:rsidP="00FD74B7">
      <w:pPr>
        <w:pStyle w:val="Pargrafdellista"/>
        <w:ind w:left="0"/>
        <w:jc w:val="both"/>
        <w:rPr>
          <w:rFonts w:ascii="Verdana" w:hAnsi="Verdana" w:cs="Arial"/>
        </w:rPr>
      </w:pPr>
      <w:r w:rsidRPr="00DD0F37">
        <w:rPr>
          <w:rFonts w:ascii="Verdana" w:hAnsi="Verdana" w:cs="Arial"/>
        </w:rPr>
        <w:t xml:space="preserve">A l’efecte de garantir una millor eficiència del contracte i incorporar els valors tècnics, socials i ètics de l’economia social, s’estableix com a condició d’execució contractual, la subcontractació de l’objecte contractual, segons la descripció tècnica i justificació que es realitza en el PPT, amb empreses d’economia social, segons es defineixen en els articles 2 i 4 de la Llei 5/2011, de 29 de març, d’economia social. </w:t>
      </w:r>
    </w:p>
    <w:p w14:paraId="2DC28E5C" w14:textId="77777777" w:rsidR="00FD74B7" w:rsidRPr="00DD0F37" w:rsidRDefault="00FD74B7" w:rsidP="00FD74B7">
      <w:pPr>
        <w:pStyle w:val="Pargrafdellista"/>
        <w:ind w:left="0"/>
        <w:jc w:val="both"/>
        <w:rPr>
          <w:rFonts w:ascii="Verdana" w:hAnsi="Verdana" w:cs="Arial"/>
        </w:rPr>
      </w:pPr>
    </w:p>
    <w:p w14:paraId="1BDC1B4B" w14:textId="77777777" w:rsidR="00FD74B7" w:rsidRDefault="00FD74B7" w:rsidP="00FD74B7">
      <w:pPr>
        <w:pStyle w:val="Pargrafdellista"/>
        <w:ind w:left="0"/>
        <w:jc w:val="both"/>
        <w:rPr>
          <w:rFonts w:ascii="Verdana" w:hAnsi="Verdana" w:cs="Arial"/>
        </w:rPr>
      </w:pPr>
      <w:r w:rsidRPr="00DD0F37">
        <w:rPr>
          <w:rFonts w:ascii="Verdana" w:hAnsi="Verdana" w:cs="Arial"/>
        </w:rPr>
        <w:t>La/les empresa/es subcontractada/es no pot/den tenir dependèn</w:t>
      </w:r>
      <w:r>
        <w:rPr>
          <w:rFonts w:ascii="Verdana" w:hAnsi="Verdana" w:cs="Arial"/>
        </w:rPr>
        <w:t>cia amb l’empresa contractista.</w:t>
      </w:r>
    </w:p>
    <w:p w14:paraId="660FC4BD" w14:textId="77777777" w:rsidR="00FD74B7" w:rsidRPr="00DD0F37" w:rsidRDefault="00FD74B7" w:rsidP="00FD74B7">
      <w:pPr>
        <w:pStyle w:val="Pargrafdellista"/>
        <w:ind w:left="0"/>
        <w:jc w:val="both"/>
        <w:rPr>
          <w:rFonts w:ascii="Verdana" w:hAnsi="Verdana" w:cs="Arial"/>
        </w:rPr>
      </w:pPr>
    </w:p>
    <w:p w14:paraId="05FB8538" w14:textId="77777777" w:rsidR="00FD74B7" w:rsidRPr="00DD0F37" w:rsidRDefault="00FD74B7" w:rsidP="00FD74B7">
      <w:pPr>
        <w:pStyle w:val="Pargrafdellista"/>
        <w:ind w:left="0"/>
        <w:jc w:val="both"/>
        <w:rPr>
          <w:rFonts w:ascii="Verdana" w:hAnsi="Verdana" w:cs="Arial"/>
        </w:rPr>
      </w:pPr>
      <w:r w:rsidRPr="00DD0F37">
        <w:rPr>
          <w:rFonts w:ascii="Verdana" w:hAnsi="Verdana" w:cs="Arial"/>
        </w:rPr>
        <w:t xml:space="preserve">La subcontractació ha de representar un ...% del preu del contracte </w:t>
      </w:r>
      <w:r w:rsidRPr="00DD0F37">
        <w:rPr>
          <w:rFonts w:ascii="Verdana" w:hAnsi="Verdana" w:cs="Arial"/>
          <w:i/>
          <w:sz w:val="16"/>
          <w:szCs w:val="16"/>
        </w:rPr>
        <w:t>(no pot ser superior al 35%)</w:t>
      </w:r>
      <w:r w:rsidRPr="00DD0F37">
        <w:rPr>
          <w:rFonts w:ascii="Verdana" w:hAnsi="Verdana" w:cs="Arial"/>
        </w:rPr>
        <w:t>.</w:t>
      </w:r>
    </w:p>
    <w:p w14:paraId="1D3260CE" w14:textId="77777777" w:rsidR="00FD74B7" w:rsidRPr="00DD0F37" w:rsidRDefault="00FD74B7" w:rsidP="00FD74B7">
      <w:pPr>
        <w:pStyle w:val="Pargrafdellista"/>
        <w:ind w:left="0"/>
        <w:jc w:val="both"/>
        <w:rPr>
          <w:rFonts w:ascii="Verdana" w:hAnsi="Verdana" w:cs="Arial"/>
        </w:rPr>
      </w:pPr>
    </w:p>
    <w:p w14:paraId="30B87FCD" w14:textId="77777777" w:rsidR="00FD74B7" w:rsidRPr="00DD0F37" w:rsidRDefault="00FD74B7" w:rsidP="00FD74B7">
      <w:pPr>
        <w:pStyle w:val="Pargrafdellista"/>
        <w:ind w:left="0"/>
        <w:jc w:val="both"/>
        <w:rPr>
          <w:rFonts w:ascii="Verdana" w:hAnsi="Verdana" w:cs="Arial"/>
        </w:rPr>
      </w:pPr>
      <w:r w:rsidRPr="00DD0F37">
        <w:rPr>
          <w:rFonts w:ascii="Verdana" w:hAnsi="Verdana" w:cs="Arial"/>
        </w:rPr>
        <w:t xml:space="preserve">L’empresa contractista ha de comunicar immediatament a l’òrgan de contractació, una vegada formalitzat el contracte, l’empresa o les empreses subcontractades. </w:t>
      </w:r>
    </w:p>
    <w:p w14:paraId="310BA175" w14:textId="77777777" w:rsidR="00FD74B7" w:rsidRPr="00DD0F37" w:rsidRDefault="00FD74B7" w:rsidP="00FD74B7">
      <w:pPr>
        <w:pStyle w:val="Pargrafdellista"/>
        <w:ind w:left="0"/>
        <w:jc w:val="both"/>
        <w:rPr>
          <w:rFonts w:ascii="Verdana" w:hAnsi="Verdana" w:cs="Arial"/>
        </w:rPr>
      </w:pPr>
    </w:p>
    <w:p w14:paraId="263DD202" w14:textId="77777777" w:rsidR="00FD74B7" w:rsidRPr="00DD0F37" w:rsidRDefault="00FD74B7" w:rsidP="00FD74B7">
      <w:pPr>
        <w:pStyle w:val="Pargrafdellista"/>
        <w:ind w:left="0"/>
        <w:jc w:val="both"/>
        <w:rPr>
          <w:rFonts w:ascii="Verdana" w:hAnsi="Verdana" w:cs="Arial"/>
        </w:rPr>
      </w:pPr>
      <w:r w:rsidRPr="00DD0F37">
        <w:rPr>
          <w:rFonts w:ascii="Verdana" w:hAnsi="Verdana" w:cs="Arial"/>
        </w:rPr>
        <w:t>L’empresa contractista podrà requerir l’assessorament i l’ajut de l’empresa municipal Barcelona Activa, SA per seleccionar l’empresa d’economia social que col·labori en l’execució del contracte.</w:t>
      </w:r>
    </w:p>
    <w:p w14:paraId="2CAE5BA9" w14:textId="77777777" w:rsidR="00FD74B7" w:rsidRPr="00DD0F37" w:rsidRDefault="00FD74B7" w:rsidP="00FD74B7">
      <w:pPr>
        <w:pStyle w:val="Pargrafdellista"/>
        <w:ind w:left="0"/>
        <w:jc w:val="both"/>
        <w:rPr>
          <w:rFonts w:ascii="Verdana" w:hAnsi="Verdana" w:cs="Arial"/>
        </w:rPr>
      </w:pPr>
    </w:p>
    <w:p w14:paraId="37FF406E" w14:textId="77777777" w:rsidR="00FD74B7" w:rsidRPr="00DD0F37" w:rsidRDefault="00FD74B7" w:rsidP="00FD74B7">
      <w:pPr>
        <w:pStyle w:val="Senseespaiat"/>
        <w:jc w:val="both"/>
        <w:rPr>
          <w:rFonts w:ascii="Verdana" w:hAnsi="Verdana"/>
        </w:rPr>
      </w:pPr>
      <w:r w:rsidRPr="00DD0F37">
        <w:rPr>
          <w:rFonts w:ascii="Verdana" w:hAnsi="Verdana"/>
        </w:rPr>
        <w:t>A tal efecte, s’annexa el Protocol elaborat per Barcelona Activa SA, que inclou el procediment d’aplicació de la Clàusula Social de Subcontractació amb empreses d’economia social.</w:t>
      </w:r>
    </w:p>
    <w:p w14:paraId="5657943A" w14:textId="77777777" w:rsidR="00FD74B7" w:rsidRPr="00DD0F37" w:rsidRDefault="00FD74B7" w:rsidP="00FD74B7">
      <w:pPr>
        <w:pStyle w:val="Senseespaiat"/>
        <w:jc w:val="both"/>
        <w:rPr>
          <w:rFonts w:ascii="Verdana" w:hAnsi="Verdana"/>
          <w:sz w:val="16"/>
          <w:szCs w:val="16"/>
        </w:rPr>
      </w:pPr>
    </w:p>
    <w:p w14:paraId="78DE4DDB" w14:textId="77777777" w:rsidR="00FD74B7" w:rsidRPr="00DD0F37" w:rsidRDefault="00FD74B7" w:rsidP="00FD74B7">
      <w:pPr>
        <w:pStyle w:val="Senseespaiat"/>
        <w:jc w:val="both"/>
        <w:rPr>
          <w:rFonts w:ascii="Verdana" w:hAnsi="Verdana"/>
          <w:i/>
          <w:iCs/>
          <w:sz w:val="16"/>
          <w:szCs w:val="16"/>
        </w:rPr>
      </w:pPr>
      <w:r w:rsidRPr="00DD0F37">
        <w:rPr>
          <w:rFonts w:ascii="Verdana" w:hAnsi="Verdana"/>
          <w:i/>
          <w:iCs/>
          <w:sz w:val="16"/>
          <w:szCs w:val="16"/>
        </w:rPr>
        <w:t>Paràgraf opcional quan es vol que aquesta mesura de Subcontractació d’Empreses d’Economia Social sigui obligació essencial del contracte:</w:t>
      </w:r>
    </w:p>
    <w:p w14:paraId="035DD422" w14:textId="77777777" w:rsidR="00FD74B7" w:rsidRPr="00DD0F37" w:rsidRDefault="00FD74B7" w:rsidP="00FD74B7">
      <w:pPr>
        <w:rPr>
          <w:rFonts w:ascii="Verdana" w:hAnsi="Verdana"/>
          <w:sz w:val="22"/>
          <w:szCs w:val="22"/>
        </w:rPr>
      </w:pPr>
      <w:r w:rsidRPr="00DD0F37">
        <w:rPr>
          <w:rFonts w:ascii="Verdana" w:hAnsi="Verdana"/>
        </w:rPr>
        <w:t xml:space="preserve">L’incompliment injustificat d’aquesta condició d’execució, que es qualifica d’obligació essencial contractual, comportarà l’extinció del contracte. </w:t>
      </w:r>
    </w:p>
    <w:p w14:paraId="419FBC59" w14:textId="77777777" w:rsidR="00FD74B7" w:rsidRPr="00DD0F37" w:rsidRDefault="00FD74B7" w:rsidP="00FD74B7">
      <w:pPr>
        <w:pStyle w:val="Pargrafdellista"/>
        <w:ind w:left="0"/>
        <w:jc w:val="both"/>
        <w:rPr>
          <w:rFonts w:ascii="Verdana" w:hAnsi="Verdana" w:cs="Arial"/>
        </w:rPr>
      </w:pPr>
    </w:p>
    <w:p w14:paraId="28096B50" w14:textId="77777777" w:rsidR="00FD74B7" w:rsidRPr="00DD0F37" w:rsidRDefault="00FD74B7" w:rsidP="00FD74B7">
      <w:pPr>
        <w:pStyle w:val="Senseespaiat"/>
        <w:jc w:val="both"/>
      </w:pPr>
      <w:r w:rsidRPr="00DD0F37">
        <w:rPr>
          <w:rFonts w:ascii="Verdana" w:hAnsi="Verdana"/>
          <w:i/>
          <w:iCs/>
          <w:sz w:val="16"/>
          <w:szCs w:val="16"/>
        </w:rPr>
        <w:t>Paràgrafs obligatoris relatius a la subcontractació:</w:t>
      </w:r>
    </w:p>
    <w:p w14:paraId="0C66B2C2" w14:textId="77777777" w:rsidR="00FD74B7" w:rsidRPr="00DD0F37" w:rsidRDefault="00FD74B7" w:rsidP="00FD74B7">
      <w:pPr>
        <w:pStyle w:val="Senseespaiat"/>
        <w:jc w:val="both"/>
        <w:rPr>
          <w:rFonts w:ascii="Verdana" w:eastAsia="Times New Roman" w:hAnsi="Verdana" w:cs="Arial"/>
          <w:b/>
          <w:szCs w:val="20"/>
          <w:lang w:eastAsia="ca-ES"/>
        </w:rPr>
      </w:pPr>
      <w:r w:rsidRPr="00DD0F37">
        <w:rPr>
          <w:rFonts w:ascii="Verdana" w:eastAsia="Times New Roman" w:hAnsi="Verdana" w:cs="Arial"/>
          <w:b/>
          <w:szCs w:val="20"/>
          <w:lang w:eastAsia="ca-ES"/>
        </w:rPr>
        <w:t>1.1.X El pagament directe del preu a les empreses subcontractades</w:t>
      </w:r>
    </w:p>
    <w:p w14:paraId="5AE47605" w14:textId="77777777" w:rsidR="00FD74B7" w:rsidRPr="00DD0F37" w:rsidRDefault="00FD74B7" w:rsidP="00FD74B7">
      <w:pPr>
        <w:pStyle w:val="Senseespaiat"/>
        <w:jc w:val="both"/>
        <w:rPr>
          <w:rFonts w:ascii="Verdana" w:eastAsia="Times New Roman" w:hAnsi="Verdana" w:cs="Arial"/>
          <w:szCs w:val="20"/>
          <w:lang w:eastAsia="ca-ES"/>
        </w:rPr>
      </w:pPr>
    </w:p>
    <w:p w14:paraId="09908AD7" w14:textId="77777777" w:rsidR="00FD74B7" w:rsidRPr="00DD0F37" w:rsidRDefault="00FD74B7" w:rsidP="00FD74B7">
      <w:pPr>
        <w:pStyle w:val="Senseespaiat"/>
        <w:jc w:val="both"/>
        <w:rPr>
          <w:rFonts w:ascii="Verdana" w:hAnsi="Verdana" w:cs="Times New Roman"/>
          <w:szCs w:val="20"/>
        </w:rPr>
      </w:pPr>
      <w:r w:rsidRPr="00DD0F37">
        <w:rPr>
          <w:rFonts w:ascii="Verdana" w:hAnsi="Verdana" w:cs="Times New Roman"/>
          <w:szCs w:val="20"/>
        </w:rPr>
        <w:t>Quan una empresa subcontractista al·legui morositat de l’empresa contractista en el pagament del preu que li correspongui per la prestació realitzada, segons les obligacions de pagament del preu establertes a la Llei 3/2004, de 29 de desembre, de lluita contra la morositat en les operacions comercials, s’estableix com a obligació contractual entre les parts, que l’òrgan de contractació pagui directament a l’empresa subcontractista.</w:t>
      </w:r>
    </w:p>
    <w:p w14:paraId="092B1899" w14:textId="77777777" w:rsidR="00FD74B7" w:rsidRPr="00DD0F37" w:rsidRDefault="00FD74B7" w:rsidP="00FD74B7">
      <w:pPr>
        <w:pStyle w:val="Senseespaiat"/>
        <w:jc w:val="both"/>
        <w:rPr>
          <w:rFonts w:ascii="Verdana" w:hAnsi="Verdana" w:cs="Times New Roman"/>
          <w:szCs w:val="20"/>
        </w:rPr>
      </w:pPr>
    </w:p>
    <w:p w14:paraId="555B6BCA" w14:textId="77777777" w:rsidR="00FD74B7" w:rsidRPr="00DD0F37" w:rsidRDefault="00FD74B7" w:rsidP="00FD74B7">
      <w:pPr>
        <w:pStyle w:val="Senseespaiat"/>
        <w:jc w:val="both"/>
        <w:rPr>
          <w:rFonts w:ascii="Verdana" w:hAnsi="Verdana" w:cs="Times New Roman"/>
          <w:szCs w:val="20"/>
        </w:rPr>
      </w:pPr>
      <w:r w:rsidRPr="00DD0F37">
        <w:rPr>
          <w:rFonts w:ascii="Verdana" w:hAnsi="Verdana" w:cs="Times New Roman"/>
          <w:szCs w:val="20"/>
        </w:rPr>
        <w:t xml:space="preserve">Davant el requeriment d’una empresa subcontractista, l’òrgan de contractació donarà audiència a l’empresa contractista perquè en el termini màxim de deu dies al·legui el que cregui convenient. Si no justifica l’impagament del preu, l’òrgan de contractació farà el pagament directament a l’empresa subcontractista amb detracció del preu al contractista principal </w:t>
      </w:r>
      <w:r w:rsidRPr="00DD0F37">
        <w:rPr>
          <w:rFonts w:ascii="Verdana" w:hAnsi="Verdana" w:cs="Times New Roman"/>
          <w:b/>
          <w:szCs w:val="20"/>
        </w:rPr>
        <w:t>i amb efectes alliberadors</w:t>
      </w:r>
      <w:r w:rsidRPr="00DD0F37">
        <w:rPr>
          <w:rFonts w:ascii="Verdana" w:hAnsi="Verdana" w:cs="Times New Roman"/>
          <w:szCs w:val="20"/>
        </w:rPr>
        <w:t>.</w:t>
      </w:r>
    </w:p>
    <w:p w14:paraId="2F4305CA" w14:textId="77777777" w:rsidR="00FD74B7" w:rsidRPr="00DD0F37" w:rsidRDefault="00FD74B7" w:rsidP="00FD74B7">
      <w:pPr>
        <w:pStyle w:val="Senseespaiat"/>
        <w:jc w:val="both"/>
        <w:rPr>
          <w:rFonts w:ascii="Verdana" w:hAnsi="Verdana" w:cs="Times New Roman"/>
          <w:szCs w:val="20"/>
        </w:rPr>
      </w:pPr>
    </w:p>
    <w:p w14:paraId="3941F551" w14:textId="77777777" w:rsidR="00FD74B7" w:rsidRPr="00DD0F37" w:rsidRDefault="00FD74B7" w:rsidP="00FD74B7">
      <w:pPr>
        <w:shd w:val="clear" w:color="auto" w:fill="FFFFFF" w:themeFill="background1"/>
        <w:jc w:val="both"/>
        <w:rPr>
          <w:rFonts w:ascii="Verdana" w:hAnsi="Verdana" w:cs="Arial"/>
          <w:b/>
        </w:rPr>
      </w:pPr>
      <w:r w:rsidRPr="00DD0F37">
        <w:rPr>
          <w:rFonts w:ascii="Verdana" w:hAnsi="Verdana" w:cs="Arial"/>
          <w:b/>
        </w:rPr>
        <w:t>1.1.X L’acreditació de pagament en termini a les empreses subcontractades</w:t>
      </w:r>
    </w:p>
    <w:p w14:paraId="326D0396" w14:textId="77777777" w:rsidR="00FD74B7" w:rsidRPr="00DD0F37" w:rsidRDefault="00FD74B7" w:rsidP="00FD74B7">
      <w:pPr>
        <w:shd w:val="clear" w:color="auto" w:fill="FFFFFF" w:themeFill="background1"/>
        <w:jc w:val="both"/>
        <w:rPr>
          <w:rFonts w:ascii="Verdana" w:hAnsi="Verdana" w:cs="Arial"/>
        </w:rPr>
      </w:pPr>
    </w:p>
    <w:p w14:paraId="1B2F5F32" w14:textId="077F35C5" w:rsidR="00FD74B7" w:rsidRPr="00DD0F37" w:rsidRDefault="00FD74B7" w:rsidP="00FD74B7">
      <w:pPr>
        <w:shd w:val="clear" w:color="auto" w:fill="FFFFFF" w:themeFill="background1"/>
        <w:jc w:val="both"/>
        <w:rPr>
          <w:rFonts w:ascii="Verdana" w:hAnsi="Verdana"/>
        </w:rPr>
      </w:pPr>
      <w:r w:rsidRPr="00DD0F37">
        <w:rPr>
          <w:rFonts w:ascii="Verdana" w:hAnsi="Verdana" w:cs="Arial"/>
        </w:rPr>
        <w:lastRenderedPageBreak/>
        <w:t xml:space="preserve">D’acord amb la previsió de la clàusula </w:t>
      </w:r>
      <w:r w:rsidR="00612E7F">
        <w:rPr>
          <w:rFonts w:ascii="Verdana" w:hAnsi="Verdana" w:cs="Arial"/>
        </w:rPr>
        <w:t>19</w:t>
      </w:r>
      <w:r w:rsidRPr="00DD0F37">
        <w:rPr>
          <w:rFonts w:ascii="Verdana" w:hAnsi="Verdana" w:cs="Arial"/>
        </w:rPr>
        <w:t xml:space="preserve">, </w:t>
      </w:r>
      <w:r w:rsidRPr="00DD0F37">
        <w:rPr>
          <w:rFonts w:ascii="Verdana" w:hAnsi="Verdana"/>
        </w:rPr>
        <w:t>l’empresa contractista ha de</w:t>
      </w:r>
      <w:r w:rsidRPr="00DD0F37">
        <w:rPr>
          <w:rFonts w:ascii="Verdana" w:hAnsi="Verdana" w:cs="Arial"/>
          <w:iCs/>
        </w:rPr>
        <w:t xml:space="preserve"> presentar la documentació que justifiqui el compliment efectiu dels terminis d'abonament a les empreses </w:t>
      </w:r>
      <w:r w:rsidRPr="00DD0F37">
        <w:rPr>
          <w:rFonts w:ascii="Verdana" w:hAnsi="Verdana"/>
        </w:rPr>
        <w:t>subcontractistes, quan sigui requerida per la persona responsable del contracte i, en tot cas, una vegada finalitzada la prestació.</w:t>
      </w:r>
    </w:p>
    <w:p w14:paraId="0363C281" w14:textId="77777777" w:rsidR="00FD74B7" w:rsidRPr="00DD0F37" w:rsidRDefault="00FD74B7" w:rsidP="00FD74B7">
      <w:pPr>
        <w:shd w:val="clear" w:color="auto" w:fill="FFFFFF" w:themeFill="background1"/>
        <w:jc w:val="both"/>
        <w:rPr>
          <w:rFonts w:ascii="Verdana" w:hAnsi="Verdana" w:cs="Arial"/>
          <w:iCs/>
        </w:rPr>
      </w:pPr>
    </w:p>
    <w:p w14:paraId="25299154" w14:textId="77777777" w:rsidR="00FD74B7" w:rsidRPr="00DD0F37" w:rsidRDefault="00FD74B7" w:rsidP="00FD74B7">
      <w:pPr>
        <w:shd w:val="clear" w:color="auto" w:fill="FFFFFF" w:themeFill="background1"/>
        <w:jc w:val="both"/>
        <w:rPr>
          <w:rFonts w:ascii="Verdana" w:hAnsi="Verdana" w:cs="Arial"/>
          <w:iCs/>
        </w:rPr>
      </w:pPr>
      <w:r w:rsidRPr="00DD0F37">
        <w:rPr>
          <w:rFonts w:ascii="Verdana" w:hAnsi="Verdana" w:cs="Arial"/>
          <w:iCs/>
        </w:rPr>
        <w:t>No s'admetran pactes entre contractista i subcontractista que superin el termini de pagament</w:t>
      </w:r>
      <w:r>
        <w:rPr>
          <w:rFonts w:ascii="Verdana" w:hAnsi="Verdana" w:cs="Arial"/>
          <w:iCs/>
        </w:rPr>
        <w:t xml:space="preserve"> </w:t>
      </w:r>
      <w:r w:rsidRPr="00DD0F37">
        <w:rPr>
          <w:rFonts w:ascii="Verdana" w:hAnsi="Verdana" w:cs="Arial"/>
          <w:iCs/>
        </w:rPr>
        <w:t>establert per l'ajuntament per al contractista.</w:t>
      </w:r>
    </w:p>
    <w:p w14:paraId="46B8FB69" w14:textId="77777777" w:rsidR="00FD74B7" w:rsidRPr="00DD0F37" w:rsidRDefault="00FD74B7" w:rsidP="00FD74B7">
      <w:pPr>
        <w:shd w:val="clear" w:color="auto" w:fill="FFFFFF" w:themeFill="background1"/>
        <w:jc w:val="both"/>
        <w:rPr>
          <w:rFonts w:ascii="Verdana" w:hAnsi="Verdana" w:cs="Arial"/>
          <w:iCs/>
        </w:rPr>
      </w:pPr>
    </w:p>
    <w:p w14:paraId="4191D851" w14:textId="77777777" w:rsidR="00FD74B7" w:rsidRPr="00DD0F37" w:rsidRDefault="00FD74B7" w:rsidP="00FD74B7">
      <w:pPr>
        <w:shd w:val="clear" w:color="auto" w:fill="FFFFFF" w:themeFill="background1"/>
        <w:jc w:val="both"/>
        <w:rPr>
          <w:rFonts w:ascii="Verdana" w:hAnsi="Verdana" w:cs="Arial"/>
          <w:iCs/>
        </w:rPr>
      </w:pPr>
      <w:r w:rsidRPr="00DD0F37">
        <w:rPr>
          <w:rFonts w:ascii="Verdana" w:hAnsi="Verdana" w:cs="Arial"/>
          <w:iCs/>
        </w:rPr>
        <w:t>Aquesta condició es considerarà essencial i el seu incompliment comportarà la imposició d'una penalitat de com a màxim el 10% de l'import d’adjudicació.</w:t>
      </w:r>
    </w:p>
    <w:p w14:paraId="132467DB" w14:textId="77777777" w:rsidR="00FD74B7" w:rsidRPr="00DD0F37" w:rsidRDefault="00FD74B7" w:rsidP="00FD74B7">
      <w:pPr>
        <w:shd w:val="clear" w:color="auto" w:fill="FFFFFF" w:themeFill="background1"/>
        <w:jc w:val="both"/>
        <w:rPr>
          <w:rFonts w:ascii="Verdana" w:hAnsi="Verdana" w:cs="Arial"/>
        </w:rPr>
      </w:pPr>
    </w:p>
    <w:p w14:paraId="76B0FA85" w14:textId="77777777" w:rsidR="00FD74B7" w:rsidRPr="00DD0F37" w:rsidRDefault="00FD74B7" w:rsidP="00FD74B7">
      <w:pPr>
        <w:pStyle w:val="Senseespaiat"/>
        <w:jc w:val="both"/>
        <w:rPr>
          <w:rFonts w:ascii="Verdana" w:eastAsia="Times New Roman" w:hAnsi="Verdana" w:cs="Arial"/>
          <w:szCs w:val="20"/>
          <w:lang w:eastAsia="ca-ES"/>
        </w:rPr>
      </w:pPr>
      <w:r w:rsidRPr="00DD0F37">
        <w:rPr>
          <w:rFonts w:ascii="Verdana" w:hAnsi="Verdana"/>
          <w:i/>
          <w:sz w:val="16"/>
          <w:szCs w:val="16"/>
        </w:rPr>
        <w:t xml:space="preserve">Paràgrafs opcionals si es vol escollir la mesura de manteniment de les condicions laborals durant la vigència del contracte: </w:t>
      </w:r>
    </w:p>
    <w:p w14:paraId="7E87C8D5" w14:textId="77777777" w:rsidR="00FD74B7" w:rsidRPr="00DD0F37" w:rsidRDefault="00FD74B7" w:rsidP="00FD74B7">
      <w:pPr>
        <w:pStyle w:val="Senseespaiat"/>
        <w:jc w:val="both"/>
        <w:rPr>
          <w:rFonts w:ascii="Verdana" w:eastAsia="Times New Roman" w:hAnsi="Verdana" w:cs="Arial"/>
          <w:b/>
          <w:iCs/>
          <w:szCs w:val="20"/>
          <w:lang w:eastAsia="ca-ES"/>
        </w:rPr>
      </w:pPr>
      <w:r w:rsidRPr="00DD0F37">
        <w:rPr>
          <w:rFonts w:ascii="Verdana" w:eastAsia="Times New Roman" w:hAnsi="Verdana" w:cs="Arial"/>
          <w:b/>
          <w:iCs/>
          <w:szCs w:val="20"/>
          <w:lang w:eastAsia="ca-ES"/>
        </w:rPr>
        <w:t xml:space="preserve">1.1.X </w:t>
      </w:r>
      <w:r w:rsidRPr="00DD0F37">
        <w:rPr>
          <w:rFonts w:ascii="Verdana" w:hAnsi="Verdana" w:cs="Times New Roman"/>
          <w:b/>
          <w:szCs w:val="20"/>
        </w:rPr>
        <w:t>Manteniment de les condicions laborals de les persones que executen el contracte durant tot el període contractual</w:t>
      </w:r>
    </w:p>
    <w:p w14:paraId="3A3091A2" w14:textId="77777777" w:rsidR="00FD74B7" w:rsidRPr="00DD0F37" w:rsidRDefault="00FD74B7" w:rsidP="00FD74B7">
      <w:pPr>
        <w:shd w:val="clear" w:color="auto" w:fill="FFFFFF" w:themeFill="background1"/>
        <w:jc w:val="both"/>
        <w:rPr>
          <w:rFonts w:ascii="Verdana" w:hAnsi="Verdana" w:cs="Arial"/>
        </w:rPr>
      </w:pPr>
    </w:p>
    <w:p w14:paraId="744FD03C"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L’empresa contractista ha de mantenir, durant la vigència del contracte, les condicions laborals i socials de les persones treballadores ocupades en l’execució del contracte, fixades en el moment de presentar l’oferta, segons el conveni que sigui d’aplicació.</w:t>
      </w:r>
    </w:p>
    <w:p w14:paraId="34F48C94" w14:textId="77777777" w:rsidR="00FD74B7" w:rsidRPr="00DD0F37" w:rsidRDefault="00FD74B7" w:rsidP="00FD74B7">
      <w:pPr>
        <w:shd w:val="clear" w:color="auto" w:fill="FFFFFF" w:themeFill="background1"/>
        <w:jc w:val="both"/>
        <w:rPr>
          <w:rFonts w:ascii="Verdana" w:hAnsi="Verdana" w:cs="Arial"/>
        </w:rPr>
      </w:pPr>
    </w:p>
    <w:p w14:paraId="24C1CA22"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Aquesta condició té el caràcter d’obligació essencial del contracte i el seu incompliment podrà ser objecte de penalització com a penalitat molt greu o causa d’extinció contractual.</w:t>
      </w:r>
    </w:p>
    <w:p w14:paraId="39742EF4" w14:textId="77777777" w:rsidR="00FD74B7" w:rsidRPr="00DD0F37" w:rsidRDefault="00FD74B7" w:rsidP="00FD74B7">
      <w:pPr>
        <w:shd w:val="clear" w:color="auto" w:fill="FFFFFF" w:themeFill="background1"/>
        <w:jc w:val="both"/>
        <w:rPr>
          <w:rFonts w:ascii="Verdana" w:hAnsi="Verdana" w:cs="Arial"/>
        </w:rPr>
      </w:pPr>
    </w:p>
    <w:p w14:paraId="393A0DC0"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La persona responsable del contracte podrà requerir a l’empresa contractista que declari formalment que ha complert l’obligació. Així mateix, la persona responsable del contracte o l’òrgan de contractació podran requerir als òrgans de representació de les persones treballadores que informin al respecte.</w:t>
      </w:r>
    </w:p>
    <w:p w14:paraId="032E40B1" w14:textId="77777777" w:rsidR="00FD74B7" w:rsidRPr="00DD0F37" w:rsidRDefault="00FD74B7" w:rsidP="00FD74B7">
      <w:pPr>
        <w:shd w:val="clear" w:color="auto" w:fill="FFFFFF" w:themeFill="background1"/>
        <w:jc w:val="both"/>
        <w:rPr>
          <w:rFonts w:ascii="Verdana" w:hAnsi="Verdana" w:cs="Arial"/>
        </w:rPr>
      </w:pPr>
    </w:p>
    <w:p w14:paraId="207473C9" w14:textId="77777777" w:rsidR="00FD74B7" w:rsidRPr="00DD0F37" w:rsidRDefault="00FD74B7" w:rsidP="00FD74B7">
      <w:pPr>
        <w:pStyle w:val="Senseespaiat"/>
        <w:jc w:val="both"/>
        <w:rPr>
          <w:rFonts w:ascii="Verdana" w:hAnsi="Verdana"/>
          <w:i/>
          <w:sz w:val="16"/>
          <w:szCs w:val="16"/>
        </w:rPr>
      </w:pPr>
      <w:r w:rsidRPr="00DD0F37">
        <w:rPr>
          <w:rFonts w:ascii="Verdana" w:hAnsi="Verdana"/>
          <w:i/>
          <w:sz w:val="16"/>
          <w:szCs w:val="16"/>
        </w:rPr>
        <w:t>Paràgrafs opcionals si es vol escollir la mesura Contractació de persones en situació d’atur amb dificultats especials d’inserció laboral o d’exclusió social:</w:t>
      </w:r>
    </w:p>
    <w:p w14:paraId="2E8AA351" w14:textId="77777777" w:rsidR="00FD74B7" w:rsidRPr="00DD0F37" w:rsidRDefault="00FD74B7" w:rsidP="00FD74B7">
      <w:pPr>
        <w:pStyle w:val="Senseespaiat"/>
        <w:jc w:val="both"/>
        <w:rPr>
          <w:rFonts w:ascii="Verdana" w:hAnsi="Verdana" w:cs="Arial"/>
          <w:b/>
        </w:rPr>
      </w:pPr>
      <w:r w:rsidRPr="00DD0F37">
        <w:rPr>
          <w:rFonts w:ascii="Verdana" w:hAnsi="Verdana" w:cs="Arial"/>
          <w:b/>
        </w:rPr>
        <w:t>1.1.X Contractació de persones en situació d’atur amb dificultats especials d’inserció laboral o d’exclusió social</w:t>
      </w:r>
    </w:p>
    <w:p w14:paraId="17A814DF" w14:textId="77777777" w:rsidR="00FD74B7" w:rsidRPr="00DD0F37" w:rsidRDefault="00FD74B7" w:rsidP="00FD74B7">
      <w:pPr>
        <w:pStyle w:val="Senseespaiat"/>
        <w:jc w:val="both"/>
        <w:rPr>
          <w:rFonts w:ascii="Verdana" w:hAnsi="Verdana" w:cs="Arial"/>
        </w:rPr>
      </w:pPr>
    </w:p>
    <w:p w14:paraId="26357C90" w14:textId="77777777" w:rsidR="00FD74B7" w:rsidRPr="00DD0F37" w:rsidRDefault="00FD74B7" w:rsidP="00FD74B7">
      <w:pPr>
        <w:jc w:val="both"/>
        <w:rPr>
          <w:rFonts w:ascii="Verdana" w:hAnsi="Verdana" w:cs="Arial"/>
          <w:sz w:val="16"/>
        </w:rPr>
      </w:pPr>
      <w:r w:rsidRPr="00DD0F37">
        <w:rPr>
          <w:rFonts w:ascii="Verdana" w:hAnsi="Verdana"/>
          <w:i/>
          <w:sz w:val="16"/>
          <w:szCs w:val="24"/>
        </w:rPr>
        <w:t>Opció 1. Quan NO HI HA subrogació del personal</w:t>
      </w:r>
    </w:p>
    <w:p w14:paraId="6CF87A13" w14:textId="77777777" w:rsidR="00FD74B7" w:rsidRPr="00DD0F37" w:rsidRDefault="00FD74B7" w:rsidP="00FD74B7">
      <w:pPr>
        <w:pStyle w:val="Senseespaiat"/>
        <w:jc w:val="both"/>
        <w:rPr>
          <w:rFonts w:ascii="Verdana" w:hAnsi="Verdana" w:cs="Arial"/>
        </w:rPr>
      </w:pPr>
      <w:r w:rsidRPr="00DD0F37">
        <w:rPr>
          <w:rFonts w:ascii="Verdana" w:hAnsi="Verdana" w:cs="Arial"/>
        </w:rPr>
        <w:t>L’empresa adjudicatària ha de contractar per a l’execució del contracte .... persones (o el ....... % de la plantilla dedicada a l’execució del contracte) que es trobin en situació d’atur amb dificultats especials d’inserció laboral o d’exclusió social i que pertanyin, preferentment, als col·lectius indicats en algun dels col·lectius següents:</w:t>
      </w:r>
    </w:p>
    <w:p w14:paraId="13701BF9" w14:textId="77777777" w:rsidR="00FD74B7" w:rsidRPr="00DD0F37" w:rsidRDefault="00FD74B7" w:rsidP="00FD74B7">
      <w:pPr>
        <w:pStyle w:val="Senseespaiat"/>
        <w:jc w:val="both"/>
        <w:rPr>
          <w:rFonts w:ascii="Verdana" w:hAnsi="Verdana" w:cs="Arial"/>
        </w:rPr>
      </w:pPr>
    </w:p>
    <w:p w14:paraId="4EEDD6AE"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perceptores de salaris socials.</w:t>
      </w:r>
    </w:p>
    <w:p w14:paraId="1551A608"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14:paraId="785B4C0E"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14:paraId="6181BC68"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14:paraId="4925BD45"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14:paraId="47DAD197"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14:paraId="30A7594F"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refugiades o demandants d’asil.</w:t>
      </w:r>
    </w:p>
    <w:p w14:paraId="1F1A022B"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trans.</w:t>
      </w:r>
    </w:p>
    <w:p w14:paraId="43D1F6A0"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integrants d’ètnies minoritàries.</w:t>
      </w:r>
    </w:p>
    <w:p w14:paraId="68EF2B25"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14:paraId="3A570E2C"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 xml:space="preserve">en sentit ampli, més grans de 45 anys, persones en situació d’atur que han </w:t>
      </w:r>
      <w:r w:rsidRPr="00DD0F37">
        <w:rPr>
          <w:rFonts w:ascii="Verdana" w:hAnsi="Verdana" w:cs="Arial"/>
        </w:rPr>
        <w:lastRenderedPageBreak/>
        <w:t>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14:paraId="38C77EC2" w14:textId="77777777" w:rsidR="00FD74B7" w:rsidRPr="00DD0F37" w:rsidRDefault="00FD74B7" w:rsidP="00FD74B7">
      <w:pPr>
        <w:pStyle w:val="Senseespaiat"/>
        <w:jc w:val="both"/>
        <w:rPr>
          <w:rFonts w:ascii="Verdana" w:hAnsi="Verdana" w:cs="Arial"/>
        </w:rPr>
      </w:pPr>
    </w:p>
    <w:p w14:paraId="5856AAF9" w14:textId="77777777" w:rsidR="00FD74B7" w:rsidRPr="00DD0F37" w:rsidRDefault="00FD74B7" w:rsidP="00FD74B7">
      <w:pPr>
        <w:pStyle w:val="Senseespaiat"/>
        <w:jc w:val="both"/>
        <w:rPr>
          <w:rFonts w:ascii="Verdana" w:hAnsi="Verdana" w:cs="Arial"/>
        </w:rPr>
      </w:pPr>
      <w:r w:rsidRPr="00DD0F37">
        <w:rPr>
          <w:rFonts w:ascii="Verdana" w:hAnsi="Verdana" w:cs="Arial"/>
        </w:rPr>
        <w:t>El nombre d’hores que s’haurà de garantir que executaran la totalitat de les persones serà de .... hores, o l’equivalent al .....% del total d’hores del contracte. Si per qualsevol motiu les persones empleades no arribessin a aquesta quantia d’hores caldrà ampliar el nombre de persones contractades.</w:t>
      </w:r>
    </w:p>
    <w:p w14:paraId="0FE9EBC6" w14:textId="77777777" w:rsidR="00FD74B7" w:rsidRPr="00DD0F37" w:rsidRDefault="00FD74B7" w:rsidP="00FD74B7">
      <w:pPr>
        <w:pStyle w:val="Senseespaiat"/>
        <w:jc w:val="both"/>
        <w:rPr>
          <w:rFonts w:ascii="Verdana" w:hAnsi="Verdana" w:cs="Arial"/>
        </w:rPr>
      </w:pPr>
    </w:p>
    <w:p w14:paraId="1C06D230" w14:textId="77777777" w:rsidR="00FD74B7" w:rsidRPr="00DD0F37" w:rsidRDefault="00FD74B7" w:rsidP="00FD74B7">
      <w:pPr>
        <w:pStyle w:val="Senseespaiat"/>
        <w:jc w:val="both"/>
        <w:rPr>
          <w:rFonts w:ascii="Verdana" w:hAnsi="Verdana" w:cs="Arial"/>
        </w:rPr>
      </w:pPr>
      <w:r w:rsidRPr="00DD0F37">
        <w:rPr>
          <w:rFonts w:ascii="Verdana" w:hAnsi="Verdana" w:cs="Arial"/>
        </w:rPr>
        <w:t>L’empresa adjudicatària ha de facilitar a la unitat promotora les dades acreditatives del compliment d’aquesta condició.</w:t>
      </w:r>
    </w:p>
    <w:p w14:paraId="4CBA4B50" w14:textId="77777777" w:rsidR="00FD74B7" w:rsidRPr="00DD0F37" w:rsidRDefault="00FD74B7" w:rsidP="00FD74B7">
      <w:pPr>
        <w:pStyle w:val="Senseespaiat"/>
        <w:jc w:val="both"/>
        <w:rPr>
          <w:rFonts w:ascii="Verdana" w:hAnsi="Verdana" w:cs="Arial"/>
        </w:rPr>
      </w:pPr>
    </w:p>
    <w:p w14:paraId="21E807AB" w14:textId="77777777" w:rsidR="00FD74B7" w:rsidRPr="00DD0F37" w:rsidRDefault="00FD74B7" w:rsidP="00FD74B7">
      <w:pPr>
        <w:pStyle w:val="Senseespaiat"/>
        <w:jc w:val="both"/>
        <w:rPr>
          <w:rFonts w:ascii="Verdana" w:hAnsi="Verdana" w:cs="Arial"/>
        </w:rPr>
      </w:pPr>
      <w:r w:rsidRPr="00DD0F37">
        <w:rPr>
          <w:rFonts w:ascii="Verdana" w:hAnsi="Verdana" w:cs="Arial"/>
        </w:rPr>
        <w:t>Barcelona Activa SAU SPM,</w:t>
      </w:r>
      <w:r>
        <w:rPr>
          <w:rFonts w:ascii="Verdana" w:hAnsi="Verdana" w:cs="Arial"/>
        </w:rPr>
        <w:t xml:space="preserve"> </w:t>
      </w:r>
      <w:r w:rsidRPr="00DD0F37">
        <w:rPr>
          <w:rFonts w:ascii="Verdana" w:hAnsi="Verdana" w:cs="Arial"/>
        </w:rPr>
        <w:t>podrà facilitar a l’empresa adjudicatària el servei d’assessorament i gestió per a la preselecció de les persones que compleixin amb els requeriments del lloc de treball i alhora, que formen part d’algun dels col·lectius vàlids per donar compliment a la clàusula.</w:t>
      </w:r>
    </w:p>
    <w:p w14:paraId="5D7AE929" w14:textId="77777777" w:rsidR="00FD74B7" w:rsidRPr="00DD0F37" w:rsidRDefault="00FD74B7" w:rsidP="00FD74B7">
      <w:pPr>
        <w:pStyle w:val="Senseespaiat"/>
        <w:jc w:val="both"/>
        <w:rPr>
          <w:rFonts w:ascii="Verdana" w:hAnsi="Verdana" w:cs="Arial"/>
        </w:rPr>
      </w:pPr>
    </w:p>
    <w:p w14:paraId="4F4FB305" w14:textId="77777777" w:rsidR="00FD74B7" w:rsidRPr="00DD0F37" w:rsidRDefault="00FD74B7" w:rsidP="00FD74B7">
      <w:pPr>
        <w:pStyle w:val="Senseespaiat"/>
        <w:jc w:val="both"/>
        <w:rPr>
          <w:rFonts w:ascii="Verdana" w:hAnsi="Verdana" w:cs="Arial"/>
        </w:rPr>
      </w:pPr>
      <w:r w:rsidRPr="00DD0F37">
        <w:rPr>
          <w:rFonts w:ascii="Verdana" w:hAnsi="Verdana" w:cs="Arial"/>
        </w:rPr>
        <w:t>A tal efecte, s’annexa el Protocol amb el procediment d’aplicació de la clàusula social de contractació de persones en situació d’atur amb dificultats especials d’inserció laboral o en risc d’exclusió social de Barcelona Activa SAU, SPM.</w:t>
      </w:r>
    </w:p>
    <w:p w14:paraId="3F939A96" w14:textId="77777777" w:rsidR="00FD74B7" w:rsidRPr="00DD0F37" w:rsidRDefault="00FD74B7" w:rsidP="00FD74B7">
      <w:pPr>
        <w:pStyle w:val="Senseespaiat"/>
        <w:jc w:val="both"/>
        <w:rPr>
          <w:rFonts w:ascii="Verdana" w:hAnsi="Verdana"/>
          <w:i/>
          <w:sz w:val="16"/>
          <w:szCs w:val="16"/>
        </w:rPr>
      </w:pPr>
    </w:p>
    <w:p w14:paraId="1C9E492E" w14:textId="77777777" w:rsidR="00FD74B7" w:rsidRPr="00DD0F37" w:rsidRDefault="00FD74B7" w:rsidP="00FD74B7">
      <w:pPr>
        <w:pStyle w:val="Senseespaiat"/>
        <w:jc w:val="both"/>
        <w:rPr>
          <w:rFonts w:ascii="Verdana" w:hAnsi="Verdana"/>
          <w:i/>
          <w:sz w:val="16"/>
          <w:szCs w:val="16"/>
        </w:rPr>
      </w:pPr>
      <w:r w:rsidRPr="00DD0F37">
        <w:rPr>
          <w:rFonts w:ascii="Verdana" w:hAnsi="Verdana"/>
          <w:i/>
          <w:sz w:val="16"/>
          <w:szCs w:val="16"/>
        </w:rPr>
        <w:t>Opció 2. Quan HI HA subrogació del personal:</w:t>
      </w:r>
    </w:p>
    <w:p w14:paraId="7F6A37A2" w14:textId="77777777" w:rsidR="00FD74B7" w:rsidRPr="00DD0F37" w:rsidRDefault="00FD74B7" w:rsidP="00FD74B7">
      <w:pPr>
        <w:pStyle w:val="Senseespaiat"/>
        <w:jc w:val="both"/>
        <w:rPr>
          <w:rFonts w:ascii="Verdana" w:hAnsi="Verdana"/>
          <w:szCs w:val="16"/>
        </w:rPr>
      </w:pPr>
      <w:r w:rsidRPr="00DD0F37">
        <w:rPr>
          <w:rFonts w:ascii="Verdana" w:hAnsi="Verdana"/>
          <w:szCs w:val="16"/>
        </w:rPr>
        <w:t>Tenint en compte que en el present contracte inclou la subrogació de personal, si durant el temps d’execució del contracte es requereixen contractacions de més de 3 mesos (per substitucions per IT o baixes de maternitat, o bé per noves contractacions de personal), l’empresa adjudicatària ha de contractar almenys X persones (o el X% de la plantilla dedicada a l’execució del contracte) que es trobin en situació d’atur amb dificultats especials d’inserció laboral o d’exclusió social i que pertanyin a algun dels col·lectius següents:</w:t>
      </w:r>
    </w:p>
    <w:p w14:paraId="28E53E76" w14:textId="77777777" w:rsidR="00FD74B7" w:rsidRPr="00DD0F37" w:rsidRDefault="00FD74B7" w:rsidP="00FD74B7">
      <w:pPr>
        <w:pStyle w:val="Senseespaiat"/>
        <w:jc w:val="both"/>
        <w:rPr>
          <w:rFonts w:ascii="Verdana" w:hAnsi="Verdana"/>
          <w:szCs w:val="16"/>
        </w:rPr>
      </w:pPr>
    </w:p>
    <w:p w14:paraId="7D99EB09"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perceptores de salaris socials.</w:t>
      </w:r>
    </w:p>
    <w:p w14:paraId="14DAC4FD"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14:paraId="27C3D609"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14:paraId="1EF6CC9F"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14:paraId="7D14AFD2"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14:paraId="1DAA171C"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14:paraId="21453E67"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refugiades o demandants d’asil.</w:t>
      </w:r>
    </w:p>
    <w:p w14:paraId="7877B5DA"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trans.</w:t>
      </w:r>
    </w:p>
    <w:p w14:paraId="2388747E"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integrants d’ètnies minoritàries.</w:t>
      </w:r>
    </w:p>
    <w:p w14:paraId="44E9C8D6"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14:paraId="57CA8305" w14:textId="77777777" w:rsidR="00FD74B7" w:rsidRPr="00DD0F37" w:rsidRDefault="00FD74B7" w:rsidP="00FD74B7">
      <w:pPr>
        <w:pStyle w:val="Senseespaiat"/>
        <w:numPr>
          <w:ilvl w:val="0"/>
          <w:numId w:val="14"/>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14:paraId="0F114963" w14:textId="77777777" w:rsidR="00FD74B7" w:rsidRPr="00DD0F37" w:rsidRDefault="00FD74B7" w:rsidP="00FD74B7">
      <w:pPr>
        <w:pStyle w:val="Senseespaiat"/>
        <w:jc w:val="both"/>
        <w:rPr>
          <w:rFonts w:ascii="Verdana" w:hAnsi="Verdana"/>
          <w:szCs w:val="16"/>
        </w:rPr>
      </w:pPr>
    </w:p>
    <w:p w14:paraId="25390407" w14:textId="77777777" w:rsidR="00FD74B7" w:rsidRPr="00DD0F37" w:rsidRDefault="00FD74B7" w:rsidP="00FD74B7">
      <w:pPr>
        <w:pStyle w:val="Senseespaiat"/>
        <w:jc w:val="both"/>
        <w:rPr>
          <w:rFonts w:ascii="Verdana" w:hAnsi="Verdana"/>
          <w:szCs w:val="16"/>
        </w:rPr>
      </w:pPr>
      <w:r w:rsidRPr="00DD0F37">
        <w:rPr>
          <w:rFonts w:ascii="Verdana" w:hAnsi="Verdana"/>
          <w:szCs w:val="16"/>
        </w:rPr>
        <w:lastRenderedPageBreak/>
        <w:t>El nombre d’hores que s’haurà de garantir que executaran la totalitat de les persones serà de ..... hores, o l’equivalent al ......% del total d’hores del contracte.</w:t>
      </w:r>
    </w:p>
    <w:p w14:paraId="175C48B4" w14:textId="77777777" w:rsidR="00FD74B7" w:rsidRPr="00DD0F37" w:rsidRDefault="00FD74B7" w:rsidP="00FD74B7">
      <w:pPr>
        <w:pStyle w:val="Senseespaiat"/>
        <w:jc w:val="both"/>
        <w:rPr>
          <w:rFonts w:ascii="Verdana" w:hAnsi="Verdana"/>
          <w:szCs w:val="16"/>
        </w:rPr>
      </w:pPr>
      <w:r w:rsidRPr="00DD0F37">
        <w:rPr>
          <w:rFonts w:ascii="Verdana" w:hAnsi="Verdana"/>
          <w:szCs w:val="16"/>
        </w:rPr>
        <w:t xml:space="preserve"> </w:t>
      </w:r>
    </w:p>
    <w:p w14:paraId="4A5DD1CB" w14:textId="77777777" w:rsidR="00FD74B7" w:rsidRPr="00DD0F37" w:rsidRDefault="00FD74B7" w:rsidP="00FD74B7">
      <w:pPr>
        <w:pStyle w:val="Senseespaiat"/>
        <w:jc w:val="both"/>
        <w:rPr>
          <w:rFonts w:ascii="Verdana" w:hAnsi="Verdana"/>
          <w:szCs w:val="16"/>
        </w:rPr>
      </w:pPr>
      <w:r w:rsidRPr="00DD0F37">
        <w:rPr>
          <w:rFonts w:ascii="Verdana" w:hAnsi="Verdana"/>
          <w:szCs w:val="16"/>
        </w:rPr>
        <w:t>Es tindrà en compte que quant als perfils de difícil cobertura o bé d’alta especialització no sigui necessari cobrir-los mitjançant la clàusula. Cal consultar amb Barcelona Activa la idoneïtat segons el perfil.</w:t>
      </w:r>
    </w:p>
    <w:p w14:paraId="0C463FA0" w14:textId="77777777" w:rsidR="00FD74B7" w:rsidRPr="00DD0F37" w:rsidRDefault="00FD74B7" w:rsidP="00FD74B7">
      <w:pPr>
        <w:pStyle w:val="Senseespaiat"/>
        <w:jc w:val="both"/>
        <w:rPr>
          <w:rFonts w:ascii="Verdana" w:hAnsi="Verdana"/>
          <w:szCs w:val="16"/>
        </w:rPr>
      </w:pPr>
    </w:p>
    <w:p w14:paraId="7E039FA8" w14:textId="77777777" w:rsidR="00FD74B7" w:rsidRPr="00DD0F37" w:rsidRDefault="00FD74B7" w:rsidP="00FD74B7">
      <w:pPr>
        <w:pStyle w:val="Senseespaiat"/>
        <w:jc w:val="both"/>
        <w:rPr>
          <w:rFonts w:ascii="Verdana" w:hAnsi="Verdana"/>
          <w:szCs w:val="16"/>
        </w:rPr>
      </w:pPr>
      <w:r w:rsidRPr="00DD0F37">
        <w:rPr>
          <w:rFonts w:ascii="Verdana" w:hAnsi="Verdana"/>
          <w:szCs w:val="16"/>
        </w:rPr>
        <w:t xml:space="preserve">L’empresa adjudicatària ha de facilitar a la unitat promotora les dades acreditatives del compliment d’aquesta condició. </w:t>
      </w:r>
    </w:p>
    <w:p w14:paraId="6C10FB9F" w14:textId="77777777" w:rsidR="00FD74B7" w:rsidRPr="00DD0F37" w:rsidRDefault="00FD74B7" w:rsidP="00FD74B7">
      <w:pPr>
        <w:pStyle w:val="Senseespaiat"/>
        <w:jc w:val="both"/>
        <w:rPr>
          <w:rFonts w:ascii="Verdana" w:hAnsi="Verdana"/>
          <w:szCs w:val="16"/>
        </w:rPr>
      </w:pPr>
    </w:p>
    <w:p w14:paraId="6291EBE2" w14:textId="77777777" w:rsidR="00FD74B7" w:rsidRPr="00DD0F37" w:rsidRDefault="00FD74B7" w:rsidP="00FD74B7">
      <w:pPr>
        <w:pStyle w:val="Senseespaiat"/>
        <w:jc w:val="both"/>
        <w:rPr>
          <w:rFonts w:ascii="Verdana" w:hAnsi="Verdana"/>
          <w:szCs w:val="16"/>
        </w:rPr>
      </w:pPr>
      <w:r w:rsidRPr="00DD0F37">
        <w:rPr>
          <w:rFonts w:ascii="Verdana" w:hAnsi="Verdana"/>
          <w:szCs w:val="16"/>
        </w:rPr>
        <w:t>Barcelona Activa, SAU SPM podrà facilitar a l’empresa adjudicatària el servei d’assessorament i gestió per a la preselecció de les persones que compleixin amb els requeriments del lloc de treball i a l’hora que formen part d’algun dels col·lectius vàlids per donar compliment a la clàusula.</w:t>
      </w:r>
    </w:p>
    <w:p w14:paraId="13133750" w14:textId="77777777" w:rsidR="00FD74B7" w:rsidRPr="00DD0F37" w:rsidRDefault="00FD74B7" w:rsidP="00FD74B7">
      <w:pPr>
        <w:pStyle w:val="Senseespaiat"/>
        <w:jc w:val="both"/>
        <w:rPr>
          <w:rFonts w:ascii="Verdana" w:hAnsi="Verdana"/>
          <w:szCs w:val="16"/>
        </w:rPr>
      </w:pPr>
    </w:p>
    <w:p w14:paraId="576DBFFE" w14:textId="77777777" w:rsidR="002073AB" w:rsidRPr="009414B2" w:rsidRDefault="002073AB" w:rsidP="002073AB">
      <w:pPr>
        <w:pStyle w:val="Senseespaiat"/>
        <w:jc w:val="both"/>
        <w:rPr>
          <w:rFonts w:ascii="Verdana" w:hAnsi="Verdana"/>
          <w:i/>
          <w:sz w:val="16"/>
          <w:szCs w:val="16"/>
        </w:rPr>
      </w:pPr>
      <w:r w:rsidRPr="009414B2">
        <w:rPr>
          <w:rFonts w:ascii="Verdana" w:hAnsi="Verdana"/>
          <w:i/>
          <w:sz w:val="16"/>
          <w:szCs w:val="16"/>
        </w:rPr>
        <w:t>Paràgrafs obligatoris quan hi ha la mesura del Pla o mesura d’igualtat:</w:t>
      </w:r>
    </w:p>
    <w:p w14:paraId="286B4A91" w14:textId="77777777" w:rsidR="002073AB" w:rsidRDefault="002073AB" w:rsidP="002073AB">
      <w:pPr>
        <w:pStyle w:val="Senseespaiat"/>
        <w:numPr>
          <w:ilvl w:val="2"/>
          <w:numId w:val="18"/>
        </w:numPr>
        <w:ind w:left="993" w:hanging="993"/>
        <w:jc w:val="both"/>
        <w:rPr>
          <w:rFonts w:ascii="Verdana" w:hAnsi="Verdana"/>
          <w:szCs w:val="20"/>
        </w:rPr>
      </w:pPr>
      <w:r>
        <w:rPr>
          <w:rFonts w:ascii="Verdana" w:hAnsi="Verdana"/>
          <w:b/>
          <w:bCs/>
        </w:rPr>
        <w:t xml:space="preserve">Mesura social. </w:t>
      </w:r>
      <w:r>
        <w:rPr>
          <w:rFonts w:ascii="Verdana" w:hAnsi="Verdana"/>
          <w:u w:val="single"/>
        </w:rPr>
        <w:t>Pla o mesures d’igualtat</w:t>
      </w:r>
    </w:p>
    <w:p w14:paraId="3718679B" w14:textId="77777777" w:rsidR="002073AB" w:rsidRDefault="002073AB" w:rsidP="002073AB">
      <w:pPr>
        <w:pStyle w:val="Pargrafdellista"/>
        <w:ind w:left="1429"/>
        <w:jc w:val="both"/>
        <w:rPr>
          <w:rFonts w:ascii="Verdana" w:hAnsi="Verdana"/>
        </w:rPr>
      </w:pPr>
    </w:p>
    <w:p w14:paraId="3E4B715C" w14:textId="77777777" w:rsidR="002073AB" w:rsidRDefault="002073AB" w:rsidP="002073AB">
      <w:pPr>
        <w:pStyle w:val="Senseespaiat"/>
        <w:jc w:val="both"/>
        <w:rPr>
          <w:rFonts w:ascii="Verdana" w:hAnsi="Verdana"/>
        </w:rPr>
      </w:pPr>
      <w:r>
        <w:rPr>
          <w:rFonts w:ascii="Verdana" w:hAnsi="Verdana"/>
        </w:rPr>
        <w:t xml:space="preserve">En tots els casos, l’empresa contractista obligada a disposar d’un pla d’igualtat haurà hagut de presentar abans de l’adjudicació el justificant d’inscripció obligatòria en el registre corresponent del Pla d’igualtat entre dones i homes que serà d’aplicació a les persones que executin el contracte, per tal d’acreditar els requisits previs de participació en la licitació. </w:t>
      </w:r>
    </w:p>
    <w:p w14:paraId="6F48BE45" w14:textId="77777777" w:rsidR="002073AB" w:rsidRDefault="002073AB" w:rsidP="002073AB">
      <w:pPr>
        <w:pStyle w:val="Senseespaiat"/>
        <w:jc w:val="both"/>
        <w:rPr>
          <w:rFonts w:ascii="Verdana" w:hAnsi="Verdana"/>
        </w:rPr>
      </w:pPr>
    </w:p>
    <w:p w14:paraId="54B853D4" w14:textId="77777777" w:rsidR="002073AB" w:rsidRDefault="002073AB" w:rsidP="002073AB">
      <w:pPr>
        <w:pStyle w:val="Senseespaiat"/>
        <w:jc w:val="both"/>
        <w:rPr>
          <w:rFonts w:ascii="Verdana" w:hAnsi="Verdana"/>
        </w:rPr>
      </w:pPr>
      <w:r>
        <w:rPr>
          <w:rFonts w:ascii="Verdana" w:hAnsi="Verdana"/>
        </w:rPr>
        <w:t>Quan l’empresa contractista no estigui legalment obligada a disposar d’un Pla d’Igualtat presentarà, en el termini de deu dies posteriors a la data de formalització del contracte, una declaració responsable (model inclòs en el Protocol d’aplicació annex) on hi farà constar aquesta exempció, i l’acompanyarà d’un document que detalli, com a mínim, una mesura de foment de la igualtat aplicable a les persones treballadores que participin en l’execució del contracte. Si malgrat estar-ne exempta, ha elaborat i registrat un Pla d’Igualtat, acompanyarà la declaració del justificant d’inscripció voluntària en el registre corresponent del Pla d’igualtat entre dones i homes que serà d’aplicació a les persones que executin el contracte.</w:t>
      </w:r>
    </w:p>
    <w:p w14:paraId="3E74C21C" w14:textId="77777777" w:rsidR="002073AB" w:rsidRDefault="002073AB" w:rsidP="002073AB">
      <w:pPr>
        <w:pStyle w:val="Senseespaiat"/>
        <w:jc w:val="both"/>
        <w:rPr>
          <w:rFonts w:ascii="Verdana" w:hAnsi="Verdana"/>
        </w:rPr>
      </w:pPr>
    </w:p>
    <w:p w14:paraId="20477AB3" w14:textId="77777777" w:rsidR="002073AB" w:rsidRDefault="002073AB" w:rsidP="002073AB">
      <w:pPr>
        <w:pStyle w:val="Senseespaiat"/>
        <w:jc w:val="both"/>
        <w:rPr>
          <w:rFonts w:ascii="Verdana" w:hAnsi="Verdana"/>
        </w:rPr>
      </w:pPr>
      <w:r>
        <w:rPr>
          <w:rFonts w:ascii="Verdana" w:hAnsi="Verdana"/>
        </w:rPr>
        <w:t>Si la contractista motiva les raons per no poder aportar aquesta documentació en el termini atorgat, rebrà les indicacions i l’assessorament municipal i se li podrà concedir un nou termini perquè aporti la informació de les pràctiques requerides.</w:t>
      </w:r>
    </w:p>
    <w:p w14:paraId="713AE64A" w14:textId="77777777" w:rsidR="002073AB" w:rsidRDefault="002073AB" w:rsidP="002073AB">
      <w:pPr>
        <w:pStyle w:val="Senseespaiat"/>
        <w:jc w:val="both"/>
        <w:rPr>
          <w:rFonts w:ascii="Verdana" w:hAnsi="Verdana"/>
        </w:rPr>
      </w:pPr>
    </w:p>
    <w:p w14:paraId="7BA186BC" w14:textId="2400404E" w:rsidR="002073AB" w:rsidRDefault="002073AB" w:rsidP="002073AB">
      <w:pPr>
        <w:pStyle w:val="Senseespaiat"/>
        <w:jc w:val="both"/>
        <w:rPr>
          <w:rFonts w:ascii="Verdana" w:hAnsi="Verdana"/>
        </w:rPr>
      </w:pPr>
      <w:r>
        <w:rPr>
          <w:rFonts w:ascii="Verdana" w:hAnsi="Verdana"/>
        </w:rPr>
        <w:t xml:space="preserve">L’incompliment d’aportació del document de les mesures d’igualtat, després de rebre assessorament, suposarà la imposició d’una </w:t>
      </w:r>
      <w:r w:rsidR="00853144">
        <w:rPr>
          <w:rFonts w:ascii="Verdana" w:hAnsi="Verdana"/>
        </w:rPr>
        <w:t>penalitat</w:t>
      </w:r>
      <w:r>
        <w:rPr>
          <w:rFonts w:ascii="Verdana" w:hAnsi="Verdana"/>
        </w:rPr>
        <w:t xml:space="preserve"> econòmica d’un 1% del preu del contracte, que s’incrementarà mensualment fins a un màxim del 10% del preu.</w:t>
      </w:r>
    </w:p>
    <w:p w14:paraId="7EBAE30A" w14:textId="77777777" w:rsidR="002073AB" w:rsidRDefault="002073AB" w:rsidP="002073AB">
      <w:pPr>
        <w:pStyle w:val="Senseespaiat"/>
        <w:jc w:val="both"/>
        <w:rPr>
          <w:rFonts w:ascii="Verdana" w:hAnsi="Verdana"/>
        </w:rPr>
      </w:pPr>
    </w:p>
    <w:p w14:paraId="62A4E380" w14:textId="77777777" w:rsidR="002073AB" w:rsidRDefault="002073AB" w:rsidP="002073AB">
      <w:pPr>
        <w:pStyle w:val="Senseespaiat"/>
        <w:jc w:val="both"/>
        <w:rPr>
          <w:rFonts w:ascii="Verdana" w:hAnsi="Verdana"/>
        </w:rPr>
      </w:pPr>
      <w:r>
        <w:rPr>
          <w:rFonts w:ascii="Verdana" w:hAnsi="Verdana"/>
        </w:rPr>
        <w:t>Aproximadament un mes abans de finalitzar el contracte, l’empresa contractista presentarà un informe amb la concreció de quines han estat les mesures aplicades.</w:t>
      </w:r>
    </w:p>
    <w:p w14:paraId="6AB8A2DA" w14:textId="77777777" w:rsidR="002073AB" w:rsidRDefault="002073AB" w:rsidP="002073AB">
      <w:pPr>
        <w:pStyle w:val="Senseespaiat"/>
        <w:jc w:val="both"/>
        <w:rPr>
          <w:rFonts w:ascii="Verdana" w:hAnsi="Verdana"/>
        </w:rPr>
      </w:pPr>
    </w:p>
    <w:p w14:paraId="484C80FA" w14:textId="77777777" w:rsidR="002073AB" w:rsidRDefault="002073AB" w:rsidP="002073AB">
      <w:pPr>
        <w:pStyle w:val="Senseespaiat"/>
        <w:jc w:val="both"/>
        <w:rPr>
          <w:rFonts w:ascii="Verdana" w:hAnsi="Verdana"/>
        </w:rPr>
      </w:pPr>
      <w:r>
        <w:rPr>
          <w:rFonts w:ascii="Verdana" w:hAnsi="Verdana"/>
        </w:rPr>
        <w:t>S’annexa el Protocol elaborat per la Direcció de Serveis de Gènere i Polítiques del Temps que inclou el procediment d’aplicació d’aquesta condició especial d’execució.</w:t>
      </w:r>
    </w:p>
    <w:p w14:paraId="39FCD35C" w14:textId="77777777" w:rsidR="002073AB" w:rsidRDefault="002073AB" w:rsidP="002073AB">
      <w:pPr>
        <w:jc w:val="both"/>
        <w:rPr>
          <w:rFonts w:ascii="Verdana" w:hAnsi="Verdana"/>
        </w:rPr>
      </w:pPr>
    </w:p>
    <w:p w14:paraId="33453069" w14:textId="77777777" w:rsidR="002073AB" w:rsidRPr="009414B2" w:rsidRDefault="002073AB" w:rsidP="002073AB">
      <w:pPr>
        <w:pStyle w:val="Senseespaiat"/>
        <w:ind w:left="-709" w:firstLine="709"/>
        <w:jc w:val="both"/>
        <w:rPr>
          <w:rFonts w:ascii="Verdana" w:hAnsi="Verdana"/>
          <w:i/>
          <w:sz w:val="16"/>
          <w:szCs w:val="16"/>
        </w:rPr>
      </w:pPr>
      <w:r w:rsidRPr="009414B2">
        <w:rPr>
          <w:rFonts w:ascii="Verdana" w:hAnsi="Verdana"/>
          <w:i/>
          <w:sz w:val="16"/>
          <w:szCs w:val="16"/>
        </w:rPr>
        <w:t>Paràgraf obligatori quan es vol que aquesta mesura sigui obligació essencial del contracte:</w:t>
      </w:r>
    </w:p>
    <w:p w14:paraId="005F0AA2" w14:textId="77777777" w:rsidR="002073AB" w:rsidRDefault="002073AB" w:rsidP="002073AB">
      <w:pPr>
        <w:jc w:val="both"/>
        <w:rPr>
          <w:rFonts w:ascii="Verdana" w:hAnsi="Verdana"/>
        </w:rPr>
      </w:pPr>
      <w:r>
        <w:rPr>
          <w:rFonts w:ascii="Verdana" w:hAnsi="Verdana"/>
        </w:rPr>
        <w:t>Aquesta condició té el caràcter d’obligació essencial del contracte i el seu incompliment podrà ser objecte de penalització molt greu o causa d’extinció contractual.</w:t>
      </w:r>
    </w:p>
    <w:p w14:paraId="6679ACF2" w14:textId="77777777" w:rsidR="00FD74B7" w:rsidRPr="00DD0F37" w:rsidRDefault="00FD74B7" w:rsidP="00FD74B7">
      <w:pPr>
        <w:pStyle w:val="Senseespaiat"/>
        <w:jc w:val="both"/>
        <w:rPr>
          <w:rFonts w:ascii="Verdana" w:hAnsi="Verdana"/>
        </w:rPr>
      </w:pPr>
    </w:p>
    <w:p w14:paraId="64ECA4C4" w14:textId="77777777" w:rsidR="00FD74B7" w:rsidRPr="00DD0F37" w:rsidRDefault="00FD74B7" w:rsidP="00FD74B7">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Paritat entre dones i homes en els perfils i llocs de treball o grups professionals:</w:t>
      </w:r>
    </w:p>
    <w:p w14:paraId="6579DFC6" w14:textId="77777777" w:rsidR="00FD74B7" w:rsidRPr="00DD0F37" w:rsidRDefault="00FD74B7" w:rsidP="00FD74B7">
      <w:pPr>
        <w:shd w:val="clear" w:color="auto" w:fill="FFFFFF" w:themeFill="background1"/>
        <w:jc w:val="both"/>
        <w:rPr>
          <w:rFonts w:ascii="Verdana" w:hAnsi="Verdana" w:cs="Arial"/>
          <w:iCs/>
        </w:rPr>
      </w:pPr>
      <w:r w:rsidRPr="00DD0F37">
        <w:rPr>
          <w:rFonts w:ascii="Verdana" w:hAnsi="Verdana" w:cs="Arial"/>
          <w:b/>
          <w:iCs/>
        </w:rPr>
        <w:t>1.1.X Paritat entre dones i homes en els perfils i llocs de treball o grups professionals</w:t>
      </w:r>
    </w:p>
    <w:p w14:paraId="0F8A9057" w14:textId="77777777" w:rsidR="00FD74B7" w:rsidRPr="00DD0F37" w:rsidRDefault="00FD74B7" w:rsidP="00FD74B7">
      <w:pPr>
        <w:shd w:val="clear" w:color="auto" w:fill="FFFFFF" w:themeFill="background1"/>
        <w:jc w:val="both"/>
        <w:rPr>
          <w:rFonts w:ascii="Verdana" w:hAnsi="Verdana" w:cs="Arial"/>
        </w:rPr>
      </w:pPr>
    </w:p>
    <w:p w14:paraId="51D0122D"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L’empresa contractista ha de garantir la paritat entre dones i homes:</w:t>
      </w:r>
    </w:p>
    <w:p w14:paraId="36562782" w14:textId="77777777" w:rsidR="00FD74B7" w:rsidRPr="00DD0F37" w:rsidRDefault="00FD74B7" w:rsidP="00FD74B7">
      <w:pPr>
        <w:shd w:val="clear" w:color="auto" w:fill="FFFFFF" w:themeFill="background1"/>
        <w:jc w:val="both"/>
        <w:rPr>
          <w:rFonts w:ascii="Verdana" w:hAnsi="Verdana" w:cs="Arial"/>
          <w:i/>
          <w:sz w:val="16"/>
        </w:rPr>
      </w:pPr>
    </w:p>
    <w:p w14:paraId="223673EE" w14:textId="77777777" w:rsidR="00FD74B7" w:rsidRPr="00DD0F37" w:rsidRDefault="00FD74B7" w:rsidP="00FD74B7">
      <w:pPr>
        <w:shd w:val="clear" w:color="auto" w:fill="FFFFFF" w:themeFill="background1"/>
        <w:jc w:val="both"/>
        <w:rPr>
          <w:rFonts w:ascii="Verdana" w:hAnsi="Verdana" w:cs="Arial"/>
          <w:i/>
          <w:sz w:val="16"/>
        </w:rPr>
      </w:pPr>
      <w:r w:rsidRPr="00DD0F37">
        <w:rPr>
          <w:rFonts w:ascii="Verdana" w:hAnsi="Verdana" w:cs="Arial"/>
          <w:i/>
          <w:sz w:val="16"/>
        </w:rPr>
        <w:t xml:space="preserve">Alternativa 1a. Quan només es vol exigir la paritat en el desenvolupament de llocs de responsabilitat directiva: </w:t>
      </w:r>
    </w:p>
    <w:p w14:paraId="1E0A32CD"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en el desenvolupament dels llocs de responsabilitat directiva dintre de l’execució del contracte.</w:t>
      </w:r>
    </w:p>
    <w:p w14:paraId="084BA4F0" w14:textId="77777777" w:rsidR="00FD74B7" w:rsidRPr="00DD0F37" w:rsidRDefault="00FD74B7" w:rsidP="00FD74B7">
      <w:pPr>
        <w:shd w:val="clear" w:color="auto" w:fill="FFFFFF" w:themeFill="background1"/>
        <w:jc w:val="both"/>
        <w:rPr>
          <w:rFonts w:ascii="Verdana" w:hAnsi="Verdana" w:cs="Arial"/>
        </w:rPr>
      </w:pPr>
    </w:p>
    <w:p w14:paraId="59034315" w14:textId="77777777" w:rsidR="00FD74B7" w:rsidRPr="00DD0F37" w:rsidRDefault="00FD74B7" w:rsidP="00FD74B7">
      <w:pPr>
        <w:shd w:val="clear" w:color="auto" w:fill="FFFFFF" w:themeFill="background1"/>
        <w:jc w:val="both"/>
        <w:rPr>
          <w:rFonts w:ascii="Verdana" w:hAnsi="Verdana" w:cs="Arial"/>
          <w:i/>
          <w:sz w:val="16"/>
        </w:rPr>
      </w:pPr>
      <w:r w:rsidRPr="00DD0F37">
        <w:rPr>
          <w:rFonts w:ascii="Verdana" w:hAnsi="Verdana" w:cs="Arial"/>
          <w:i/>
          <w:sz w:val="16"/>
        </w:rPr>
        <w:t>Alternativa 1b. Quan es vol especificar els diferents perfils i/o categories professionals d’entre les persones que executen el contracte on s’exigirà el compliment de la paritat:</w:t>
      </w:r>
    </w:p>
    <w:p w14:paraId="6D3169CC" w14:textId="77777777" w:rsidR="00FD74B7" w:rsidRPr="00DD0F37" w:rsidRDefault="00FD74B7" w:rsidP="00FD74B7">
      <w:pPr>
        <w:shd w:val="clear" w:color="auto" w:fill="FFFFFF" w:themeFill="background1"/>
        <w:jc w:val="both"/>
        <w:rPr>
          <w:rFonts w:ascii="Verdana" w:hAnsi="Verdana" w:cs="Arial"/>
          <w:i/>
          <w:sz w:val="16"/>
        </w:rPr>
      </w:pPr>
      <w:r w:rsidRPr="00DD0F37">
        <w:rPr>
          <w:rFonts w:ascii="Verdana" w:hAnsi="Verdana" w:cs="Arial"/>
        </w:rPr>
        <w:t>en els perfils i/o llocs de treball o grups professionals d’entre les persones que executin el contracte següents:</w:t>
      </w:r>
    </w:p>
    <w:p w14:paraId="1BB4A9E7" w14:textId="77777777" w:rsidR="00FD74B7" w:rsidRPr="00DD0F37" w:rsidRDefault="00FD74B7" w:rsidP="00FD74B7">
      <w:pPr>
        <w:pStyle w:val="Pargrafdellista"/>
        <w:numPr>
          <w:ilvl w:val="0"/>
          <w:numId w:val="12"/>
        </w:numPr>
        <w:shd w:val="clear" w:color="auto" w:fill="FFFFFF" w:themeFill="background1"/>
        <w:jc w:val="both"/>
        <w:rPr>
          <w:rFonts w:ascii="Verdana" w:hAnsi="Verdana" w:cs="Arial"/>
        </w:rPr>
      </w:pPr>
      <w:r w:rsidRPr="00DD0F37">
        <w:rPr>
          <w:rFonts w:ascii="Verdana" w:hAnsi="Verdana" w:cs="Arial"/>
        </w:rPr>
        <w:t>...............................</w:t>
      </w:r>
    </w:p>
    <w:p w14:paraId="7CE6C0E1" w14:textId="77777777" w:rsidR="00FD74B7" w:rsidRPr="00DD0F37" w:rsidRDefault="00FD74B7" w:rsidP="00FD74B7">
      <w:pPr>
        <w:pStyle w:val="Pargrafdellista"/>
        <w:numPr>
          <w:ilvl w:val="0"/>
          <w:numId w:val="12"/>
        </w:numPr>
        <w:shd w:val="clear" w:color="auto" w:fill="FFFFFF" w:themeFill="background1"/>
        <w:jc w:val="both"/>
        <w:rPr>
          <w:rFonts w:ascii="Verdana" w:hAnsi="Verdana" w:cs="Arial"/>
        </w:rPr>
      </w:pPr>
      <w:r w:rsidRPr="00DD0F37">
        <w:rPr>
          <w:rFonts w:ascii="Verdana" w:hAnsi="Verdana" w:cs="Arial"/>
        </w:rPr>
        <w:t>...............................</w:t>
      </w:r>
    </w:p>
    <w:p w14:paraId="3B828042" w14:textId="77777777" w:rsidR="00FD74B7" w:rsidRPr="00DD0F37" w:rsidRDefault="00FD74B7" w:rsidP="00FD74B7">
      <w:pPr>
        <w:pStyle w:val="Pargrafdellista"/>
        <w:numPr>
          <w:ilvl w:val="0"/>
          <w:numId w:val="12"/>
        </w:numPr>
        <w:shd w:val="clear" w:color="auto" w:fill="FFFFFF" w:themeFill="background1"/>
        <w:jc w:val="both"/>
        <w:rPr>
          <w:rFonts w:ascii="Verdana" w:hAnsi="Verdana" w:cs="Arial"/>
        </w:rPr>
      </w:pPr>
      <w:r w:rsidRPr="00DD0F37">
        <w:rPr>
          <w:rFonts w:ascii="Verdana" w:hAnsi="Verdana" w:cs="Arial"/>
        </w:rPr>
        <w:t>...............................</w:t>
      </w:r>
    </w:p>
    <w:p w14:paraId="187F3BDF"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w:t>
      </w:r>
    </w:p>
    <w:p w14:paraId="64288FF5" w14:textId="77777777" w:rsidR="00FD74B7" w:rsidRPr="00DD0F37" w:rsidRDefault="00FD74B7" w:rsidP="00FD74B7">
      <w:pPr>
        <w:shd w:val="clear" w:color="auto" w:fill="FFFFFF" w:themeFill="background1"/>
        <w:jc w:val="both"/>
        <w:rPr>
          <w:rFonts w:ascii="Verdana" w:hAnsi="Verdana" w:cs="Arial"/>
          <w:i/>
          <w:sz w:val="16"/>
        </w:rPr>
      </w:pPr>
    </w:p>
    <w:p w14:paraId="0327A1D1"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i/>
          <w:sz w:val="16"/>
        </w:rPr>
        <w:t>Alternativa 1c. Quan es vol exigir la paritat en tots els perfils i categories professionals, incloent-hi càrrecs directius:</w:t>
      </w:r>
    </w:p>
    <w:p w14:paraId="2277936A"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en tots els perfils i llocs de treball o grups professionals, incloent-hi el desenvolupament de responsabilitats directives, dintre del personal dedicat a l’execució del contracte.</w:t>
      </w:r>
    </w:p>
    <w:p w14:paraId="605EFDBC" w14:textId="77777777" w:rsidR="00FD74B7" w:rsidRPr="00DD0F37" w:rsidRDefault="00FD74B7" w:rsidP="00FD74B7">
      <w:pPr>
        <w:shd w:val="clear" w:color="auto" w:fill="FFFFFF" w:themeFill="background1"/>
        <w:jc w:val="both"/>
        <w:rPr>
          <w:rFonts w:ascii="Verdana" w:hAnsi="Verdana" w:cs="Arial"/>
        </w:rPr>
      </w:pPr>
    </w:p>
    <w:p w14:paraId="3738F6EE"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La precisió dels diferents perfils i llocs de treball o grups professionals que es consideren necessaris per a l’execució del contracte es troba indicada en el PPT.</w:t>
      </w:r>
    </w:p>
    <w:p w14:paraId="1F65D5F0" w14:textId="77777777" w:rsidR="00FD74B7" w:rsidRPr="00DD0F37" w:rsidRDefault="00FD74B7" w:rsidP="00FD74B7">
      <w:pPr>
        <w:shd w:val="clear" w:color="auto" w:fill="FFFFFF" w:themeFill="background1"/>
        <w:jc w:val="both"/>
        <w:rPr>
          <w:rFonts w:ascii="Verdana" w:hAnsi="Verdana" w:cs="Arial"/>
        </w:rPr>
      </w:pPr>
    </w:p>
    <w:p w14:paraId="20CD2AFC"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En el termini de 10 dies posteriors a la formalització del contracte aportarà a la persona responsable del mateix una declaració amb la relació de persones que l’executaran amb el perfil, lloc o grup professional laboral que tenen reconegut en el contracte amb l’empresa. Si s’escau, aportarà els contractes per acreditar la declaració.</w:t>
      </w:r>
    </w:p>
    <w:p w14:paraId="79F6D45E" w14:textId="77777777" w:rsidR="00FD74B7" w:rsidRPr="00DD0F37" w:rsidRDefault="00FD74B7" w:rsidP="00FD74B7">
      <w:pPr>
        <w:shd w:val="clear" w:color="auto" w:fill="FFFFFF" w:themeFill="background1"/>
        <w:jc w:val="both"/>
        <w:rPr>
          <w:rFonts w:ascii="Verdana" w:eastAsiaTheme="minorHAnsi" w:hAnsi="Verdana" w:cstheme="minorBidi"/>
          <w:szCs w:val="22"/>
          <w:lang w:eastAsia="en-US"/>
        </w:rPr>
      </w:pPr>
    </w:p>
    <w:p w14:paraId="0D3E1DA7" w14:textId="77777777" w:rsidR="00FD74B7" w:rsidRPr="00DD0F37" w:rsidRDefault="00FD74B7" w:rsidP="00FD74B7">
      <w:pPr>
        <w:shd w:val="clear" w:color="auto" w:fill="FFFFFF" w:themeFill="background1"/>
        <w:jc w:val="both"/>
        <w:rPr>
          <w:rFonts w:ascii="Verdana" w:eastAsiaTheme="minorHAnsi" w:hAnsi="Verdana" w:cstheme="minorBidi"/>
          <w:szCs w:val="22"/>
          <w:lang w:eastAsia="en-US"/>
        </w:rPr>
      </w:pPr>
      <w:r w:rsidRPr="00DD0F37">
        <w:rPr>
          <w:rFonts w:ascii="Verdana" w:eastAsiaTheme="minorHAnsi" w:hAnsi="Verdana" w:cstheme="minorBidi"/>
          <w:szCs w:val="22"/>
          <w:lang w:eastAsia="en-US"/>
        </w:rPr>
        <w:t>S’annexa el Protocol elaborat per la Direcció de Serveis de Gènere i Polítiques del Temps que inclou el procediment d’aplicació d’aquesta condició especial d’execució. i el model de declaració per a l’empresa contractista.</w:t>
      </w:r>
    </w:p>
    <w:p w14:paraId="23043AC1" w14:textId="77777777" w:rsidR="00FD74B7" w:rsidRPr="00DD0F37" w:rsidRDefault="00FD74B7" w:rsidP="00FD74B7">
      <w:pPr>
        <w:shd w:val="clear" w:color="auto" w:fill="FFFFFF" w:themeFill="background1"/>
        <w:jc w:val="both"/>
        <w:rPr>
          <w:rFonts w:ascii="Verdana" w:hAnsi="Verdana" w:cs="Arial"/>
        </w:rPr>
      </w:pPr>
    </w:p>
    <w:p w14:paraId="744EC298" w14:textId="77777777" w:rsidR="00FD74B7" w:rsidRPr="00DD0F37" w:rsidRDefault="00FD74B7" w:rsidP="00FD74B7">
      <w:pPr>
        <w:shd w:val="clear" w:color="auto" w:fill="FFFFFF" w:themeFill="background1"/>
        <w:jc w:val="both"/>
        <w:rPr>
          <w:rFonts w:ascii="Verdana" w:hAnsi="Verdana"/>
          <w:i/>
          <w:iCs/>
          <w:sz w:val="16"/>
          <w:szCs w:val="16"/>
        </w:rPr>
      </w:pPr>
      <w:r w:rsidRPr="00DD0F37">
        <w:rPr>
          <w:rFonts w:ascii="Verdana" w:hAnsi="Verdana"/>
          <w:i/>
          <w:iCs/>
          <w:sz w:val="16"/>
          <w:szCs w:val="16"/>
        </w:rPr>
        <w:t>Paràgraf opcional quan es vol que aquesta mesura de Paritat entre dones i homes en els perfils i llocs de treball o grups professionals sigui obligació essencial del contracte:</w:t>
      </w:r>
    </w:p>
    <w:p w14:paraId="0C8C422C" w14:textId="77777777" w:rsidR="00FD74B7" w:rsidRPr="00DD0F37" w:rsidRDefault="00FD74B7" w:rsidP="00FD74B7">
      <w:pPr>
        <w:shd w:val="clear" w:color="auto" w:fill="FFFFFF" w:themeFill="background1"/>
        <w:jc w:val="both"/>
        <w:rPr>
          <w:rFonts w:ascii="Verdana" w:hAnsi="Verdana"/>
        </w:rPr>
      </w:pPr>
      <w:r w:rsidRPr="00DD0F37">
        <w:rPr>
          <w:rFonts w:ascii="Verdana" w:hAnsi="Verdana"/>
        </w:rPr>
        <w:t>Aquesta condició té el caràcter d’obligació essencial del contracte i el seu incompliment podrà ser objecte de penalització com a falta molt greu o causa d’extinció contractual.</w:t>
      </w:r>
    </w:p>
    <w:p w14:paraId="7BD35CAF" w14:textId="77777777" w:rsidR="00FD74B7" w:rsidRPr="00DD0F37" w:rsidRDefault="00FD74B7" w:rsidP="00FD74B7">
      <w:pPr>
        <w:shd w:val="clear" w:color="auto" w:fill="FFFFFF" w:themeFill="background1"/>
        <w:jc w:val="both"/>
        <w:rPr>
          <w:rFonts w:ascii="Verdana" w:hAnsi="Verdana"/>
          <w:i/>
          <w:sz w:val="16"/>
        </w:rPr>
      </w:pPr>
    </w:p>
    <w:p w14:paraId="7697A972" w14:textId="77777777" w:rsidR="00FD74B7" w:rsidRPr="00DD0F37" w:rsidRDefault="00FD74B7" w:rsidP="00FD74B7">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Comunicació inclusiva:</w:t>
      </w:r>
    </w:p>
    <w:p w14:paraId="334C6EA1" w14:textId="77777777" w:rsidR="00FD74B7" w:rsidRPr="00DD0F37" w:rsidRDefault="00FD74B7" w:rsidP="00FD74B7">
      <w:pPr>
        <w:shd w:val="clear" w:color="auto" w:fill="FFFFFF" w:themeFill="background1"/>
        <w:jc w:val="both"/>
        <w:rPr>
          <w:rFonts w:ascii="Verdana" w:hAnsi="Verdana"/>
          <w:b/>
        </w:rPr>
      </w:pPr>
      <w:r w:rsidRPr="00DD0F37">
        <w:rPr>
          <w:rFonts w:ascii="Verdana" w:hAnsi="Verdana"/>
          <w:b/>
          <w:color w:val="212121"/>
        </w:rPr>
        <w:t>1.1.X Comunicació inclusiva</w:t>
      </w:r>
    </w:p>
    <w:p w14:paraId="163CE5D7" w14:textId="77777777" w:rsidR="00FD74B7" w:rsidRPr="00DD0F37" w:rsidRDefault="00FD74B7" w:rsidP="00FD74B7">
      <w:pPr>
        <w:shd w:val="clear" w:color="auto" w:fill="FFFFFF" w:themeFill="background1"/>
        <w:jc w:val="both"/>
        <w:rPr>
          <w:rFonts w:ascii="Verdana" w:hAnsi="Verdana" w:cs="Arial"/>
        </w:rPr>
      </w:pPr>
    </w:p>
    <w:p w14:paraId="394A2A4B"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L’empresa contractista ha de garantir,</w:t>
      </w:r>
    </w:p>
    <w:p w14:paraId="6D455A22" w14:textId="77777777" w:rsidR="00FD74B7" w:rsidRPr="00DD0F37" w:rsidRDefault="00FD74B7" w:rsidP="00FD74B7">
      <w:pPr>
        <w:shd w:val="clear" w:color="auto" w:fill="FFFFFF" w:themeFill="background1"/>
        <w:jc w:val="both"/>
        <w:rPr>
          <w:rFonts w:ascii="Verdana" w:hAnsi="Verdana"/>
        </w:rPr>
      </w:pPr>
    </w:p>
    <w:p w14:paraId="189FB0DB" w14:textId="77777777" w:rsidR="00FD74B7" w:rsidRPr="00DD0F37" w:rsidRDefault="00FD74B7" w:rsidP="00FD74B7">
      <w:pPr>
        <w:pStyle w:val="Pargrafdellista"/>
        <w:numPr>
          <w:ilvl w:val="0"/>
          <w:numId w:val="15"/>
        </w:numPr>
        <w:shd w:val="clear" w:color="auto" w:fill="FFFFFF" w:themeFill="background1"/>
        <w:jc w:val="both"/>
        <w:rPr>
          <w:rFonts w:ascii="Verdana" w:hAnsi="Verdana"/>
        </w:rPr>
      </w:pPr>
      <w:r w:rsidRPr="00DD0F37">
        <w:rPr>
          <w:rFonts w:ascii="Verdana" w:hAnsi="Verdana" w:cs="Arial"/>
        </w:rPr>
        <w:t>que en les activitats derivades de l’execució del contracte no s’utilitzen llenguatge o imatges sexistes, que no atemptin contra la igualtat de les persones amb diversitat funcional de qualsevol tipus, els drets de la infantesa, o que no siguin respectuoses amb la cura pel medi ambient, la sostenibilitat i els drets dels animals.</w:t>
      </w:r>
    </w:p>
    <w:p w14:paraId="4150879E" w14:textId="77777777" w:rsidR="00FD74B7" w:rsidRPr="00DD0F37" w:rsidRDefault="00FD74B7" w:rsidP="00FD74B7">
      <w:pPr>
        <w:pStyle w:val="Pargrafdellista"/>
        <w:shd w:val="clear" w:color="auto" w:fill="FFFFFF" w:themeFill="background1"/>
        <w:jc w:val="both"/>
        <w:rPr>
          <w:rFonts w:ascii="Verdana" w:hAnsi="Verdana"/>
        </w:rPr>
      </w:pPr>
    </w:p>
    <w:p w14:paraId="496F8BDE" w14:textId="77777777" w:rsidR="00FD74B7" w:rsidRPr="00DD0F37" w:rsidRDefault="00FD74B7" w:rsidP="00FD74B7">
      <w:pPr>
        <w:pStyle w:val="Pargrafdellista"/>
        <w:numPr>
          <w:ilvl w:val="0"/>
          <w:numId w:val="15"/>
        </w:numPr>
        <w:shd w:val="clear" w:color="auto" w:fill="FFFFFF" w:themeFill="background1"/>
        <w:jc w:val="both"/>
        <w:rPr>
          <w:rFonts w:ascii="Verdana" w:hAnsi="Verdana"/>
        </w:rPr>
      </w:pPr>
      <w:r w:rsidRPr="00DD0F37">
        <w:rPr>
          <w:rFonts w:ascii="Verdana" w:hAnsi="Verdana" w:cs="Arial"/>
        </w:rPr>
        <w:t>l'ús d'una comunicació que no incorri en qualsevol tipus de discriminació per raó d’orientació i/o identitat sexual, origen, edat, creences, o altres condicions o circumstàncies personals o socials.</w:t>
      </w:r>
    </w:p>
    <w:p w14:paraId="5755AAD3" w14:textId="77777777" w:rsidR="00FD74B7" w:rsidRPr="00DD0F37" w:rsidRDefault="00FD74B7" w:rsidP="00FD74B7">
      <w:pPr>
        <w:shd w:val="clear" w:color="auto" w:fill="FFFFFF" w:themeFill="background1"/>
        <w:jc w:val="both"/>
        <w:rPr>
          <w:rFonts w:ascii="Verdana" w:hAnsi="Verdana"/>
        </w:rPr>
      </w:pPr>
    </w:p>
    <w:p w14:paraId="0C873F11" w14:textId="77777777" w:rsidR="00FD74B7" w:rsidRPr="00DD0F37" w:rsidRDefault="00FD74B7" w:rsidP="00FD74B7">
      <w:pPr>
        <w:pStyle w:val="Pargrafdellista"/>
        <w:numPr>
          <w:ilvl w:val="0"/>
          <w:numId w:val="15"/>
        </w:numPr>
        <w:shd w:val="clear" w:color="auto" w:fill="FFFFFF" w:themeFill="background1"/>
        <w:jc w:val="both"/>
        <w:rPr>
          <w:rFonts w:ascii="Verdana" w:hAnsi="Verdana"/>
        </w:rPr>
      </w:pPr>
      <w:r w:rsidRPr="00DD0F37">
        <w:rPr>
          <w:rFonts w:ascii="Verdana" w:hAnsi="Verdana" w:cs="Arial"/>
        </w:rPr>
        <w:t>en les seves comunicacions derivades de l'execució del contracte, evitar l’exaltació de la violència i</w:t>
      </w:r>
      <w:r>
        <w:rPr>
          <w:rFonts w:ascii="Verdana" w:hAnsi="Verdana" w:cs="Arial"/>
        </w:rPr>
        <w:t xml:space="preserve"> </w:t>
      </w:r>
      <w:r w:rsidRPr="00DD0F37">
        <w:rPr>
          <w:rFonts w:ascii="Verdana" w:hAnsi="Verdana" w:cs="Arial"/>
        </w:rPr>
        <w:t>fomentar la diversitat cultural, fugint dels estereotips negatius perpetuadors de prejudicis.</w:t>
      </w:r>
    </w:p>
    <w:p w14:paraId="3B8B1D8F" w14:textId="77777777" w:rsidR="00FD74B7" w:rsidRPr="00DD0F37" w:rsidRDefault="00FD74B7" w:rsidP="00FD74B7">
      <w:pPr>
        <w:pStyle w:val="Pargrafdellista"/>
        <w:rPr>
          <w:rFonts w:ascii="Verdana" w:hAnsi="Verdana"/>
        </w:rPr>
      </w:pPr>
    </w:p>
    <w:p w14:paraId="62F9BB22" w14:textId="77777777" w:rsidR="00FD74B7" w:rsidRPr="00DD0F37" w:rsidRDefault="00FD74B7" w:rsidP="00FD74B7">
      <w:pPr>
        <w:shd w:val="clear" w:color="auto" w:fill="FFFFFF" w:themeFill="background1"/>
        <w:jc w:val="both"/>
        <w:rPr>
          <w:rFonts w:ascii="Verdana" w:hAnsi="Verdana"/>
        </w:rPr>
      </w:pPr>
      <w:r w:rsidRPr="00DD0F37">
        <w:rPr>
          <w:rFonts w:ascii="Verdana" w:hAnsi="Verdana"/>
        </w:rPr>
        <w:t xml:space="preserve">En cas que es produeixi </w:t>
      </w:r>
      <w:r w:rsidRPr="00DD0F37">
        <w:rPr>
          <w:rFonts w:ascii="Verdana" w:hAnsi="Verdana" w:cs="Calibri"/>
          <w:color w:val="000000" w:themeColor="text1"/>
        </w:rPr>
        <w:t>una circumstància que recomani la revisió tant del llenguatge oral com de materials de comunicació implicats en l’execució del contracte, i es determini</w:t>
      </w:r>
      <w:r>
        <w:rPr>
          <w:rFonts w:ascii="Verdana" w:hAnsi="Verdana" w:cs="Calibri"/>
          <w:color w:val="000000" w:themeColor="text1"/>
        </w:rPr>
        <w:t xml:space="preserve"> </w:t>
      </w:r>
      <w:r w:rsidRPr="00DD0F37">
        <w:rPr>
          <w:rFonts w:ascii="Verdana" w:hAnsi="Verdana" w:cs="Calibri"/>
          <w:color w:val="000000" w:themeColor="text1"/>
        </w:rPr>
        <w:t>que s’ha incomplert algun dels principis citats anteriorment,</w:t>
      </w:r>
      <w:r>
        <w:rPr>
          <w:rFonts w:ascii="Verdana" w:hAnsi="Verdana" w:cs="Calibri"/>
          <w:color w:val="000000" w:themeColor="text1"/>
        </w:rPr>
        <w:t xml:space="preserve"> </w:t>
      </w:r>
      <w:r w:rsidRPr="00DD0F37">
        <w:rPr>
          <w:rFonts w:ascii="Verdana" w:hAnsi="Verdana" w:cs="Calibri"/>
          <w:color w:val="000000" w:themeColor="text1"/>
        </w:rPr>
        <w:t>la contractista haurà de dur-ne a terme la corresponent correcció seguint les recomanacions per part de la unitat promotora, havent de presentar els materials corregits o el compromís de retirada, així com un informe de les mesures dutes a terme.</w:t>
      </w:r>
    </w:p>
    <w:p w14:paraId="218CEC6F" w14:textId="77777777" w:rsidR="00FD74B7" w:rsidRPr="00DD0F37" w:rsidRDefault="00FD74B7" w:rsidP="00FD74B7">
      <w:pPr>
        <w:pStyle w:val="Pargrafdellista"/>
        <w:shd w:val="clear" w:color="auto" w:fill="FFFFFF" w:themeFill="background1"/>
        <w:ind w:left="360"/>
        <w:jc w:val="both"/>
        <w:rPr>
          <w:rFonts w:ascii="Verdana" w:hAnsi="Verdana"/>
        </w:rPr>
      </w:pPr>
    </w:p>
    <w:p w14:paraId="36571313" w14:textId="77777777" w:rsidR="00FD74B7" w:rsidRPr="00DD0F37" w:rsidRDefault="00FD74B7" w:rsidP="00FD74B7">
      <w:pPr>
        <w:shd w:val="clear" w:color="auto" w:fill="FFFFFF" w:themeFill="background1"/>
        <w:jc w:val="both"/>
        <w:rPr>
          <w:rFonts w:ascii="Verdana" w:hAnsi="Verdana"/>
        </w:rPr>
      </w:pPr>
      <w:r w:rsidRPr="00DD0F37">
        <w:rPr>
          <w:rFonts w:ascii="Verdana" w:hAnsi="Verdana"/>
        </w:rPr>
        <w:lastRenderedPageBreak/>
        <w:t>S’annexa el Protocol elaborat per la Direcció de Serveis de Gènere i Polítiques del Temps que inclou el procediment d’aplicació i compliment d’aquesta condició especial d’execució, així com el model de declaració per a l’empresa contractista.</w:t>
      </w:r>
    </w:p>
    <w:p w14:paraId="458394F2" w14:textId="77777777" w:rsidR="00FD74B7" w:rsidRPr="00DD0F37" w:rsidRDefault="00FD74B7" w:rsidP="00FD74B7">
      <w:pPr>
        <w:shd w:val="clear" w:color="auto" w:fill="FFFFFF" w:themeFill="background1"/>
        <w:jc w:val="both"/>
        <w:rPr>
          <w:rFonts w:ascii="Verdana" w:hAnsi="Verdana"/>
        </w:rPr>
      </w:pPr>
    </w:p>
    <w:p w14:paraId="63F5E7F8" w14:textId="77777777" w:rsidR="00FD74B7" w:rsidRPr="00DD0F37" w:rsidRDefault="00FD74B7" w:rsidP="00FD74B7">
      <w:pPr>
        <w:shd w:val="clear" w:color="auto" w:fill="FFFFFF" w:themeFill="background1"/>
        <w:jc w:val="both"/>
        <w:rPr>
          <w:rFonts w:ascii="Verdana" w:hAnsi="Verdana"/>
        </w:rPr>
      </w:pPr>
      <w:r w:rsidRPr="00DD0F37">
        <w:rPr>
          <w:rFonts w:ascii="Verdana" w:hAnsi="Verdana"/>
          <w:i/>
          <w:sz w:val="16"/>
          <w:szCs w:val="16"/>
        </w:rPr>
        <w:t>Paràgraf opcional si es vol que aquesta mesura de Comunicació Inclusiva sigui obligació essencial del contracte:</w:t>
      </w:r>
    </w:p>
    <w:p w14:paraId="6BD1100C" w14:textId="77777777" w:rsidR="00FD74B7" w:rsidRPr="00DD0F37" w:rsidRDefault="00FD74B7" w:rsidP="00FD74B7">
      <w:pPr>
        <w:shd w:val="clear" w:color="auto" w:fill="FFFFFF" w:themeFill="background1"/>
        <w:jc w:val="both"/>
        <w:rPr>
          <w:rFonts w:ascii="Verdana" w:hAnsi="Verdana"/>
        </w:rPr>
      </w:pPr>
      <w:r w:rsidRPr="00DD0F37">
        <w:rPr>
          <w:rFonts w:ascii="Verdana" w:hAnsi="Verdana"/>
        </w:rPr>
        <w:t xml:space="preserve">Aquesta condició té el caràcter d’obligació essencial del contracte i el seu incompliment podrà ser objecte de penalització molt greu o causa d’extinció contractual. </w:t>
      </w:r>
    </w:p>
    <w:p w14:paraId="4E619F55" w14:textId="77777777" w:rsidR="00FD74B7" w:rsidRPr="00DD0F37" w:rsidRDefault="00FD74B7" w:rsidP="00FD74B7">
      <w:pPr>
        <w:shd w:val="clear" w:color="auto" w:fill="FFFFFF" w:themeFill="background1"/>
        <w:jc w:val="both"/>
        <w:rPr>
          <w:rFonts w:ascii="Verdana" w:hAnsi="Verdana"/>
        </w:rPr>
      </w:pPr>
    </w:p>
    <w:p w14:paraId="122A6D34" w14:textId="77777777" w:rsidR="00FD74B7" w:rsidRPr="00DD0F37" w:rsidRDefault="00FD74B7" w:rsidP="00FD74B7">
      <w:pPr>
        <w:shd w:val="clear" w:color="auto" w:fill="FFFFFF" w:themeFill="background1"/>
        <w:jc w:val="both"/>
        <w:rPr>
          <w:rFonts w:ascii="Verdana" w:hAnsi="Verdana"/>
        </w:rPr>
      </w:pPr>
      <w:r w:rsidRPr="00DD0F37">
        <w:rPr>
          <w:rFonts w:ascii="Verdana" w:hAnsi="Verdana"/>
          <w:i/>
          <w:sz w:val="16"/>
          <w:szCs w:val="16"/>
        </w:rPr>
        <w:t xml:space="preserve">Paràgrafs opcionals si es vol escollir la mesura de Mesures </w:t>
      </w:r>
      <w:r w:rsidRPr="00DD0F37">
        <w:rPr>
          <w:rFonts w:ascii="Verdana" w:hAnsi="Verdana" w:cs="Arial"/>
          <w:i/>
          <w:sz w:val="16"/>
          <w:szCs w:val="16"/>
        </w:rPr>
        <w:t>contra l’assetjament sexual i per raó de sexe:</w:t>
      </w:r>
    </w:p>
    <w:p w14:paraId="00AC17E5" w14:textId="77777777" w:rsidR="00FD74B7" w:rsidRPr="00DD0F37" w:rsidRDefault="00FD74B7" w:rsidP="00FD74B7">
      <w:pPr>
        <w:shd w:val="clear" w:color="auto" w:fill="FFFFFF" w:themeFill="background1"/>
        <w:jc w:val="both"/>
        <w:rPr>
          <w:rFonts w:ascii="Verdana" w:hAnsi="Verdana"/>
          <w:b/>
        </w:rPr>
      </w:pPr>
      <w:r w:rsidRPr="00DD0F37">
        <w:rPr>
          <w:rFonts w:ascii="Verdana" w:hAnsi="Verdana" w:cs="Arial"/>
          <w:b/>
          <w:iCs/>
        </w:rPr>
        <w:t xml:space="preserve">1.1.X </w:t>
      </w:r>
      <w:r w:rsidRPr="00DD0F37">
        <w:rPr>
          <w:rFonts w:ascii="Verdana" w:hAnsi="Verdana" w:cs="Arial"/>
          <w:b/>
        </w:rPr>
        <w:t>Mesures contra l’assetjament sexual i per raó de sexe</w:t>
      </w:r>
    </w:p>
    <w:p w14:paraId="651D61EA" w14:textId="77777777" w:rsidR="00FD74B7" w:rsidRPr="00DD0F37" w:rsidRDefault="00FD74B7" w:rsidP="00FD74B7">
      <w:pPr>
        <w:shd w:val="clear" w:color="auto" w:fill="FFFFFF" w:themeFill="background1"/>
        <w:jc w:val="both"/>
        <w:rPr>
          <w:rFonts w:ascii="Verdana" w:hAnsi="Verdana" w:cs="Arial"/>
        </w:rPr>
      </w:pPr>
    </w:p>
    <w:p w14:paraId="334230EA"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L’empresa contractista, en el termini de 10 dies posteriors a la data de formalització del contracte, ha de presentar a la persona responsable del contracte bé el Pla d’igualtat, bé un Protocol o bé un document que detalli les mesures per prevenir i abordar</w:t>
      </w:r>
      <w:r>
        <w:rPr>
          <w:rFonts w:ascii="Verdana" w:hAnsi="Verdana" w:cs="Arial"/>
        </w:rPr>
        <w:t xml:space="preserve"> </w:t>
      </w:r>
      <w:r w:rsidRPr="00DD0F37">
        <w:rPr>
          <w:rFonts w:ascii="Verdana" w:hAnsi="Verdana" w:cs="Arial"/>
        </w:rPr>
        <w:t>l’assetjament sexual i l’assetjament per raó de sexe, en relació amb el personal adscrit a l’execució del contracte. Aquestes mesures han de garantir com a mínim, la formació del personal i la designació de persones de referència que</w:t>
      </w:r>
      <w:r>
        <w:rPr>
          <w:rFonts w:ascii="Verdana" w:hAnsi="Verdana" w:cs="Arial"/>
        </w:rPr>
        <w:t xml:space="preserve"> </w:t>
      </w:r>
      <w:r w:rsidRPr="00DD0F37">
        <w:rPr>
          <w:rFonts w:ascii="Verdana" w:hAnsi="Verdana" w:cs="Arial"/>
        </w:rPr>
        <w:t>vetllin per un espai de treball lliure de violències masclistes. L’acompanyarà d’una declaració on indicarà el tipus de document presentat, així com el compromís que inclou les mesures mínimes abans citades.</w:t>
      </w:r>
    </w:p>
    <w:p w14:paraId="0D5B5D53" w14:textId="77777777" w:rsidR="00FD74B7" w:rsidRPr="00DD0F37" w:rsidRDefault="00FD74B7" w:rsidP="00FD74B7">
      <w:pPr>
        <w:shd w:val="clear" w:color="auto" w:fill="FFFFFF" w:themeFill="background1"/>
        <w:jc w:val="both"/>
        <w:rPr>
          <w:rFonts w:ascii="Verdana" w:hAnsi="Verdana" w:cs="Arial"/>
        </w:rPr>
      </w:pPr>
    </w:p>
    <w:p w14:paraId="0517E43D" w14:textId="77777777" w:rsidR="00FD74B7" w:rsidRPr="00DD0F37" w:rsidRDefault="00FD74B7" w:rsidP="00FD74B7">
      <w:pPr>
        <w:shd w:val="clear" w:color="auto" w:fill="FFFFFF" w:themeFill="background1"/>
        <w:jc w:val="both"/>
        <w:rPr>
          <w:rFonts w:ascii="Verdana" w:hAnsi="Verdana" w:cs="Arial"/>
          <w:i/>
          <w:sz w:val="16"/>
        </w:rPr>
      </w:pPr>
      <w:r w:rsidRPr="00DD0F37">
        <w:rPr>
          <w:rFonts w:ascii="Verdana" w:hAnsi="Verdana" w:cs="Arial"/>
          <w:i/>
          <w:sz w:val="16"/>
        </w:rPr>
        <w:t>Paràgraf opcional dins d’aquesta mesura contra l’assetjament sexual i per raó de sexe per als contractes de serveis en què la prestació estigui destinada a persones físiques:</w:t>
      </w:r>
    </w:p>
    <w:p w14:paraId="009BBCA6"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L’empresa contractista ha d’aplicar mesures de protecció especifica de les persones professionals contra l’assetjament sexual i per raó de sexe que aquestes puguin patir per part de les persones usuàries, així com garantir la capacitació del personal en la detecció i l’abordatge de les situacions d’assetjament que puguin patir les persones usuàries finals.</w:t>
      </w:r>
    </w:p>
    <w:p w14:paraId="71A0E087" w14:textId="77777777" w:rsidR="00FD74B7" w:rsidRPr="00DD0F37" w:rsidRDefault="00FD74B7" w:rsidP="00FD74B7">
      <w:pPr>
        <w:shd w:val="clear" w:color="auto" w:fill="FFFFFF" w:themeFill="background1"/>
        <w:jc w:val="both"/>
        <w:rPr>
          <w:rFonts w:ascii="Verdana" w:hAnsi="Verdana" w:cs="Arial"/>
        </w:rPr>
      </w:pPr>
    </w:p>
    <w:p w14:paraId="43D28C09"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 xml:space="preserve">Si l’empresa contractista motiva les raons per no poder aportar aquesta documentació en el termini atorgat, rebrà les indicacions i assessorament municipal i se li podrà concedir un nou termini perquè aporti la informació de les pràctiques requerides. </w:t>
      </w:r>
    </w:p>
    <w:p w14:paraId="7F531759" w14:textId="77777777" w:rsidR="00FD74B7" w:rsidRPr="00DD0F37" w:rsidRDefault="00FD74B7" w:rsidP="00FD74B7">
      <w:pPr>
        <w:shd w:val="clear" w:color="auto" w:fill="FFFFFF" w:themeFill="background1"/>
        <w:jc w:val="both"/>
        <w:rPr>
          <w:rFonts w:ascii="Verdana" w:hAnsi="Verdana" w:cs="Arial"/>
        </w:rPr>
      </w:pPr>
    </w:p>
    <w:p w14:paraId="31B3A89E" w14:textId="76AD3D72"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 xml:space="preserve">L’incompliment d’aportació del pla, el protocol o el document que detalli les mesures per prevenir i abordar l’assetjament sexual i l’assetjament per raó de sexe, després de rebre aquest assessorament, suposarà la imposició i d’una </w:t>
      </w:r>
      <w:r w:rsidR="00853144">
        <w:rPr>
          <w:rFonts w:ascii="Verdana" w:hAnsi="Verdana" w:cs="Arial"/>
        </w:rPr>
        <w:t>penalitat</w:t>
      </w:r>
      <w:r w:rsidRPr="00DD0F37">
        <w:rPr>
          <w:rFonts w:ascii="Verdana" w:hAnsi="Verdana" w:cs="Arial"/>
        </w:rPr>
        <w:t xml:space="preserve"> d’un 1% del preu del contracte, que s’incrementarà mensualment fins a un màxim del 10% del preu.</w:t>
      </w:r>
    </w:p>
    <w:p w14:paraId="545895D5"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 xml:space="preserve"> </w:t>
      </w:r>
    </w:p>
    <w:p w14:paraId="6578DD73"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68D47325" w14:textId="77777777" w:rsidR="00FD74B7" w:rsidRPr="00DD0F37" w:rsidRDefault="00FD74B7" w:rsidP="00FD74B7">
      <w:pPr>
        <w:shd w:val="clear" w:color="auto" w:fill="FFFFFF" w:themeFill="background1"/>
        <w:jc w:val="both"/>
        <w:rPr>
          <w:rFonts w:ascii="Verdana" w:hAnsi="Verdana" w:cs="Arial"/>
        </w:rPr>
      </w:pPr>
    </w:p>
    <w:p w14:paraId="395241A3" w14:textId="77777777" w:rsidR="00FD74B7" w:rsidRPr="00DD0F37" w:rsidRDefault="00FD74B7" w:rsidP="00FD74B7">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23ACD2F9" w14:textId="77777777" w:rsidR="00FD74B7" w:rsidRPr="00DD0F37" w:rsidRDefault="00FD74B7" w:rsidP="00FD74B7">
      <w:pPr>
        <w:shd w:val="clear" w:color="auto" w:fill="FFFFFF" w:themeFill="background1"/>
        <w:jc w:val="both"/>
        <w:rPr>
          <w:rFonts w:ascii="Verdana" w:hAnsi="Verdana" w:cs="Arial"/>
        </w:rPr>
      </w:pPr>
    </w:p>
    <w:p w14:paraId="38265C3F" w14:textId="77777777" w:rsidR="00FD74B7" w:rsidRPr="00DD0F37" w:rsidRDefault="00FD74B7" w:rsidP="00FD74B7">
      <w:pPr>
        <w:shd w:val="clear" w:color="auto" w:fill="FFFFFF" w:themeFill="background1"/>
        <w:jc w:val="both"/>
        <w:rPr>
          <w:rFonts w:ascii="Verdana" w:hAnsi="Verdana"/>
          <w:i/>
          <w:sz w:val="16"/>
        </w:rPr>
      </w:pPr>
      <w:r w:rsidRPr="00DD0F37">
        <w:rPr>
          <w:rFonts w:ascii="Verdana" w:hAnsi="Verdana"/>
          <w:i/>
          <w:sz w:val="16"/>
        </w:rPr>
        <w:t>Paràgrafs opcionals si es vol escollir la mesura de Formació en gènere:</w:t>
      </w:r>
    </w:p>
    <w:p w14:paraId="32ADA2CC" w14:textId="77777777" w:rsidR="00FD74B7" w:rsidRPr="00DD0F37" w:rsidRDefault="00FD74B7" w:rsidP="00FD74B7">
      <w:pPr>
        <w:shd w:val="clear" w:color="auto" w:fill="FFFFFF" w:themeFill="background1"/>
        <w:jc w:val="both"/>
        <w:rPr>
          <w:rFonts w:ascii="Verdana" w:hAnsi="Verdana"/>
          <w:i/>
          <w:sz w:val="16"/>
        </w:rPr>
      </w:pPr>
      <w:r w:rsidRPr="00DD0F37">
        <w:rPr>
          <w:rFonts w:ascii="Verdana" w:hAnsi="Verdana"/>
          <w:i/>
          <w:sz w:val="16"/>
        </w:rPr>
        <w:t>Aquesta mesura es incompatible amb la inclusió del criteri d’adjudicació del mateix nom.</w:t>
      </w:r>
    </w:p>
    <w:p w14:paraId="4A4B31A4" w14:textId="77777777" w:rsidR="00FD74B7" w:rsidRPr="00DD0F37" w:rsidRDefault="00FD74B7" w:rsidP="00FD74B7">
      <w:pPr>
        <w:shd w:val="clear" w:color="auto" w:fill="FFFFFF" w:themeFill="background1"/>
        <w:jc w:val="both"/>
        <w:rPr>
          <w:rFonts w:ascii="Verdana" w:hAnsi="Verdana"/>
          <w:b/>
        </w:rPr>
      </w:pPr>
      <w:r w:rsidRPr="00DD0F37">
        <w:rPr>
          <w:rFonts w:ascii="Verdana" w:hAnsi="Verdana"/>
          <w:b/>
        </w:rPr>
        <w:t>1.1.X Formació en gènere</w:t>
      </w:r>
    </w:p>
    <w:p w14:paraId="41BC4FFF" w14:textId="77777777" w:rsidR="00FD74B7" w:rsidRPr="00DD0F37" w:rsidRDefault="00FD74B7" w:rsidP="00FD74B7">
      <w:pPr>
        <w:shd w:val="clear" w:color="auto" w:fill="FFFFFF" w:themeFill="background1"/>
        <w:jc w:val="both"/>
        <w:rPr>
          <w:rFonts w:ascii="Verdana" w:hAnsi="Verdana"/>
        </w:rPr>
      </w:pPr>
    </w:p>
    <w:p w14:paraId="7055C74B" w14:textId="77777777" w:rsidR="00FD74B7" w:rsidRPr="00DD0F37" w:rsidRDefault="00FD74B7" w:rsidP="00FD74B7">
      <w:pPr>
        <w:shd w:val="clear" w:color="auto" w:fill="FFFFFF" w:themeFill="background1"/>
        <w:jc w:val="both"/>
        <w:rPr>
          <w:rFonts w:ascii="Verdana" w:hAnsi="Verdana"/>
        </w:rPr>
      </w:pPr>
      <w:r w:rsidRPr="00DD0F37">
        <w:rPr>
          <w:rFonts w:ascii="Verdana" w:hAnsi="Verdana"/>
        </w:rPr>
        <w:t xml:space="preserve">A l’efecte de garantir l’execució d’un servei amb les màximes garanties de respecte a les consideracions de gènere, s’estableix com a condició especial d’execució la Formació en gènere al personal que l’empresa contractista dins l’execució del contracte dedicarà a [...l’atenció directa a les persones usuàries / altres perfils...]. </w:t>
      </w:r>
    </w:p>
    <w:p w14:paraId="25CB8A66" w14:textId="77777777" w:rsidR="00FD74B7" w:rsidRPr="00DD0F37" w:rsidRDefault="00FD74B7" w:rsidP="00FD74B7">
      <w:pPr>
        <w:shd w:val="clear" w:color="auto" w:fill="FFFFFF" w:themeFill="background1"/>
        <w:jc w:val="both"/>
        <w:rPr>
          <w:rFonts w:ascii="Verdana" w:hAnsi="Verdana"/>
        </w:rPr>
      </w:pPr>
    </w:p>
    <w:p w14:paraId="0C89322A" w14:textId="77777777" w:rsidR="00FD74B7" w:rsidRPr="00DD0F37" w:rsidRDefault="00FD74B7" w:rsidP="00FD74B7">
      <w:pPr>
        <w:shd w:val="clear" w:color="auto" w:fill="FFFFFF" w:themeFill="background1"/>
        <w:jc w:val="both"/>
        <w:rPr>
          <w:rFonts w:ascii="Verdana" w:hAnsi="Verdana"/>
        </w:rPr>
      </w:pPr>
      <w:r w:rsidRPr="00DD0F37">
        <w:rPr>
          <w:rFonts w:ascii="Verdana" w:hAnsi="Verdana"/>
        </w:rPr>
        <w:t>Caldrà que l’empresa contractista proporcioni aquesta Formació, que no serà mai inferior a ...... hores, durant els 2 primers mesos d’ençà de la formalització del contracte.</w:t>
      </w:r>
    </w:p>
    <w:p w14:paraId="06563733" w14:textId="77777777" w:rsidR="00FD74B7" w:rsidRPr="00DD0F37" w:rsidRDefault="00FD74B7" w:rsidP="00FD74B7">
      <w:pPr>
        <w:shd w:val="clear" w:color="auto" w:fill="FFFFFF" w:themeFill="background1"/>
        <w:jc w:val="both"/>
        <w:rPr>
          <w:rFonts w:ascii="Verdana" w:hAnsi="Verdana"/>
        </w:rPr>
      </w:pPr>
    </w:p>
    <w:p w14:paraId="34904D03" w14:textId="77777777" w:rsidR="00FD74B7" w:rsidRPr="00DD0F37" w:rsidRDefault="00FD74B7" w:rsidP="00FD74B7">
      <w:pPr>
        <w:shd w:val="clear" w:color="auto" w:fill="FFFFFF" w:themeFill="background1"/>
        <w:jc w:val="both"/>
        <w:rPr>
          <w:rFonts w:ascii="Verdana" w:hAnsi="Verdana"/>
        </w:rPr>
      </w:pPr>
      <w:r w:rsidRPr="00DD0F37">
        <w:rPr>
          <w:rFonts w:ascii="Verdana" w:hAnsi="Verdana"/>
        </w:rPr>
        <w:t>Tot el personal dedicat a cobrir substitucions o baixes del personal d’aquest/s perfil/s professional/s també haurà de rebre la Formació durant els primer mes d’ençà de la seva incorporació, que serà de les mateixes característiques.</w:t>
      </w:r>
    </w:p>
    <w:p w14:paraId="1EE72962" w14:textId="77777777" w:rsidR="00FD74B7" w:rsidRPr="00DD0F37" w:rsidRDefault="00FD74B7" w:rsidP="00FD74B7">
      <w:pPr>
        <w:shd w:val="clear" w:color="auto" w:fill="FFFFFF" w:themeFill="background1"/>
        <w:jc w:val="both"/>
        <w:rPr>
          <w:rFonts w:ascii="Verdana" w:hAnsi="Verdana"/>
        </w:rPr>
      </w:pPr>
    </w:p>
    <w:p w14:paraId="252B5E68" w14:textId="77777777" w:rsidR="00FD74B7" w:rsidRPr="00DD0F37" w:rsidRDefault="00FD74B7" w:rsidP="00FD74B7">
      <w:pPr>
        <w:shd w:val="clear" w:color="auto" w:fill="FFFFFF" w:themeFill="background1"/>
        <w:jc w:val="both"/>
        <w:rPr>
          <w:rFonts w:ascii="Verdana" w:hAnsi="Verdana"/>
        </w:rPr>
      </w:pPr>
      <w:r w:rsidRPr="00DD0F37">
        <w:rPr>
          <w:rFonts w:ascii="Verdana" w:hAnsi="Verdana"/>
        </w:rPr>
        <w:t>És imprescindible que la formació estigui certificada per un centre de formació acreditat, Administració pública, Universitat, Col·legi o associació professional. L’empresa contractista presentarà obligatòriament a l’òrgan de contractació l’acreditació de la realització de la formació en gènere en el termini de 15 dies a comptar des de la finalització del termini de 2 mesos esmentat en el paràgraf anterior.</w:t>
      </w:r>
    </w:p>
    <w:p w14:paraId="0BD19267" w14:textId="77777777" w:rsidR="00FD74B7" w:rsidRPr="00DD0F37" w:rsidRDefault="00FD74B7" w:rsidP="00FD74B7">
      <w:pPr>
        <w:shd w:val="clear" w:color="auto" w:fill="FFFFFF" w:themeFill="background1"/>
        <w:jc w:val="both"/>
        <w:rPr>
          <w:rFonts w:ascii="Verdana" w:hAnsi="Verdana"/>
        </w:rPr>
      </w:pPr>
    </w:p>
    <w:p w14:paraId="01EA2C00" w14:textId="77777777" w:rsidR="00FD74B7" w:rsidRPr="00DD0F37" w:rsidRDefault="00FD74B7" w:rsidP="00FD74B7">
      <w:pPr>
        <w:shd w:val="clear" w:color="auto" w:fill="FFFFFF" w:themeFill="background1"/>
        <w:jc w:val="both"/>
        <w:rPr>
          <w:rFonts w:ascii="Verdana" w:hAnsi="Verdana"/>
        </w:rPr>
      </w:pPr>
      <w:r w:rsidRPr="00DD0F37">
        <w:rPr>
          <w:rFonts w:ascii="Verdana" w:hAnsi="Verdana"/>
        </w:rPr>
        <w:t>Aquesta condició d’execució contractual s’entén obligació essencial i els seu incompliment suposarà la imposició d’una penalitat de 1% del preu del contracte, que s’incrementarà mensualment fins un màxim del 10%, podent esdevenir causa d’extinció contractual.</w:t>
      </w:r>
    </w:p>
    <w:p w14:paraId="0FA6A06B" w14:textId="77777777" w:rsidR="00FD74B7" w:rsidRPr="00DD0F37" w:rsidRDefault="00FD74B7" w:rsidP="00FD74B7">
      <w:pPr>
        <w:shd w:val="clear" w:color="auto" w:fill="FFFFFF" w:themeFill="background1"/>
        <w:jc w:val="both"/>
        <w:rPr>
          <w:rFonts w:ascii="Verdana" w:hAnsi="Verdana"/>
        </w:rPr>
      </w:pPr>
    </w:p>
    <w:p w14:paraId="0664E6FE" w14:textId="77777777" w:rsidR="00FD74B7" w:rsidRPr="00DD0F37" w:rsidRDefault="00FD74B7" w:rsidP="00FD74B7">
      <w:pPr>
        <w:shd w:val="clear" w:color="auto" w:fill="FFFFFF" w:themeFill="background1"/>
        <w:jc w:val="both"/>
        <w:rPr>
          <w:rFonts w:ascii="Verdana" w:hAnsi="Verdana"/>
          <w:i/>
          <w:sz w:val="16"/>
        </w:rPr>
      </w:pPr>
      <w:r w:rsidRPr="00DD0F37">
        <w:rPr>
          <w:rFonts w:ascii="Verdana" w:hAnsi="Verdana"/>
          <w:i/>
          <w:sz w:val="16"/>
        </w:rPr>
        <w:t>Paràgrafs opcionals si es vol escollir la mesura de Recollida de dades desagregades per sexe:</w:t>
      </w:r>
    </w:p>
    <w:p w14:paraId="67FE58A4" w14:textId="77777777" w:rsidR="00FD74B7" w:rsidRPr="00DD0F37" w:rsidRDefault="00FD74B7" w:rsidP="00FD74B7">
      <w:pPr>
        <w:pStyle w:val="Textindependent2"/>
        <w:tabs>
          <w:tab w:val="left" w:pos="567"/>
          <w:tab w:val="left" w:pos="1134"/>
          <w:tab w:val="left" w:pos="1702"/>
        </w:tabs>
        <w:rPr>
          <w:rFonts w:ascii="Verdana" w:hAnsi="Verdana"/>
          <w:b/>
          <w:sz w:val="20"/>
        </w:rPr>
      </w:pPr>
      <w:r w:rsidRPr="00DD0F37">
        <w:rPr>
          <w:rFonts w:ascii="Verdana" w:hAnsi="Verdana"/>
          <w:b/>
          <w:sz w:val="20"/>
        </w:rPr>
        <w:t>1.1.X</w:t>
      </w:r>
      <w:r>
        <w:rPr>
          <w:rFonts w:ascii="Verdana" w:hAnsi="Verdana"/>
          <w:b/>
          <w:sz w:val="20"/>
        </w:rPr>
        <w:t xml:space="preserve"> </w:t>
      </w:r>
      <w:r w:rsidRPr="00DD0F37">
        <w:rPr>
          <w:rFonts w:ascii="Verdana" w:hAnsi="Verdana"/>
          <w:b/>
          <w:sz w:val="20"/>
        </w:rPr>
        <w:t>Recollida de dades desagregades per sexe</w:t>
      </w:r>
    </w:p>
    <w:p w14:paraId="239B7887" w14:textId="77777777" w:rsidR="00FD74B7" w:rsidRPr="00DD0F37" w:rsidRDefault="00FD74B7" w:rsidP="00FD74B7">
      <w:pPr>
        <w:shd w:val="clear" w:color="auto" w:fill="FFFFFF" w:themeFill="background1"/>
        <w:jc w:val="both"/>
        <w:rPr>
          <w:rFonts w:ascii="Verdana" w:hAnsi="Verdana"/>
        </w:rPr>
      </w:pPr>
    </w:p>
    <w:p w14:paraId="1E6B8A91" w14:textId="77777777" w:rsidR="00FD74B7" w:rsidRPr="00DD0F37" w:rsidRDefault="00FD74B7" w:rsidP="00FD74B7">
      <w:pPr>
        <w:shd w:val="clear" w:color="auto" w:fill="FFFFFF" w:themeFill="background1"/>
        <w:jc w:val="both"/>
        <w:rPr>
          <w:rFonts w:ascii="Verdana" w:hAnsi="Verdana"/>
        </w:rPr>
      </w:pPr>
      <w:r w:rsidRPr="00DD0F37">
        <w:rPr>
          <w:rFonts w:ascii="Verdana" w:hAnsi="Verdana"/>
        </w:rPr>
        <w:t>Per poder fer una anàlisi amb perspectiva de gènere és imprescindible disposar de dades desagregades per sexe de totes les persones que tenen relació amb el servei, ja sigui com a usuàries, proveïdores o personal contractat. La mesura s’aplicarà com una condició especial d’execució en tots aquells contractes en què tingui lloc atenció directa a persones usuàries podent aplicar-se també especialment en aquells amb mà d’obra intensiva.</w:t>
      </w:r>
    </w:p>
    <w:p w14:paraId="1EAFA702" w14:textId="77777777" w:rsidR="00FD74B7" w:rsidRPr="00DD0F37" w:rsidRDefault="00FD74B7" w:rsidP="00FD74B7">
      <w:pPr>
        <w:shd w:val="clear" w:color="auto" w:fill="FFFFFF" w:themeFill="background1"/>
        <w:jc w:val="both"/>
        <w:rPr>
          <w:rFonts w:ascii="Verdana" w:hAnsi="Verdana"/>
        </w:rPr>
      </w:pPr>
    </w:p>
    <w:p w14:paraId="53A6B265" w14:textId="77777777" w:rsidR="00FD74B7" w:rsidRPr="00DD0F37" w:rsidRDefault="00FD74B7" w:rsidP="00FD74B7">
      <w:pPr>
        <w:shd w:val="clear" w:color="auto" w:fill="FFFFFF" w:themeFill="background1"/>
        <w:jc w:val="both"/>
        <w:rPr>
          <w:rFonts w:ascii="Verdana" w:hAnsi="Verdana"/>
        </w:rPr>
      </w:pPr>
      <w:r w:rsidRPr="00DD0F37">
        <w:rPr>
          <w:rFonts w:ascii="Verdana" w:hAnsi="Verdana"/>
        </w:rPr>
        <w:t>L’entitat adjudicatària aportarà totes les dades relatives a les persones amb relació amb el servei, ja sigui usuaris/àries, proveïdores o personal contractat, que li siguin requerides per l’òrgan de contractació durant l’execució del contracte, desagregades per sexe.</w:t>
      </w:r>
    </w:p>
    <w:p w14:paraId="3D16AF26" w14:textId="77777777" w:rsidR="00FD74B7" w:rsidRPr="00DD0F37" w:rsidRDefault="00FD74B7" w:rsidP="00FD74B7">
      <w:pPr>
        <w:shd w:val="clear" w:color="auto" w:fill="FFFFFF" w:themeFill="background1"/>
        <w:jc w:val="both"/>
        <w:rPr>
          <w:rFonts w:ascii="Verdana" w:hAnsi="Verdana" w:cs="Arial"/>
        </w:rPr>
      </w:pPr>
    </w:p>
    <w:p w14:paraId="2A4A1235" w14:textId="77777777" w:rsidR="00FD74B7" w:rsidRPr="00DD0F37" w:rsidRDefault="00FD74B7" w:rsidP="00FD74B7">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w:t>
      </w:r>
      <w:r w:rsidRPr="00DD0F37">
        <w:rPr>
          <w:rFonts w:ascii="Verdana" w:hAnsi="Verdana" w:cs="Arial"/>
          <w:i/>
          <w:sz w:val="16"/>
          <w:szCs w:val="16"/>
        </w:rPr>
        <w:t>de la Igualtat d’oportunitats i no-discriminació de les persones LGTBQIA+:</w:t>
      </w:r>
    </w:p>
    <w:p w14:paraId="76A94714" w14:textId="77777777" w:rsidR="00FD74B7" w:rsidRPr="00DD0F37" w:rsidRDefault="00FD74B7" w:rsidP="00FD74B7">
      <w:pPr>
        <w:shd w:val="clear" w:color="auto" w:fill="FFFFFF" w:themeFill="background1"/>
        <w:jc w:val="both"/>
        <w:rPr>
          <w:rFonts w:ascii="Verdana" w:hAnsi="Verdana" w:cs="Arial"/>
          <w:b/>
        </w:rPr>
      </w:pPr>
      <w:r w:rsidRPr="00DD0F37">
        <w:rPr>
          <w:rFonts w:ascii="Verdana" w:hAnsi="Verdana" w:cs="Arial"/>
          <w:b/>
          <w:iCs/>
        </w:rPr>
        <w:t xml:space="preserve">1.1.X </w:t>
      </w:r>
      <w:r w:rsidRPr="00DD0F37">
        <w:rPr>
          <w:rFonts w:ascii="Verdana" w:hAnsi="Verdana" w:cs="Arial"/>
          <w:b/>
        </w:rPr>
        <w:t>Igualtat d’oportunitats i no-discriminació de les persones LGTBQIA+</w:t>
      </w:r>
    </w:p>
    <w:p w14:paraId="5718C393" w14:textId="77777777" w:rsidR="00FD74B7" w:rsidRPr="00DD0F37" w:rsidRDefault="00FD74B7" w:rsidP="00FD74B7">
      <w:pPr>
        <w:shd w:val="clear" w:color="auto" w:fill="FFFFFF" w:themeFill="background1"/>
        <w:jc w:val="both"/>
        <w:rPr>
          <w:rFonts w:ascii="Verdana" w:hAnsi="Verdana" w:cs="Arial"/>
        </w:rPr>
      </w:pPr>
    </w:p>
    <w:p w14:paraId="6C13BB3C"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 xml:space="preserve">L’empresa contractista en el termini de deu dies posteriors a la data de formalització del contracte, ha de presentar a la persona responsable del contracte el protocol, pla d’actuació o document que detalli les mesures que aplicarà en l’execució del contracte per garantir la igualtat d’oportunitats i no-discriminació de les persones LGTBIQIA+, tant entre el personal que executa el contracte com entre les persones destinatàries de la prestació. </w:t>
      </w:r>
    </w:p>
    <w:p w14:paraId="4C02EF06" w14:textId="77777777" w:rsidR="00FD74B7" w:rsidRPr="00DD0F37" w:rsidRDefault="00FD74B7" w:rsidP="00FD74B7">
      <w:pPr>
        <w:shd w:val="clear" w:color="auto" w:fill="FFFFFF" w:themeFill="background1"/>
        <w:jc w:val="both"/>
        <w:rPr>
          <w:rFonts w:ascii="Verdana" w:hAnsi="Verdana" w:cs="Arial"/>
        </w:rPr>
      </w:pPr>
    </w:p>
    <w:p w14:paraId="2798872F"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Les mesures consistiran, com a mínim en assegurar la formació del personal en continguts relacionats amb la diversitat i les discriminacions que poden patir les persones per motius d’orientació sexual, la identitat de gènere i/o l’expressió de gènere.</w:t>
      </w:r>
    </w:p>
    <w:p w14:paraId="2186CCED" w14:textId="77777777" w:rsidR="00FD74B7" w:rsidRPr="00DD0F37" w:rsidRDefault="00FD74B7" w:rsidP="00FD74B7">
      <w:pPr>
        <w:shd w:val="clear" w:color="auto" w:fill="FFFFFF" w:themeFill="background1"/>
        <w:jc w:val="both"/>
        <w:rPr>
          <w:rFonts w:ascii="Verdana" w:hAnsi="Verdana" w:cs="Arial"/>
        </w:rPr>
      </w:pPr>
    </w:p>
    <w:p w14:paraId="4B705213"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Acompanyarà la documentació d’una declaració on indicarà el tipus de document presentat, així com el compromís que inclou les mesures mínimes abans citades.</w:t>
      </w:r>
    </w:p>
    <w:p w14:paraId="2F0982A9" w14:textId="77777777" w:rsidR="00FD74B7" w:rsidRPr="00DD0F37" w:rsidRDefault="00FD74B7" w:rsidP="00FD74B7">
      <w:pPr>
        <w:shd w:val="clear" w:color="auto" w:fill="FFFFFF" w:themeFill="background1"/>
        <w:jc w:val="both"/>
        <w:rPr>
          <w:rFonts w:ascii="Verdana" w:hAnsi="Verdana" w:cs="Arial"/>
        </w:rPr>
      </w:pPr>
    </w:p>
    <w:p w14:paraId="1AE66C7B"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Si l’empresa motiva les raons per no poder aportar aquesta documentació en el termini atorgat, rebrà les indicacions i l’assessorament municipal i se li podrà concedir un nou termini perquè aporti la informació de les pràctiques requerides.</w:t>
      </w:r>
    </w:p>
    <w:p w14:paraId="14DC716B" w14:textId="77777777" w:rsidR="00FD74B7" w:rsidRPr="00DD0F37" w:rsidRDefault="00FD74B7" w:rsidP="00FD74B7">
      <w:pPr>
        <w:shd w:val="clear" w:color="auto" w:fill="FFFFFF" w:themeFill="background1"/>
        <w:jc w:val="both"/>
        <w:rPr>
          <w:rFonts w:ascii="Verdana" w:hAnsi="Verdana" w:cs="Arial"/>
        </w:rPr>
      </w:pPr>
    </w:p>
    <w:p w14:paraId="67F7DB54" w14:textId="684A7331"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 xml:space="preserve">L’incompliment d’aportació del protocol, pla d’actuació o document que detalli les mesures per garantir la igualtat d’oportunitats i no-discriminació de les persones LGTBIQIA+, després de rebre aquest assessorament, suposarà la imposició d’una </w:t>
      </w:r>
      <w:r w:rsidR="00853144">
        <w:rPr>
          <w:rFonts w:ascii="Verdana" w:hAnsi="Verdana" w:cs="Arial"/>
        </w:rPr>
        <w:t>penalitat</w:t>
      </w:r>
      <w:r w:rsidRPr="00DD0F37">
        <w:rPr>
          <w:rFonts w:ascii="Verdana" w:hAnsi="Verdana" w:cs="Arial"/>
        </w:rPr>
        <w:t xml:space="preserve"> econòmica d’un 1% del preu del contracte, que s’incrementarà mensualment fina a un màxim del 10% del preu.</w:t>
      </w:r>
    </w:p>
    <w:p w14:paraId="2AA60DF8" w14:textId="77777777" w:rsidR="00FD74B7" w:rsidRPr="00DD0F37" w:rsidRDefault="00FD74B7" w:rsidP="00FD74B7">
      <w:pPr>
        <w:shd w:val="clear" w:color="auto" w:fill="FFFFFF" w:themeFill="background1"/>
        <w:jc w:val="both"/>
        <w:rPr>
          <w:rFonts w:ascii="Verdana" w:hAnsi="Verdana" w:cs="Arial"/>
        </w:rPr>
      </w:pPr>
    </w:p>
    <w:p w14:paraId="3F729E83"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2B37E301" w14:textId="77777777" w:rsidR="00FD74B7" w:rsidRPr="00DD0F37" w:rsidRDefault="00FD74B7" w:rsidP="00FD74B7">
      <w:pPr>
        <w:shd w:val="clear" w:color="auto" w:fill="FFFFFF" w:themeFill="background1"/>
        <w:jc w:val="both"/>
        <w:rPr>
          <w:rFonts w:ascii="Verdana" w:hAnsi="Verdana" w:cs="Arial"/>
        </w:rPr>
      </w:pPr>
    </w:p>
    <w:p w14:paraId="1A0C67EB" w14:textId="77777777" w:rsidR="00FD74B7" w:rsidRPr="00DD0F37" w:rsidRDefault="00FD74B7" w:rsidP="00FD74B7">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68FB71F1" w14:textId="77777777" w:rsidR="00FD74B7" w:rsidRPr="00DD0F37" w:rsidRDefault="00FD74B7" w:rsidP="00FD74B7">
      <w:pPr>
        <w:shd w:val="clear" w:color="auto" w:fill="FFFFFF" w:themeFill="background1"/>
        <w:jc w:val="both"/>
        <w:rPr>
          <w:rFonts w:ascii="Verdana" w:hAnsi="Verdana" w:cs="Arial"/>
        </w:rPr>
      </w:pPr>
    </w:p>
    <w:p w14:paraId="114F2703" w14:textId="77777777" w:rsidR="00FD74B7" w:rsidRPr="00DD0F37" w:rsidRDefault="00FD74B7" w:rsidP="00FD74B7">
      <w:pPr>
        <w:pStyle w:val="Senseespaiat"/>
        <w:jc w:val="both"/>
        <w:rPr>
          <w:rFonts w:ascii="Verdana" w:hAnsi="Verdana"/>
          <w:i/>
          <w:sz w:val="16"/>
          <w:szCs w:val="16"/>
        </w:rPr>
      </w:pPr>
      <w:r w:rsidRPr="00DD0F37">
        <w:rPr>
          <w:rFonts w:ascii="Verdana" w:hAnsi="Verdana"/>
          <w:i/>
          <w:sz w:val="16"/>
          <w:szCs w:val="16"/>
        </w:rPr>
        <w:t>Paràgrafs opcionals si es vol escollir la mesura de la C</w:t>
      </w:r>
      <w:r w:rsidRPr="00DD0F37">
        <w:rPr>
          <w:rFonts w:ascii="Verdana" w:hAnsi="Verdana" w:cs="Times New Roman"/>
          <w:i/>
          <w:sz w:val="16"/>
          <w:szCs w:val="16"/>
        </w:rPr>
        <w:t>onciliació corresponsable del temps laboral, familiar i personal:</w:t>
      </w:r>
      <w:r w:rsidRPr="00DD0F37">
        <w:rPr>
          <w:rFonts w:ascii="Verdana" w:hAnsi="Verdana"/>
          <w:i/>
          <w:sz w:val="16"/>
          <w:szCs w:val="16"/>
        </w:rPr>
        <w:t xml:space="preserve"> </w:t>
      </w:r>
    </w:p>
    <w:p w14:paraId="24984641" w14:textId="77777777" w:rsidR="00FD74B7" w:rsidRPr="00DD0F37" w:rsidRDefault="00FD74B7" w:rsidP="00FD74B7">
      <w:pPr>
        <w:shd w:val="clear" w:color="auto" w:fill="FFFFFF" w:themeFill="background1"/>
        <w:jc w:val="both"/>
        <w:rPr>
          <w:rFonts w:ascii="Verdana" w:hAnsi="Verdana" w:cs="Arial"/>
          <w:b/>
        </w:rPr>
      </w:pPr>
      <w:r w:rsidRPr="00DD0F37">
        <w:rPr>
          <w:rFonts w:ascii="Verdana" w:hAnsi="Verdana" w:cs="Arial"/>
          <w:b/>
          <w:iCs/>
        </w:rPr>
        <w:lastRenderedPageBreak/>
        <w:t xml:space="preserve">1.1.X </w:t>
      </w:r>
      <w:r w:rsidRPr="00DD0F37">
        <w:rPr>
          <w:rFonts w:ascii="Verdana" w:hAnsi="Verdana" w:cs="Arial"/>
          <w:b/>
        </w:rPr>
        <w:t>Conciliació corresponsable del temps laboral, familiar i personal</w:t>
      </w:r>
    </w:p>
    <w:p w14:paraId="00CBECE1" w14:textId="77777777" w:rsidR="00FD74B7" w:rsidRPr="00DD0F37" w:rsidRDefault="00FD74B7" w:rsidP="00FD74B7">
      <w:pPr>
        <w:shd w:val="clear" w:color="auto" w:fill="FFFFFF" w:themeFill="background1"/>
        <w:jc w:val="both"/>
        <w:rPr>
          <w:rFonts w:ascii="Verdana" w:hAnsi="Verdana" w:cs="Arial"/>
        </w:rPr>
      </w:pPr>
    </w:p>
    <w:p w14:paraId="2A4B2F3C"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L’empresa contractista, en el termini de deu dies posteriors a la data de formalització del contracte, ha de presentar a la persona responsable del contracte</w:t>
      </w:r>
      <w:r>
        <w:rPr>
          <w:rFonts w:ascii="Verdana" w:hAnsi="Verdana" w:cs="Arial"/>
        </w:rPr>
        <w:t xml:space="preserve"> </w:t>
      </w:r>
      <w:r w:rsidRPr="00DD0F37">
        <w:rPr>
          <w:rFonts w:ascii="Verdana" w:hAnsi="Verdana" w:cs="Arial"/>
        </w:rPr>
        <w:t>una declaració que detalli, com a mínim, una mesura de foment de la conciliació corresponsable del temps laboral, familiar i personal que serà d’aplicació a les persones que executin el contracte.</w:t>
      </w:r>
    </w:p>
    <w:p w14:paraId="215FCCD1" w14:textId="77777777" w:rsidR="00FD74B7" w:rsidRPr="00DD0F37" w:rsidRDefault="00FD74B7" w:rsidP="00FD74B7">
      <w:pPr>
        <w:shd w:val="clear" w:color="auto" w:fill="FFFFFF" w:themeFill="background1"/>
        <w:jc w:val="both"/>
        <w:rPr>
          <w:rFonts w:ascii="Verdana" w:hAnsi="Verdana" w:cs="Arial"/>
        </w:rPr>
      </w:pPr>
    </w:p>
    <w:p w14:paraId="73413FDB" w14:textId="77777777" w:rsidR="00FD74B7" w:rsidRPr="00DD0F37" w:rsidRDefault="00FD74B7" w:rsidP="00FD74B7">
      <w:pPr>
        <w:spacing w:before="120"/>
        <w:jc w:val="both"/>
        <w:rPr>
          <w:rFonts w:ascii="Verdana" w:hAnsi="Verdana" w:cstheme="minorHAnsi"/>
        </w:rPr>
      </w:pPr>
      <w:r w:rsidRPr="00DD0F37">
        <w:rPr>
          <w:rFonts w:ascii="Verdana" w:hAnsi="Verdana" w:cstheme="minorHAnsi"/>
        </w:rPr>
        <w:t>En cas que les mesures descrites estiguin integrades en un Pla d’Igualtat o altre document estratègic, la declaració responsable s’acompanyarà d’aquest document.</w:t>
      </w:r>
      <w:r>
        <w:rPr>
          <w:rFonts w:ascii="Verdana" w:hAnsi="Verdana" w:cstheme="minorHAnsi"/>
        </w:rPr>
        <w:t xml:space="preserve"> </w:t>
      </w:r>
      <w:r w:rsidRPr="00DD0F37">
        <w:rPr>
          <w:rFonts w:ascii="Verdana" w:hAnsi="Verdana" w:cstheme="minorHAnsi"/>
        </w:rPr>
        <w:t xml:space="preserve"> </w:t>
      </w:r>
    </w:p>
    <w:p w14:paraId="293BB985" w14:textId="77777777" w:rsidR="00FD74B7" w:rsidRPr="00DD0F37" w:rsidRDefault="00FD74B7" w:rsidP="00FD74B7">
      <w:pPr>
        <w:shd w:val="clear" w:color="auto" w:fill="FFFFFF" w:themeFill="background1"/>
        <w:jc w:val="both"/>
        <w:rPr>
          <w:rFonts w:ascii="Verdana" w:hAnsi="Verdana" w:cs="Arial"/>
        </w:rPr>
      </w:pPr>
    </w:p>
    <w:p w14:paraId="7348F642"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Les mesures poden consistir en la flexibilització, adaptació o racionalització dels horaris, el foment del teletreball, la implantació de serveis de cura o assistencials, o la millora dels permisos i excedències que estableix la legislació aplicable per facilitar l’atenció a menors o a persones dependents.</w:t>
      </w:r>
    </w:p>
    <w:p w14:paraId="511C451A" w14:textId="77777777" w:rsidR="00FD74B7" w:rsidRPr="00DD0F37" w:rsidRDefault="00FD74B7" w:rsidP="00FD74B7">
      <w:pPr>
        <w:shd w:val="clear" w:color="auto" w:fill="FFFFFF" w:themeFill="background1"/>
        <w:jc w:val="both"/>
        <w:rPr>
          <w:rFonts w:ascii="Verdana" w:hAnsi="Verdana" w:cs="Arial"/>
        </w:rPr>
      </w:pPr>
    </w:p>
    <w:p w14:paraId="4493CB57"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Si l’empresa motiva les raons per no poder aportar aquesta documentació en el termini atorgat, rebrà les indicacions, l’ajut i l’assessorament municipal i se li concedirà un nou termini perquè aporti la informació de les pràctiques requerides.</w:t>
      </w:r>
    </w:p>
    <w:p w14:paraId="74EC9AB9"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 xml:space="preserve"> </w:t>
      </w:r>
    </w:p>
    <w:p w14:paraId="33F8AE68" w14:textId="3E4F2D5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L’incompliment d’aportació del document que detalli les mesures de foment de la conciliació corresponsable del temps laboral, familiar i personal</w:t>
      </w:r>
      <w:r>
        <w:rPr>
          <w:rFonts w:ascii="Verdana" w:hAnsi="Verdana" w:cs="Arial"/>
        </w:rPr>
        <w:t xml:space="preserve"> </w:t>
      </w:r>
      <w:r w:rsidRPr="00DD0F37">
        <w:rPr>
          <w:rFonts w:ascii="Verdana" w:hAnsi="Verdana" w:cs="Arial"/>
        </w:rPr>
        <w:t xml:space="preserve">després de rebre assessorament suposarà la imposició d’una </w:t>
      </w:r>
      <w:r w:rsidR="00853144">
        <w:rPr>
          <w:rFonts w:ascii="Verdana" w:hAnsi="Verdana" w:cs="Arial"/>
        </w:rPr>
        <w:t>penalitat</w:t>
      </w:r>
      <w:r w:rsidRPr="00DD0F37">
        <w:rPr>
          <w:rFonts w:ascii="Verdana" w:hAnsi="Verdana" w:cs="Arial"/>
        </w:rPr>
        <w:t xml:space="preserve"> econòmica d’un 1% del preu del contracte, que s’incrementarà mensualment fins a un màxim del 10% del preu.</w:t>
      </w:r>
    </w:p>
    <w:p w14:paraId="6647A7B7" w14:textId="77777777" w:rsidR="00FD74B7" w:rsidRPr="00DD0F37" w:rsidRDefault="00FD74B7" w:rsidP="00FD74B7">
      <w:pPr>
        <w:shd w:val="clear" w:color="auto" w:fill="FFFFFF" w:themeFill="background1"/>
        <w:jc w:val="both"/>
        <w:rPr>
          <w:rFonts w:ascii="Verdana" w:hAnsi="Verdana" w:cs="Arial"/>
        </w:rPr>
      </w:pPr>
    </w:p>
    <w:p w14:paraId="65FA12CF"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45B08EA7" w14:textId="77777777" w:rsidR="00FD74B7" w:rsidRPr="00DD0F37" w:rsidRDefault="00FD74B7" w:rsidP="00FD74B7">
      <w:pPr>
        <w:shd w:val="clear" w:color="auto" w:fill="FFFFFF" w:themeFill="background1"/>
        <w:jc w:val="both"/>
        <w:rPr>
          <w:rFonts w:ascii="Verdana" w:hAnsi="Verdana" w:cs="Arial"/>
        </w:rPr>
      </w:pPr>
    </w:p>
    <w:p w14:paraId="215D7563" w14:textId="77777777" w:rsidR="00FD74B7" w:rsidRPr="00DD0F37" w:rsidRDefault="00FD74B7" w:rsidP="00FD74B7">
      <w:pPr>
        <w:shd w:val="clear" w:color="auto" w:fill="FFFFFF" w:themeFill="background1"/>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196D0CD7" w14:textId="77777777" w:rsidR="00FD74B7" w:rsidRPr="00DD0F37" w:rsidRDefault="00FD74B7" w:rsidP="00FD74B7">
      <w:pPr>
        <w:shd w:val="clear" w:color="auto" w:fill="FFFFFF" w:themeFill="background1"/>
        <w:tabs>
          <w:tab w:val="left" w:pos="524"/>
        </w:tabs>
        <w:jc w:val="both"/>
        <w:rPr>
          <w:rFonts w:ascii="Verdana" w:hAnsi="Verdana" w:cs="Arial"/>
        </w:rPr>
      </w:pPr>
    </w:p>
    <w:p w14:paraId="07925E97" w14:textId="77777777" w:rsidR="00FD74B7" w:rsidRPr="00DD0F37" w:rsidRDefault="00FD74B7" w:rsidP="00FD74B7">
      <w:pPr>
        <w:pStyle w:val="Senseespaiat"/>
        <w:jc w:val="both"/>
        <w:rPr>
          <w:rFonts w:ascii="Verdana" w:hAnsi="Verdana" w:cs="Arial"/>
          <w:i/>
          <w:sz w:val="16"/>
          <w:szCs w:val="16"/>
        </w:rPr>
      </w:pPr>
      <w:r w:rsidRPr="00DD0F37">
        <w:rPr>
          <w:rFonts w:ascii="Verdana" w:hAnsi="Verdana"/>
          <w:i/>
          <w:sz w:val="16"/>
          <w:szCs w:val="16"/>
        </w:rPr>
        <w:t>Paràgrafs opcionals si es vol escollir la mesura de Percentatge d’ocupació de persones amb discapacitat en la plantilla de l’empresa</w:t>
      </w:r>
      <w:r w:rsidRPr="00DD0F37">
        <w:rPr>
          <w:rFonts w:ascii="Verdana" w:hAnsi="Verdana" w:cs="Arial"/>
          <w:i/>
          <w:sz w:val="16"/>
          <w:szCs w:val="16"/>
        </w:rPr>
        <w:t>:</w:t>
      </w:r>
    </w:p>
    <w:p w14:paraId="1543691A" w14:textId="77777777" w:rsidR="00FD74B7" w:rsidRPr="00DD0F37" w:rsidRDefault="00FD74B7" w:rsidP="00FD74B7">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Percentatge mínim d’ocupació de persones amb discapacitat en la plantilla de l’empresa</w:t>
      </w:r>
    </w:p>
    <w:p w14:paraId="5623BE4B" w14:textId="77777777" w:rsidR="00FD74B7" w:rsidRPr="00DD0F37" w:rsidRDefault="00FD74B7" w:rsidP="00FD74B7">
      <w:pPr>
        <w:shd w:val="clear" w:color="auto" w:fill="FFFFFF" w:themeFill="background1"/>
        <w:jc w:val="both"/>
        <w:rPr>
          <w:rFonts w:ascii="Verdana" w:hAnsi="Verdana" w:cs="Arial"/>
        </w:rPr>
      </w:pPr>
    </w:p>
    <w:p w14:paraId="344837C3"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L’article 71.1.d) LCSP estableix que una empresa amb 50 o més persones treballadores a la seva plantilla no pot contractar amb les administracions públiques i el sector públic vinculat si no acredita que compleix amb el requisit que com a mínim el 2% del seu personal contractat són persones amb discapacitat, segons exigeix el Reial decret legislatiu 1/2013, de 29 de novembre.</w:t>
      </w:r>
    </w:p>
    <w:p w14:paraId="518FF8A0" w14:textId="77777777" w:rsidR="00FD74B7" w:rsidRPr="00DD0F37" w:rsidRDefault="00FD74B7" w:rsidP="00FD74B7">
      <w:pPr>
        <w:shd w:val="clear" w:color="auto" w:fill="FFFFFF" w:themeFill="background1"/>
        <w:jc w:val="both"/>
        <w:rPr>
          <w:rFonts w:ascii="Verdana" w:hAnsi="Verdana" w:cs="Arial"/>
        </w:rPr>
      </w:pPr>
    </w:p>
    <w:p w14:paraId="1B41E23A"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L’empresa contractista que tingui les condicions abans referides ha d’acreditar, en els deu dies posteriors a la data de formalització del contracte, el compliment del requisit legal aportant un certificat en què consti tant el nombre global de les persones treballadores de plantilla com el nombre particular de persones amb discapacitat, o en el cas d’haver-se optat pel compliment de les mesures alternatives previstes legalment, una còpia de la declaració d’excepcionalitat i una declaració de l’empresa licitadora amb les mesures concretes aplicades amb aquesta finalitat.</w:t>
      </w:r>
    </w:p>
    <w:p w14:paraId="49908537" w14:textId="77777777" w:rsidR="00FD74B7" w:rsidRPr="00DD0F37" w:rsidRDefault="00FD74B7" w:rsidP="00FD74B7">
      <w:pPr>
        <w:shd w:val="clear" w:color="auto" w:fill="FFFFFF" w:themeFill="background1"/>
        <w:jc w:val="both"/>
        <w:rPr>
          <w:rFonts w:ascii="Verdana" w:hAnsi="Verdana" w:cs="Arial"/>
        </w:rPr>
      </w:pPr>
    </w:p>
    <w:p w14:paraId="48536705"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Aquesta condició d’execució contractual s’entén obligació essencial i el seu incompliment suposarà la imposició d’una penalitat del 2% del preu del contracte, que s’incrementarà mensualment fins un màxim del 10% si no s’acredita el compliment.</w:t>
      </w:r>
    </w:p>
    <w:p w14:paraId="42A41511" w14:textId="77777777" w:rsidR="00FD74B7" w:rsidRPr="00DD0F37" w:rsidRDefault="00FD74B7" w:rsidP="00FD74B7">
      <w:pPr>
        <w:shd w:val="clear" w:color="auto" w:fill="FFFFFF" w:themeFill="background1"/>
        <w:jc w:val="both"/>
        <w:rPr>
          <w:rFonts w:ascii="Verdana" w:hAnsi="Verdana" w:cs="Arial"/>
        </w:rPr>
      </w:pPr>
    </w:p>
    <w:p w14:paraId="2BC8F662" w14:textId="77777777" w:rsidR="00FD74B7" w:rsidRPr="00DD0F37" w:rsidRDefault="00FD74B7" w:rsidP="00FD74B7">
      <w:pPr>
        <w:pStyle w:val="Senseespaiat"/>
        <w:jc w:val="both"/>
        <w:rPr>
          <w:rFonts w:ascii="Verdana" w:hAnsi="Verdana" w:cs="Arial"/>
          <w:i/>
          <w:sz w:val="16"/>
          <w:szCs w:val="16"/>
        </w:rPr>
      </w:pPr>
      <w:r w:rsidRPr="00DD0F37">
        <w:rPr>
          <w:rFonts w:ascii="Verdana" w:hAnsi="Verdana"/>
          <w:i/>
          <w:sz w:val="16"/>
          <w:szCs w:val="16"/>
        </w:rPr>
        <w:t>Paràgrafs obligatori quan el contracte tingui com a destinatària la ciutadania o el mateix personal de l’Ajuntament i es vol escollir la mesura d’A</w:t>
      </w:r>
      <w:r w:rsidRPr="00DD0F37">
        <w:rPr>
          <w:rFonts w:ascii="Verdana" w:hAnsi="Verdana" w:cs="Times New Roman"/>
          <w:i/>
          <w:sz w:val="16"/>
          <w:szCs w:val="16"/>
        </w:rPr>
        <w:t>ccessibilitat universal:</w:t>
      </w:r>
    </w:p>
    <w:p w14:paraId="57A0D2D6" w14:textId="77777777" w:rsidR="00FD74B7" w:rsidRPr="00DD0F37" w:rsidRDefault="00FD74B7" w:rsidP="00FD74B7">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Accessibilitat universal</w:t>
      </w:r>
    </w:p>
    <w:p w14:paraId="4FC52F49" w14:textId="77777777" w:rsidR="00FD74B7" w:rsidRPr="00DD0F37" w:rsidRDefault="00FD74B7" w:rsidP="00FD74B7">
      <w:pPr>
        <w:shd w:val="clear" w:color="auto" w:fill="FFFFFF" w:themeFill="background1"/>
        <w:jc w:val="both"/>
        <w:rPr>
          <w:rFonts w:ascii="Verdana" w:hAnsi="Verdana" w:cs="Arial"/>
        </w:rPr>
      </w:pPr>
    </w:p>
    <w:p w14:paraId="5AB3F1AA"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L’empresa contractista ha de tenir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text refós de la Llei general de drets de persones amb diversitat funcional i la seva inclusió social.</w:t>
      </w:r>
    </w:p>
    <w:p w14:paraId="444AE10C" w14:textId="77777777" w:rsidR="00FD74B7" w:rsidRPr="00DD0F37" w:rsidRDefault="00FD74B7" w:rsidP="00FD74B7">
      <w:pPr>
        <w:shd w:val="clear" w:color="auto" w:fill="FFFFFF" w:themeFill="background1"/>
        <w:jc w:val="both"/>
        <w:rPr>
          <w:rFonts w:ascii="Verdana" w:hAnsi="Verdana" w:cs="Arial"/>
        </w:rPr>
      </w:pPr>
    </w:p>
    <w:p w14:paraId="07A85E7B" w14:textId="77777777" w:rsidR="00FD74B7" w:rsidRPr="00DD0F37" w:rsidRDefault="00FD74B7" w:rsidP="00FD74B7">
      <w:pPr>
        <w:shd w:val="clear" w:color="auto" w:fill="FFFFFF" w:themeFill="background1"/>
        <w:jc w:val="both"/>
        <w:rPr>
          <w:rFonts w:ascii="Verdana" w:hAnsi="Verdana" w:cs="Arial"/>
        </w:rPr>
      </w:pPr>
      <w:r w:rsidRPr="00DD0F37">
        <w:rPr>
          <w:rFonts w:ascii="Verdana" w:hAnsi="Verdana" w:cs="Arial"/>
        </w:rPr>
        <w:t>La persona responsable del contracte podrà requerir una certificació específica en qualsevol moment de l’execució. L’incompliment de les mesures a favor del dret de les persones amb diversitat funcional, així com els criteris d’accessibilitat universal i del disseny universal o disseny per a totes les persones, es tipifiquen com a falta molt greu i podran ser causa de penalització econòmica o d’extinció del contracte.</w:t>
      </w:r>
    </w:p>
    <w:p w14:paraId="613D5558" w14:textId="77777777" w:rsidR="00FD74B7" w:rsidRPr="00DD0F37" w:rsidRDefault="00FD74B7" w:rsidP="00FD74B7">
      <w:pPr>
        <w:shd w:val="clear" w:color="auto" w:fill="FFFFFF" w:themeFill="background1"/>
        <w:jc w:val="both"/>
        <w:rPr>
          <w:rFonts w:ascii="Verdana" w:hAnsi="Verdana" w:cs="Arial"/>
        </w:rPr>
      </w:pPr>
    </w:p>
    <w:p w14:paraId="090007CF" w14:textId="77777777" w:rsidR="00FD74B7" w:rsidRPr="00DD0F37" w:rsidRDefault="00FD74B7" w:rsidP="00FD74B7">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shd w:val="clear" w:color="auto" w:fill="FFFFFF" w:themeFill="background1"/>
        </w:rPr>
        <w:t>Compliment de les normes sociolaborals en el procés productiu i en la distribució comercial:</w:t>
      </w:r>
      <w:r w:rsidRPr="00DD0F37">
        <w:rPr>
          <w:rFonts w:ascii="Verdana" w:hAnsi="Verdana"/>
          <w:i/>
          <w:sz w:val="16"/>
          <w:szCs w:val="16"/>
        </w:rPr>
        <w:t xml:space="preserve"> </w:t>
      </w:r>
    </w:p>
    <w:p w14:paraId="613846D2" w14:textId="77777777" w:rsidR="00FD74B7" w:rsidRPr="00DD0F37" w:rsidRDefault="00FD74B7" w:rsidP="00FD74B7">
      <w:pPr>
        <w:shd w:val="clear" w:color="auto" w:fill="FFFFFF" w:themeFill="background1"/>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Calibri"/>
          <w:b/>
          <w:iCs/>
          <w:color w:val="000000"/>
        </w:rPr>
        <w:t>Compliment de les normes sociolaborals en el procés productiu i en la distribució comercial</w:t>
      </w:r>
    </w:p>
    <w:p w14:paraId="4701D016" w14:textId="77777777" w:rsidR="00FD74B7" w:rsidRPr="00DD0F37" w:rsidRDefault="00FD74B7" w:rsidP="00FD74B7">
      <w:pPr>
        <w:shd w:val="clear" w:color="auto" w:fill="FFFFFF" w:themeFill="background1"/>
        <w:jc w:val="both"/>
        <w:rPr>
          <w:rFonts w:ascii="Verdana" w:hAnsi="Verdana" w:cs="Calibri"/>
          <w:iCs/>
          <w:color w:val="000000"/>
        </w:rPr>
      </w:pPr>
    </w:p>
    <w:p w14:paraId="2B98C81E" w14:textId="77777777" w:rsidR="00FD74B7" w:rsidRPr="00DD0F37" w:rsidRDefault="00FD74B7" w:rsidP="00FD74B7">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d’acreditar que els béns objecte del contracte s’han fabricat respectant les normes sociolaborals vigents a l’Estat espanyol, la UE i aprovades per l’OIT, especialment la convenció sobre Drets de l’Infant de 1990 o la convenció Internacional sobre la protecció de drets dels Treballadors Migratoris i dels seus familiars, els Convenis i Protocols de l’OIT relacionats amb els drets laborals de les dones i la Convenció sobre l’Eliminació de totes les formes de Discriminació contra les Dones (CEDAW).</w:t>
      </w:r>
    </w:p>
    <w:p w14:paraId="1F41DE7F" w14:textId="77777777" w:rsidR="00FD74B7" w:rsidRPr="00DD0F37" w:rsidRDefault="00FD74B7" w:rsidP="00FD74B7">
      <w:pPr>
        <w:shd w:val="clear" w:color="auto" w:fill="FFFFFF" w:themeFill="background1"/>
        <w:jc w:val="both"/>
        <w:rPr>
          <w:rFonts w:ascii="Verdana" w:hAnsi="Verdana" w:cs="Calibri"/>
          <w:iCs/>
          <w:color w:val="000000"/>
        </w:rPr>
      </w:pPr>
    </w:p>
    <w:p w14:paraId="3D017F6F" w14:textId="77777777" w:rsidR="00FD74B7" w:rsidRPr="00DD0F37" w:rsidRDefault="00FD74B7" w:rsidP="00FD74B7">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 de presentar una declaració responsable en el termini de deu dies posteriors a la data de formalització del contracte. El responsable del contracte pot requerir en qualsevol moment documentació o certificacions acreditatives.</w:t>
      </w:r>
    </w:p>
    <w:p w14:paraId="7D82A23B" w14:textId="77777777" w:rsidR="00FD74B7" w:rsidRPr="00DD0F37" w:rsidRDefault="00FD74B7" w:rsidP="00FD74B7">
      <w:pPr>
        <w:shd w:val="clear" w:color="auto" w:fill="FFFFFF" w:themeFill="background1"/>
        <w:jc w:val="both"/>
        <w:rPr>
          <w:rFonts w:ascii="Verdana" w:hAnsi="Verdana" w:cs="Calibri"/>
          <w:iCs/>
          <w:color w:val="000000"/>
        </w:rPr>
      </w:pPr>
    </w:p>
    <w:p w14:paraId="1796BAA1" w14:textId="77777777" w:rsidR="00FD74B7" w:rsidRPr="00DD0F37" w:rsidRDefault="00FD74B7" w:rsidP="00FD74B7">
      <w:pPr>
        <w:shd w:val="clear" w:color="auto" w:fill="FFFFFF" w:themeFill="background1"/>
        <w:jc w:val="both"/>
        <w:rPr>
          <w:rFonts w:ascii="Verdana" w:hAnsi="Verdana" w:cs="Calibri"/>
          <w:i/>
          <w:iCs/>
          <w:color w:val="000000"/>
          <w:sz w:val="16"/>
        </w:rPr>
      </w:pPr>
      <w:r w:rsidRPr="00DD0F37">
        <w:rPr>
          <w:rFonts w:ascii="Verdana" w:hAnsi="Verdana" w:cs="Calibri"/>
          <w:i/>
          <w:iCs/>
          <w:color w:val="000000"/>
          <w:sz w:val="16"/>
        </w:rPr>
        <w:t xml:space="preserve">Paràgrafs obligatoris si s’escull la mesura de Retribució per objectius amb repartiment obligatori entre les persones treballadores que executen el contracte: </w:t>
      </w:r>
    </w:p>
    <w:p w14:paraId="0C827C72" w14:textId="77777777" w:rsidR="00FD74B7" w:rsidRPr="00DD0F37" w:rsidRDefault="00FD74B7" w:rsidP="00FD74B7">
      <w:pPr>
        <w:shd w:val="clear" w:color="auto" w:fill="FFFFFF" w:themeFill="background1"/>
        <w:jc w:val="both"/>
        <w:rPr>
          <w:rFonts w:ascii="Verdana" w:hAnsi="Verdana" w:cs="Calibri"/>
          <w:b/>
          <w:iCs/>
          <w:color w:val="000000"/>
        </w:rPr>
      </w:pPr>
      <w:r w:rsidRPr="00DD0F37">
        <w:rPr>
          <w:rFonts w:ascii="Verdana" w:hAnsi="Verdana" w:cs="Calibri"/>
          <w:b/>
          <w:iCs/>
          <w:color w:val="000000"/>
        </w:rPr>
        <w:t>1.1.X. Retribució per objectius amb repartiment obligatori entre les persones treballadores que executen el contracte</w:t>
      </w:r>
    </w:p>
    <w:p w14:paraId="04ECDF9C" w14:textId="77777777" w:rsidR="00FD74B7" w:rsidRPr="00DD0F37" w:rsidRDefault="00FD74B7" w:rsidP="00FD74B7">
      <w:pPr>
        <w:shd w:val="clear" w:color="auto" w:fill="FFFFFF" w:themeFill="background1"/>
        <w:jc w:val="both"/>
        <w:rPr>
          <w:rFonts w:ascii="Verdana" w:hAnsi="Verdana" w:cs="Calibri"/>
          <w:iCs/>
          <w:color w:val="000000"/>
        </w:rPr>
      </w:pPr>
    </w:p>
    <w:p w14:paraId="0E4B0E02" w14:textId="77777777" w:rsidR="00FD74B7" w:rsidRPr="00DD0F37" w:rsidRDefault="00FD74B7" w:rsidP="00FD74B7">
      <w:pPr>
        <w:shd w:val="clear" w:color="auto" w:fill="FFFFFF" w:themeFill="background1"/>
        <w:jc w:val="both"/>
        <w:rPr>
          <w:rFonts w:ascii="Verdana" w:hAnsi="Verdana" w:cs="Calibri"/>
          <w:iCs/>
          <w:color w:val="000000"/>
        </w:rPr>
      </w:pPr>
      <w:r w:rsidRPr="00DD0F37">
        <w:rPr>
          <w:rFonts w:ascii="Verdana" w:hAnsi="Verdana" w:cs="Calibri"/>
          <w:iCs/>
          <w:color w:val="000000"/>
        </w:rPr>
        <w:t>L’empresa contractista haurà de distribuir i atorgar obligatòriament un mínim del 75,00% de la prima per objectius atorgada sota les condicions indicades en la clàusula 15 com a gratificacions a satisfer entre la</w:t>
      </w:r>
      <w:r>
        <w:rPr>
          <w:rFonts w:ascii="Verdana" w:hAnsi="Verdana" w:cs="Calibri"/>
          <w:iCs/>
          <w:color w:val="000000"/>
        </w:rPr>
        <w:t xml:space="preserve"> </w:t>
      </w:r>
      <w:r w:rsidRPr="00DD0F37">
        <w:rPr>
          <w:rFonts w:ascii="Verdana" w:hAnsi="Verdana" w:cs="Calibri"/>
          <w:iCs/>
          <w:color w:val="000000"/>
        </w:rPr>
        <w:t>totalitat</w:t>
      </w:r>
      <w:r>
        <w:rPr>
          <w:rFonts w:ascii="Verdana" w:hAnsi="Verdana" w:cs="Calibri"/>
          <w:iCs/>
          <w:color w:val="000000"/>
        </w:rPr>
        <w:t xml:space="preserve"> </w:t>
      </w:r>
      <w:r w:rsidRPr="00DD0F37">
        <w:rPr>
          <w:rFonts w:ascii="Verdana" w:hAnsi="Verdana" w:cs="Calibri"/>
          <w:iCs/>
          <w:color w:val="000000"/>
        </w:rPr>
        <w:t>de les persones treballadores</w:t>
      </w:r>
      <w:r>
        <w:rPr>
          <w:rFonts w:ascii="Verdana" w:hAnsi="Verdana" w:cs="Calibri"/>
          <w:iCs/>
          <w:color w:val="000000"/>
        </w:rPr>
        <w:t xml:space="preserve"> </w:t>
      </w:r>
      <w:r w:rsidRPr="00DD0F37">
        <w:rPr>
          <w:rFonts w:ascii="Verdana" w:hAnsi="Verdana" w:cs="Calibri"/>
          <w:iCs/>
          <w:color w:val="000000"/>
        </w:rPr>
        <w:t>adscrites a l’execució del contracte, i el 25% restant serà a benefici exclusiu de l’empresa contractista.</w:t>
      </w:r>
    </w:p>
    <w:p w14:paraId="70652E40" w14:textId="77777777" w:rsidR="00FD74B7" w:rsidRPr="00DD0F37" w:rsidRDefault="00FD74B7" w:rsidP="00FD74B7">
      <w:pPr>
        <w:jc w:val="both"/>
        <w:rPr>
          <w:rFonts w:ascii="Verdana" w:hAnsi="Verdana" w:cs="Arial"/>
        </w:rPr>
      </w:pPr>
    </w:p>
    <w:p w14:paraId="74AC510C" w14:textId="77777777" w:rsidR="00FD74B7" w:rsidRPr="00DD0F37" w:rsidRDefault="00FD74B7" w:rsidP="00FD74B7">
      <w:pPr>
        <w:pStyle w:val="Senseespaiat"/>
        <w:jc w:val="both"/>
        <w:rPr>
          <w:rFonts w:ascii="Verdana" w:eastAsia="Times New Roman" w:hAnsi="Verdana" w:cs="Times New Roman"/>
          <w:i/>
          <w:sz w:val="16"/>
          <w:szCs w:val="16"/>
          <w:shd w:val="clear" w:color="auto" w:fill="FFFFFF" w:themeFill="background1"/>
          <w:lang w:eastAsia="ca-ES"/>
        </w:rPr>
      </w:pPr>
      <w:r w:rsidRPr="00DD0F37">
        <w:rPr>
          <w:rFonts w:ascii="Verdana" w:eastAsia="Times New Roman" w:hAnsi="Verdana" w:cs="Times New Roman"/>
          <w:i/>
          <w:sz w:val="16"/>
          <w:szCs w:val="16"/>
          <w:shd w:val="clear" w:color="auto" w:fill="FFFFFF" w:themeFill="background1"/>
          <w:lang w:eastAsia="ca-ES"/>
        </w:rPr>
        <w:t>Paràgrafs opcionals si es vol escollir la mesura de Prevenció de conductes addictives en la plantilla de l’empresa:</w:t>
      </w:r>
    </w:p>
    <w:p w14:paraId="11AE26AF" w14:textId="77777777" w:rsidR="00FD74B7" w:rsidRPr="00DD0F37" w:rsidRDefault="00FD74B7" w:rsidP="00FD74B7">
      <w:pPr>
        <w:pStyle w:val="Senseespaiat"/>
        <w:shd w:val="clear" w:color="auto" w:fill="FFFFFF" w:themeFill="background1"/>
        <w:jc w:val="both"/>
        <w:rPr>
          <w:rFonts w:ascii="Verdana" w:hAnsi="Verdana" w:cs="Times New Roman"/>
          <w:b/>
        </w:rPr>
      </w:pPr>
      <w:r w:rsidRPr="00DD0F37">
        <w:rPr>
          <w:rFonts w:ascii="Verdana" w:hAnsi="Verdana" w:cs="Times New Roman"/>
          <w:b/>
        </w:rPr>
        <w:t>1.1.X. Prevenció de conductes addictives en la plantilla de l’empresa</w:t>
      </w:r>
    </w:p>
    <w:p w14:paraId="610EBBA6" w14:textId="77777777" w:rsidR="00FD74B7" w:rsidRPr="00DD0F37" w:rsidRDefault="00FD74B7" w:rsidP="00FD74B7">
      <w:pPr>
        <w:pStyle w:val="Senseespaiat"/>
        <w:shd w:val="clear" w:color="auto" w:fill="FFFFFF" w:themeFill="background1"/>
        <w:jc w:val="both"/>
        <w:rPr>
          <w:rFonts w:ascii="Verdana" w:hAnsi="Verdana" w:cs="Times New Roman"/>
        </w:rPr>
      </w:pPr>
    </w:p>
    <w:p w14:paraId="0D41B25D" w14:textId="77777777" w:rsidR="00FD74B7" w:rsidRPr="00DD0F37" w:rsidRDefault="00FD74B7" w:rsidP="00FD74B7">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tal d’assegurar una correcta execució i qualitat de les prestacions que rep l’Ajuntament, i considerant les externalitats negatives que produeixen les baixes laborals ja que comporta la destinació de recursos per atendre patologies greus, captació i formació de nous professionals, s’exigeix com a condició especial d’execució que les empreses adjudicatàries disposin de plans o mesures de prevenció per tal de combatre les addicions que poden comportar</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riscos per a la salut i/o pèrdua de professionalització qualitativa o quantitativa dels treballadors i treballadores. Entre les mesures s’inclouran: la inhibició de la connexió a pàgines de cases de joc on-line i mesures</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o plans de sensibilització per la prevenció a les addiccions contra l’alcoholisme i el tabac entre d’altres.</w:t>
      </w:r>
    </w:p>
    <w:p w14:paraId="2C645235" w14:textId="77777777" w:rsidR="00FD74B7" w:rsidRPr="00DD0F37" w:rsidRDefault="00FD74B7" w:rsidP="00FD74B7">
      <w:pPr>
        <w:pStyle w:val="Senseespaiat"/>
        <w:shd w:val="clear" w:color="auto" w:fill="FFFFFF" w:themeFill="background1"/>
        <w:jc w:val="both"/>
        <w:rPr>
          <w:rFonts w:ascii="Verdana" w:eastAsia="Times New Roman" w:hAnsi="Verdana" w:cs="Calibri"/>
          <w:iCs/>
          <w:szCs w:val="20"/>
          <w:lang w:eastAsia="ca-ES"/>
        </w:rPr>
      </w:pPr>
    </w:p>
    <w:p w14:paraId="1FB28C7A" w14:textId="77777777" w:rsidR="00FD74B7" w:rsidRPr="00DD0F37" w:rsidRDefault="00FD74B7" w:rsidP="00FD74B7">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Aquest pla o mesura s’ha de presentar abans de la formalització del contracte i serà condició inexcusable per a la signatura del contracte.</w:t>
      </w:r>
    </w:p>
    <w:p w14:paraId="1FC3FA44" w14:textId="77777777" w:rsidR="00FD74B7" w:rsidRPr="00DD0F37" w:rsidRDefault="00FD74B7" w:rsidP="00FD74B7">
      <w:pPr>
        <w:pStyle w:val="Senseespaiat"/>
        <w:shd w:val="clear" w:color="auto" w:fill="FFFFFF" w:themeFill="background1"/>
        <w:jc w:val="both"/>
        <w:rPr>
          <w:rFonts w:ascii="Verdana" w:eastAsia="Times New Roman" w:hAnsi="Verdana" w:cs="Calibri"/>
          <w:iCs/>
          <w:szCs w:val="20"/>
          <w:lang w:eastAsia="ca-ES"/>
        </w:rPr>
      </w:pPr>
    </w:p>
    <w:p w14:paraId="3C64C34B" w14:textId="77777777" w:rsidR="00FD74B7" w:rsidRPr="00DD0F37" w:rsidRDefault="00FD74B7" w:rsidP="00FD74B7">
      <w:pPr>
        <w:pStyle w:val="Senseespaiat"/>
        <w:shd w:val="clear" w:color="auto" w:fill="FFFFFF" w:themeFill="background1"/>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a l’assessorament de l’aplicació d’aquests plans i mesures poden consultar els següents links:</w:t>
      </w:r>
    </w:p>
    <w:p w14:paraId="00A4DDC1" w14:textId="77777777" w:rsidR="00FD74B7" w:rsidRPr="00DD0F37" w:rsidRDefault="00FD74B7" w:rsidP="00FD74B7">
      <w:pPr>
        <w:pStyle w:val="Senseespaiat"/>
        <w:shd w:val="clear" w:color="auto" w:fill="FFFFFF" w:themeFill="background1"/>
        <w:jc w:val="both"/>
        <w:rPr>
          <w:rFonts w:ascii="Verdana" w:eastAsia="Times New Roman" w:hAnsi="Verdana" w:cs="Calibri"/>
          <w:iCs/>
          <w:szCs w:val="20"/>
          <w:lang w:eastAsia="ca-ES"/>
        </w:rPr>
      </w:pPr>
    </w:p>
    <w:p w14:paraId="4FDBEFDB" w14:textId="77777777" w:rsidR="00FD74B7" w:rsidRPr="00DD0F37" w:rsidRDefault="00FD74B7" w:rsidP="00FD74B7">
      <w:pPr>
        <w:pStyle w:val="Senseespaiat"/>
        <w:numPr>
          <w:ilvl w:val="0"/>
          <w:numId w:val="11"/>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lastRenderedPageBreak/>
        <w:t xml:space="preserve">“Guia per a la prevenció del consum d’alcohol i altres drogues i dels problemes relacionats en l’àmbit laboral” en la qual podrà ampliar la informació sobre la implantació de plans de prevenció: </w:t>
      </w:r>
    </w:p>
    <w:p w14:paraId="15BE002B" w14:textId="77777777" w:rsidR="00916F1D" w:rsidRPr="001733F5" w:rsidRDefault="00513CC6" w:rsidP="00916F1D">
      <w:pPr>
        <w:pStyle w:val="Senseespaiat"/>
        <w:shd w:val="clear" w:color="auto" w:fill="FFFFFF" w:themeFill="background1"/>
        <w:ind w:left="426"/>
        <w:jc w:val="both"/>
        <w:rPr>
          <w:rStyle w:val="Enlla"/>
          <w:rFonts w:ascii="Verdana" w:eastAsia="Times New Roman" w:hAnsi="Verdana" w:cs="Calibri"/>
          <w:iCs/>
          <w:szCs w:val="20"/>
          <w:lang w:eastAsia="ca-ES"/>
        </w:rPr>
      </w:pPr>
      <w:hyperlink r:id="rId63" w:history="1">
        <w:r w:rsidR="00916F1D" w:rsidRPr="001733F5">
          <w:rPr>
            <w:rStyle w:val="Enlla"/>
            <w:rFonts w:ascii="Verdana" w:eastAsia="Times New Roman" w:hAnsi="Verdana" w:cs="Calibri"/>
            <w:iCs/>
            <w:szCs w:val="20"/>
            <w:lang w:eastAsia="ca-ES"/>
          </w:rPr>
          <w:t>https://drogues.gencat.cat/web/.content/minisite/drogues/contingutsadministratius/Calculadora/pdf/triptic_alcohol_treball.pdf</w:t>
        </w:r>
      </w:hyperlink>
    </w:p>
    <w:p w14:paraId="61D72547" w14:textId="77777777" w:rsidR="00916F1D" w:rsidRPr="00DD0F37" w:rsidRDefault="00916F1D" w:rsidP="00FD74B7">
      <w:pPr>
        <w:pStyle w:val="Senseespaiat"/>
        <w:shd w:val="clear" w:color="auto" w:fill="FFFFFF" w:themeFill="background1"/>
        <w:ind w:left="426"/>
        <w:jc w:val="both"/>
        <w:rPr>
          <w:rFonts w:ascii="Verdana" w:eastAsia="Times New Roman" w:hAnsi="Verdana" w:cs="Calibri"/>
          <w:iCs/>
          <w:szCs w:val="20"/>
          <w:lang w:eastAsia="ca-ES"/>
        </w:rPr>
      </w:pPr>
    </w:p>
    <w:p w14:paraId="288CD14B" w14:textId="77777777" w:rsidR="00FD74B7" w:rsidRPr="00DD0F37" w:rsidRDefault="00FD74B7" w:rsidP="00FD74B7">
      <w:pPr>
        <w:pStyle w:val="Senseespaiat"/>
        <w:shd w:val="clear" w:color="auto" w:fill="FFFFFF" w:themeFill="background1"/>
        <w:ind w:left="426"/>
        <w:jc w:val="both"/>
        <w:rPr>
          <w:rFonts w:ascii="Verdana" w:eastAsia="Times New Roman" w:hAnsi="Verdana" w:cs="Calibri"/>
          <w:iCs/>
          <w:szCs w:val="20"/>
          <w:lang w:eastAsia="ca-ES"/>
        </w:rPr>
      </w:pPr>
    </w:p>
    <w:p w14:paraId="3D45EE6E" w14:textId="77777777" w:rsidR="00FD74B7" w:rsidRPr="00DD0F37" w:rsidRDefault="00FD74B7" w:rsidP="00FD74B7">
      <w:pPr>
        <w:pStyle w:val="Senseespaiat"/>
        <w:numPr>
          <w:ilvl w:val="0"/>
          <w:numId w:val="11"/>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Enllaç de la pàgina web de la Secretaria de Salut Pública de Catalunya. Subdirecció General de Drogodependències per a obtenir informació sobre el Programa "A la feina, alcohol i drogues 0,0":</w:t>
      </w:r>
    </w:p>
    <w:p w14:paraId="3ED8D70A" w14:textId="77777777" w:rsidR="00FD74B7" w:rsidRPr="00DD0F37" w:rsidRDefault="00513CC6" w:rsidP="00FD74B7">
      <w:pPr>
        <w:pStyle w:val="Senseespaiat"/>
        <w:shd w:val="clear" w:color="auto" w:fill="FFFFFF" w:themeFill="background1"/>
        <w:ind w:left="426"/>
        <w:jc w:val="both"/>
        <w:rPr>
          <w:rFonts w:ascii="Verdana" w:eastAsia="Times New Roman" w:hAnsi="Verdana" w:cs="Calibri"/>
          <w:iCs/>
          <w:szCs w:val="20"/>
          <w:lang w:eastAsia="ca-ES"/>
        </w:rPr>
      </w:pPr>
      <w:hyperlink r:id="rId64" w:history="1">
        <w:r w:rsidR="00FD74B7" w:rsidRPr="00DD0F37">
          <w:rPr>
            <w:rStyle w:val="Enlla"/>
            <w:rFonts w:ascii="Verdana" w:eastAsia="Times New Roman" w:hAnsi="Verdana" w:cs="Calibri"/>
            <w:iCs/>
            <w:szCs w:val="20"/>
            <w:lang w:eastAsia="ca-ES"/>
          </w:rPr>
          <w:t>http://canalsalut.gencat.cat/ca/vida-saludable/empresa-promotora-salut/els-programes/consum-de-toxics/programa-a-la-feina-alcohol-i-drogues-00/</w:t>
        </w:r>
      </w:hyperlink>
    </w:p>
    <w:p w14:paraId="1FBE75BF" w14:textId="77777777" w:rsidR="00FD74B7" w:rsidRPr="00DD0F37" w:rsidRDefault="00FD74B7" w:rsidP="00FD74B7">
      <w:pPr>
        <w:pStyle w:val="Senseespaiat"/>
        <w:shd w:val="clear" w:color="auto" w:fill="FFFFFF" w:themeFill="background1"/>
        <w:ind w:left="426"/>
        <w:jc w:val="both"/>
        <w:rPr>
          <w:rFonts w:ascii="Verdana" w:eastAsia="Times New Roman" w:hAnsi="Verdana" w:cs="Calibri"/>
          <w:iCs/>
          <w:szCs w:val="20"/>
          <w:lang w:eastAsia="ca-ES"/>
        </w:rPr>
      </w:pPr>
    </w:p>
    <w:p w14:paraId="68B7F56E" w14:textId="77777777" w:rsidR="00FD74B7" w:rsidRPr="00DD0F37" w:rsidRDefault="00513CC6" w:rsidP="00FD74B7">
      <w:pPr>
        <w:pStyle w:val="Senseespaiat"/>
        <w:numPr>
          <w:ilvl w:val="0"/>
          <w:numId w:val="11"/>
        </w:numPr>
        <w:shd w:val="clear" w:color="auto" w:fill="FFFFFF" w:themeFill="background1"/>
        <w:ind w:left="426"/>
        <w:jc w:val="both"/>
        <w:rPr>
          <w:rStyle w:val="Enlla"/>
          <w:rFonts w:ascii="Verdana" w:eastAsia="Times New Roman" w:hAnsi="Verdana" w:cs="Calibri"/>
          <w:iCs/>
          <w:szCs w:val="20"/>
          <w:lang w:eastAsia="ca-ES"/>
        </w:rPr>
      </w:pPr>
      <w:hyperlink r:id="rId65" w:history="1">
        <w:r w:rsidR="00FD74B7" w:rsidRPr="00DD0F37">
          <w:rPr>
            <w:rStyle w:val="Enlla"/>
            <w:rFonts w:ascii="Verdana" w:eastAsia="Times New Roman" w:hAnsi="Verdana" w:cs="Calibri"/>
            <w:iCs/>
            <w:szCs w:val="20"/>
            <w:lang w:eastAsia="ca-ES"/>
          </w:rPr>
          <w:t>PIMEC Assessoria Jurídica</w:t>
        </w:r>
      </w:hyperlink>
      <w:r w:rsidR="00FD74B7" w:rsidRPr="00DD0F37">
        <w:rPr>
          <w:rStyle w:val="Enlla"/>
          <w:rFonts w:ascii="Verdana" w:eastAsia="Times New Roman" w:hAnsi="Verdana" w:cs="Calibri"/>
          <w:iCs/>
          <w:szCs w:val="20"/>
          <w:lang w:eastAsia="ca-ES"/>
        </w:rPr>
        <w:t>:</w:t>
      </w:r>
    </w:p>
    <w:p w14:paraId="744F5D04" w14:textId="77777777" w:rsidR="00FD74B7" w:rsidRPr="00DD0F37" w:rsidRDefault="00513CC6" w:rsidP="00FD74B7">
      <w:pPr>
        <w:pStyle w:val="Senseespaiat"/>
        <w:shd w:val="clear" w:color="auto" w:fill="FFFFFF" w:themeFill="background1"/>
        <w:ind w:left="426"/>
        <w:jc w:val="both"/>
        <w:rPr>
          <w:rFonts w:ascii="Verdana" w:eastAsia="Times New Roman" w:hAnsi="Verdana" w:cs="Calibri"/>
          <w:iCs/>
          <w:szCs w:val="20"/>
          <w:lang w:eastAsia="ca-ES"/>
        </w:rPr>
      </w:pPr>
      <w:hyperlink r:id="rId66" w:history="1">
        <w:r w:rsidR="00FD74B7" w:rsidRPr="00DD0F37">
          <w:rPr>
            <w:rStyle w:val="Enlla"/>
            <w:rFonts w:ascii="Verdana" w:eastAsia="Times New Roman" w:hAnsi="Verdana" w:cs="Calibri"/>
            <w:iCs/>
            <w:szCs w:val="20"/>
            <w:lang w:eastAsia="ca-ES"/>
          </w:rPr>
          <w:t>https://www.pimec.org/ca/pimes-autonoms/serveis/assessoria-juridica</w:t>
        </w:r>
      </w:hyperlink>
    </w:p>
    <w:p w14:paraId="23B05D6A" w14:textId="77777777" w:rsidR="00FD74B7" w:rsidRPr="00DD0F37" w:rsidRDefault="00FD74B7" w:rsidP="00FD74B7">
      <w:pPr>
        <w:pStyle w:val="Senseespaiat"/>
        <w:shd w:val="clear" w:color="auto" w:fill="FFFFFF" w:themeFill="background1"/>
        <w:ind w:left="426"/>
        <w:jc w:val="both"/>
        <w:rPr>
          <w:rFonts w:ascii="Verdana" w:eastAsia="Times New Roman" w:hAnsi="Verdana" w:cs="Calibri"/>
          <w:iCs/>
          <w:szCs w:val="20"/>
          <w:lang w:eastAsia="ca-ES"/>
        </w:rPr>
      </w:pPr>
    </w:p>
    <w:p w14:paraId="3FFC61D5" w14:textId="77777777" w:rsidR="00FD74B7" w:rsidRPr="00DD0F37" w:rsidRDefault="00FD74B7" w:rsidP="00FD74B7">
      <w:pPr>
        <w:pStyle w:val="Senseespaiat"/>
        <w:numPr>
          <w:ilvl w:val="0"/>
          <w:numId w:val="11"/>
        </w:numPr>
        <w:shd w:val="clear" w:color="auto" w:fill="FFFFFF" w:themeFill="background1"/>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El servei d’assessorament tècnic en matèria de PRL desenvolupat per l’Oficina de Prevenció de Riscos Laborals de Foment del Treball, que compta amb el finançament de la Fundación Estatal para la Prevención de Riesgos Laborales F.S.P:</w:t>
      </w:r>
    </w:p>
    <w:p w14:paraId="5041F64E" w14:textId="77777777" w:rsidR="00FD74B7" w:rsidRPr="00DD0F37" w:rsidRDefault="00513CC6" w:rsidP="00FD74B7">
      <w:pPr>
        <w:pStyle w:val="Senseespaiat"/>
        <w:shd w:val="clear" w:color="auto" w:fill="FFFFFF" w:themeFill="background1"/>
        <w:ind w:left="426"/>
        <w:jc w:val="both"/>
        <w:rPr>
          <w:rFonts w:ascii="Verdana" w:eastAsia="Times New Roman" w:hAnsi="Verdana" w:cs="Calibri"/>
          <w:iCs/>
          <w:szCs w:val="20"/>
          <w:lang w:eastAsia="ca-ES"/>
        </w:rPr>
      </w:pPr>
      <w:hyperlink r:id="rId67" w:history="1">
        <w:r w:rsidR="00FD74B7" w:rsidRPr="00DD0F37">
          <w:rPr>
            <w:rStyle w:val="Enlla"/>
            <w:rFonts w:ascii="Verdana" w:eastAsia="Times New Roman" w:hAnsi="Verdana" w:cs="Calibri"/>
            <w:iCs/>
            <w:szCs w:val="20"/>
            <w:lang w:eastAsia="ca-ES"/>
          </w:rPr>
          <w:t>https://www.foment.com/prevencio-de-riscos-laborals-prl/assessorament-tecnic-en-prl/</w:t>
        </w:r>
      </w:hyperlink>
    </w:p>
    <w:p w14:paraId="53328B5F" w14:textId="77777777" w:rsidR="008D0A59" w:rsidRPr="00DC1A33" w:rsidRDefault="008D0A59" w:rsidP="008D0A59">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cs="Arial"/>
        </w:rPr>
      </w:pPr>
      <w:bookmarkStart w:id="41" w:name="_Hlk507355564"/>
    </w:p>
    <w:p w14:paraId="5519A682" w14:textId="77777777" w:rsidR="008D0A59" w:rsidRPr="00DC1A33" w:rsidRDefault="008D0A59" w:rsidP="008D0A5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eastAsiaTheme="minorHAnsi" w:hAnsi="Verdana"/>
          <w:i/>
          <w:sz w:val="16"/>
          <w:szCs w:val="22"/>
        </w:rPr>
      </w:pPr>
      <w:r w:rsidRPr="00DC1A33">
        <w:rPr>
          <w:rFonts w:ascii="Verdana" w:eastAsiaTheme="minorHAnsi" w:hAnsi="Verdana"/>
          <w:i/>
          <w:sz w:val="16"/>
          <w:szCs w:val="22"/>
        </w:rPr>
        <w:t xml:space="preserve">Alternativa 1. Si l’objecte és dels relacionats com a clàusules ambientals o si es volen establir condicions especials d’execució de caràcter ambiental </w:t>
      </w:r>
    </w:p>
    <w:p w14:paraId="5D58F447" w14:textId="77777777" w:rsidR="00B94565" w:rsidRDefault="00B94565" w:rsidP="00B94565">
      <w:pPr>
        <w:shd w:val="clear" w:color="auto" w:fill="FFFFFF"/>
        <w:jc w:val="both"/>
        <w:rPr>
          <w:color w:val="00B050"/>
        </w:rPr>
      </w:pPr>
      <w:r>
        <w:rPr>
          <w:rFonts w:ascii="Verdana" w:hAnsi="Verdana"/>
        </w:rPr>
        <w:t xml:space="preserve">1.X </w:t>
      </w:r>
      <w:r>
        <w:rPr>
          <w:rFonts w:ascii="Verdana" w:hAnsi="Verdana"/>
          <w:b/>
          <w:bCs/>
        </w:rPr>
        <w:t xml:space="preserve">De caràcter ambiental </w:t>
      </w:r>
      <w:r>
        <w:rPr>
          <w:rFonts w:ascii="Verdana" w:hAnsi="Verdana"/>
          <w:b/>
          <w:bCs/>
          <w:i/>
          <w:iCs/>
          <w:color w:val="00B050"/>
          <w:sz w:val="16"/>
          <w:szCs w:val="16"/>
        </w:rPr>
        <w:t>(en cas que  s’estigui contractant algun producte o servei dels considerats prioritaris per les 14 Instruccions tècniques d’ambientalització vigents, (</w:t>
      </w:r>
      <w:hyperlink r:id="rId68" w:history="1">
        <w:r>
          <w:rPr>
            <w:rStyle w:val="Enlla"/>
            <w:color w:val="00B050"/>
          </w:rPr>
          <w:t>https://www.ajsosteniblebcn.cat/ca/instruccions-de-contractacio_87901</w:t>
        </w:r>
      </w:hyperlink>
      <w:r>
        <w:rPr>
          <w:color w:val="00B050"/>
        </w:rPr>
        <w:t>)</w:t>
      </w:r>
    </w:p>
    <w:p w14:paraId="38A033B1" w14:textId="77777777" w:rsidR="00B94565" w:rsidRDefault="00B94565" w:rsidP="00B94565">
      <w:pPr>
        <w:shd w:val="clear" w:color="auto" w:fill="FFFFFF"/>
        <w:jc w:val="both"/>
        <w:rPr>
          <w:rFonts w:ascii="Verdana" w:hAnsi="Verdana" w:cs="Calibri"/>
          <w:i/>
          <w:iCs/>
          <w:color w:val="00B050"/>
          <w:sz w:val="16"/>
          <w:szCs w:val="16"/>
        </w:rPr>
      </w:pPr>
      <w:r>
        <w:rPr>
          <w:rFonts w:ascii="Verdana" w:hAnsi="Verdana"/>
          <w:b/>
          <w:bCs/>
          <w:i/>
          <w:iCs/>
          <w:color w:val="00B050"/>
          <w:sz w:val="16"/>
          <w:szCs w:val="16"/>
        </w:rPr>
        <w:t xml:space="preserve">caldrà  </w:t>
      </w:r>
      <w:r>
        <w:rPr>
          <w:rFonts w:ascii="Verdana" w:hAnsi="Verdana"/>
          <w:i/>
          <w:iCs/>
          <w:color w:val="00B050"/>
          <w:sz w:val="16"/>
          <w:szCs w:val="16"/>
        </w:rPr>
        <w:t xml:space="preserve">consultar la Instrucció tècnica  corresponent  per poder incorporar aquelles obligacions o condicions especials d’execució que es derivin de la seva aplicació. </w:t>
      </w:r>
    </w:p>
    <w:p w14:paraId="74EBD65A" w14:textId="77777777" w:rsidR="00B94565" w:rsidRDefault="00B94565" w:rsidP="00B94565">
      <w:pPr>
        <w:shd w:val="clear" w:color="auto" w:fill="FFFFFF"/>
        <w:jc w:val="both"/>
        <w:rPr>
          <w:rFonts w:ascii="Verdana" w:hAnsi="Verdana"/>
          <w:color w:val="00B050"/>
        </w:rPr>
      </w:pPr>
      <w:r>
        <w:rPr>
          <w:rFonts w:ascii="Verdana" w:hAnsi="Verdana"/>
          <w:color w:val="00B050"/>
        </w:rPr>
        <w:t>També es poden incorporar altres, al marge de les establertes en les Instruccions ambientals abans citades.</w:t>
      </w:r>
    </w:p>
    <w:p w14:paraId="168B3EB9" w14:textId="77777777" w:rsidR="00B94565" w:rsidRDefault="00B94565" w:rsidP="00B94565">
      <w:pPr>
        <w:shd w:val="clear" w:color="auto" w:fill="FFFFFF"/>
        <w:jc w:val="both"/>
        <w:rPr>
          <w:rFonts w:ascii="Verdana" w:hAnsi="Verdana"/>
        </w:rPr>
      </w:pPr>
      <w:r>
        <w:rPr>
          <w:rFonts w:ascii="Verdana" w:hAnsi="Verdana"/>
        </w:rPr>
        <w:t>1.X.1.....</w:t>
      </w:r>
    </w:p>
    <w:p w14:paraId="76F1F4A1" w14:textId="77777777" w:rsidR="00B94565" w:rsidRDefault="00B94565" w:rsidP="00B94565">
      <w:pPr>
        <w:shd w:val="clear" w:color="auto" w:fill="FFFFFF"/>
        <w:jc w:val="both"/>
        <w:rPr>
          <w:rFonts w:ascii="Verdana" w:hAnsi="Verdana"/>
        </w:rPr>
      </w:pPr>
      <w:r>
        <w:rPr>
          <w:rFonts w:ascii="Verdana" w:hAnsi="Verdana"/>
        </w:rPr>
        <w:t>1.X.2 ....</w:t>
      </w:r>
    </w:p>
    <w:p w14:paraId="2DFDA168" w14:textId="77777777" w:rsidR="008D0A59" w:rsidRPr="00DC1A33" w:rsidRDefault="008D0A59" w:rsidP="008D0A59">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cs="Arial"/>
        </w:rPr>
      </w:pPr>
    </w:p>
    <w:p w14:paraId="7625E32D" w14:textId="77777777" w:rsidR="008D0A59" w:rsidRPr="00DC1A33" w:rsidRDefault="008D0A59" w:rsidP="008D0A5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rPr>
      </w:pPr>
      <w:r w:rsidRPr="00DC1A33">
        <w:rPr>
          <w:rFonts w:ascii="Verdana" w:eastAsiaTheme="minorHAnsi" w:hAnsi="Verdana"/>
          <w:i/>
          <w:sz w:val="16"/>
          <w:szCs w:val="22"/>
        </w:rPr>
        <w:t>Alternativa 2. Si l’objecte no és dels relacionats com a clàusules ambientals i no s’estableixin condicions especials d’execució de caràcter ambiental</w:t>
      </w:r>
      <w:r w:rsidRPr="00DC1A33">
        <w:rPr>
          <w:rFonts w:ascii="Verdana" w:hAnsi="Verdana" w:cs="Arial"/>
          <w:i/>
          <w:sz w:val="16"/>
        </w:rPr>
        <w:t xml:space="preserve"> </w:t>
      </w:r>
      <w:r w:rsidRPr="00DC1A33">
        <w:rPr>
          <w:rFonts w:ascii="Verdana" w:hAnsi="Verdana" w:cs="Arial"/>
        </w:rPr>
        <w:t>sense text</w:t>
      </w:r>
    </w:p>
    <w:p w14:paraId="268931BB" w14:textId="77777777" w:rsidR="008D0A59" w:rsidRPr="00DC1A33" w:rsidRDefault="008D0A59" w:rsidP="008D0A59">
      <w:pPr>
        <w:shd w:val="clear" w:color="auto" w:fill="FFFFFF" w:themeFill="background1"/>
        <w:jc w:val="both"/>
        <w:rPr>
          <w:rFonts w:ascii="Verdana" w:hAnsi="Verdana" w:cs="Arial"/>
        </w:rPr>
      </w:pPr>
    </w:p>
    <w:bookmarkEnd w:id="41"/>
    <w:p w14:paraId="548E76FF" w14:textId="77777777" w:rsidR="00DE26D9" w:rsidRPr="00DE26D9" w:rsidRDefault="00DE26D9" w:rsidP="00DE26D9">
      <w:pPr>
        <w:shd w:val="clear" w:color="auto" w:fill="FFFFFF" w:themeFill="background1"/>
        <w:jc w:val="both"/>
        <w:rPr>
          <w:rFonts w:ascii="Verdana" w:hAnsi="Verdana" w:cs="Arial"/>
          <w:b/>
        </w:rPr>
      </w:pPr>
      <w:r w:rsidRPr="00DE26D9">
        <w:rPr>
          <w:rFonts w:ascii="Verdana" w:hAnsi="Verdana" w:cs="Arial"/>
          <w:b/>
        </w:rPr>
        <w:t>1X D’innovació</w:t>
      </w:r>
    </w:p>
    <w:p w14:paraId="787801F4" w14:textId="77777777" w:rsidR="00DE26D9" w:rsidRPr="00DE26D9" w:rsidRDefault="00DE26D9" w:rsidP="00DE26D9">
      <w:pPr>
        <w:shd w:val="clear" w:color="auto" w:fill="FFFFFF" w:themeFill="background1"/>
        <w:jc w:val="both"/>
        <w:rPr>
          <w:rFonts w:ascii="Verdana" w:hAnsi="Verdana" w:cs="Arial"/>
          <w:b/>
        </w:rPr>
      </w:pPr>
    </w:p>
    <w:p w14:paraId="2EEFEE5E" w14:textId="18B348D9" w:rsidR="00DE26D9" w:rsidRPr="00DE26D9" w:rsidRDefault="00DE26D9" w:rsidP="00DE26D9">
      <w:pPr>
        <w:shd w:val="clear" w:color="auto" w:fill="FFFFFF" w:themeFill="background1"/>
        <w:jc w:val="both"/>
        <w:rPr>
          <w:rFonts w:ascii="Verdana" w:hAnsi="Verdana" w:cs="Arial"/>
        </w:rPr>
      </w:pPr>
      <w:r w:rsidRPr="00DE26D9">
        <w:rPr>
          <w:rFonts w:ascii="Verdana" w:hAnsi="Verdana" w:cs="Arial"/>
        </w:rPr>
        <w:t>1XX.....</w:t>
      </w:r>
    </w:p>
    <w:p w14:paraId="4598683C" w14:textId="30FE640E" w:rsidR="00DE26D9" w:rsidRPr="00DE26D9" w:rsidRDefault="00DE26D9" w:rsidP="00DE26D9">
      <w:pPr>
        <w:shd w:val="clear" w:color="auto" w:fill="FFFFFF" w:themeFill="background1"/>
        <w:jc w:val="both"/>
        <w:rPr>
          <w:rFonts w:ascii="Verdana" w:hAnsi="Verdana" w:cs="Arial"/>
        </w:rPr>
      </w:pPr>
      <w:r w:rsidRPr="00DE26D9">
        <w:rPr>
          <w:rFonts w:ascii="Verdana" w:hAnsi="Verdana" w:cs="Arial"/>
        </w:rPr>
        <w:t>1XX.....</w:t>
      </w:r>
    </w:p>
    <w:p w14:paraId="02E3A8B5" w14:textId="77777777" w:rsidR="00DE26D9" w:rsidRPr="00DE26D9" w:rsidRDefault="00DE26D9" w:rsidP="00DE26D9">
      <w:pPr>
        <w:shd w:val="clear" w:color="auto" w:fill="FFFFFF" w:themeFill="background1"/>
        <w:jc w:val="both"/>
        <w:rPr>
          <w:rFonts w:ascii="Verdana" w:hAnsi="Verdana" w:cs="Arial"/>
          <w:b/>
        </w:rPr>
      </w:pPr>
    </w:p>
    <w:p w14:paraId="72CBD23C" w14:textId="77777777" w:rsidR="00DE26D9" w:rsidRPr="00DE26D9" w:rsidRDefault="00DE26D9" w:rsidP="00DE26D9">
      <w:pPr>
        <w:shd w:val="clear" w:color="auto" w:fill="FFFFFF" w:themeFill="background1"/>
        <w:jc w:val="both"/>
        <w:rPr>
          <w:rFonts w:ascii="Verdana" w:hAnsi="Verdana" w:cs="Arial"/>
          <w:b/>
        </w:rPr>
      </w:pPr>
      <w:r w:rsidRPr="00DE26D9">
        <w:rPr>
          <w:rFonts w:ascii="Verdana" w:hAnsi="Verdana" w:cs="Arial"/>
          <w:b/>
        </w:rPr>
        <w:t>1.X Altres condicions especials d’execució</w:t>
      </w:r>
    </w:p>
    <w:p w14:paraId="104D47A1" w14:textId="77777777" w:rsidR="00DE26D9" w:rsidRPr="00DE26D9" w:rsidRDefault="00DE26D9" w:rsidP="00DE26D9">
      <w:pPr>
        <w:shd w:val="clear" w:color="auto" w:fill="FFFFFF" w:themeFill="background1"/>
        <w:jc w:val="both"/>
        <w:rPr>
          <w:rFonts w:ascii="Verdana" w:hAnsi="Verdana" w:cs="Arial"/>
        </w:rPr>
      </w:pPr>
      <w:r w:rsidRPr="00DE26D9">
        <w:rPr>
          <w:rFonts w:ascii="Verdana" w:hAnsi="Verdana" w:cs="Arial"/>
        </w:rPr>
        <w:t>1.X.X.....</w:t>
      </w:r>
    </w:p>
    <w:p w14:paraId="7FC1B13E" w14:textId="77777777" w:rsidR="00DE26D9" w:rsidRPr="00DE26D9" w:rsidRDefault="00DE26D9" w:rsidP="00DE26D9">
      <w:pPr>
        <w:shd w:val="clear" w:color="auto" w:fill="FFFFFF" w:themeFill="background1"/>
        <w:jc w:val="both"/>
        <w:rPr>
          <w:rFonts w:ascii="Verdana" w:hAnsi="Verdana" w:cs="Arial"/>
        </w:rPr>
      </w:pPr>
      <w:r w:rsidRPr="00DE26D9">
        <w:rPr>
          <w:rFonts w:ascii="Verdana" w:hAnsi="Verdana" w:cs="Arial"/>
        </w:rPr>
        <w:t>1.X.X....</w:t>
      </w:r>
    </w:p>
    <w:p w14:paraId="44B99BD9" w14:textId="77777777" w:rsidR="00DE26D9" w:rsidRPr="00DE26D9" w:rsidRDefault="00DE26D9" w:rsidP="00DE26D9">
      <w:pPr>
        <w:shd w:val="clear" w:color="auto" w:fill="FFFFFF" w:themeFill="background1"/>
        <w:jc w:val="both"/>
        <w:rPr>
          <w:rFonts w:ascii="Verdana" w:hAnsi="Verdana" w:cs="Arial"/>
        </w:rPr>
      </w:pPr>
      <w:r w:rsidRPr="00DE26D9">
        <w:rPr>
          <w:rFonts w:ascii="Verdana" w:hAnsi="Verdana" w:cs="Arial"/>
        </w:rPr>
        <w:t>1.X.X....</w:t>
      </w:r>
    </w:p>
    <w:p w14:paraId="2F2D6BBF" w14:textId="1F9CA522" w:rsidR="0012596A" w:rsidRDefault="00DE26D9" w:rsidP="00DE26D9">
      <w:pPr>
        <w:spacing w:after="200" w:line="276" w:lineRule="auto"/>
        <w:jc w:val="both"/>
        <w:rPr>
          <w:rFonts w:ascii="Arial" w:eastAsiaTheme="minorEastAsia" w:hAnsi="Arial" w:cs="Arial"/>
          <w:color w:val="FF0000"/>
          <w:sz w:val="22"/>
          <w:szCs w:val="22"/>
        </w:rPr>
      </w:pPr>
      <w:r w:rsidRPr="00DE26D9">
        <w:rPr>
          <w:rFonts w:ascii="Verdana" w:eastAsiaTheme="minorHAnsi" w:hAnsi="Verdana"/>
          <w:i/>
          <w:sz w:val="16"/>
          <w:szCs w:val="22"/>
          <w:lang w:eastAsia="en-US"/>
        </w:rPr>
        <w:t>.....</w:t>
      </w:r>
    </w:p>
    <w:p w14:paraId="30119FD5" w14:textId="77777777" w:rsidR="0012596A" w:rsidRPr="00426BF2" w:rsidRDefault="0012596A" w:rsidP="0012596A">
      <w:pPr>
        <w:spacing w:after="200" w:line="276" w:lineRule="auto"/>
        <w:jc w:val="both"/>
        <w:rPr>
          <w:rFonts w:ascii="Arial" w:eastAsiaTheme="minorEastAsia" w:hAnsi="Arial" w:cs="Arial"/>
          <w:sz w:val="22"/>
          <w:szCs w:val="22"/>
        </w:rPr>
      </w:pPr>
      <w:r w:rsidRPr="00426BF2">
        <w:rPr>
          <w:rFonts w:ascii="Arial" w:eastAsiaTheme="minorEastAsia" w:hAnsi="Arial" w:cs="Arial"/>
          <w:sz w:val="22"/>
          <w:szCs w:val="22"/>
        </w:rPr>
        <w:t xml:space="preserve">El  contractista resta obligat a sotmetre’s a la normativa nacional i de la Unió Europea en matèria de protecció de dades. Aquesta obligació té el caràcter d'obligació contractual essencial de conformitat amb el que disposa la lletra f) de l'apartat 1 de l'article 211. </w:t>
      </w:r>
    </w:p>
    <w:p w14:paraId="5FB47529" w14:textId="77777777" w:rsidR="008D0A59" w:rsidRDefault="008D0A59" w:rsidP="008D0A59">
      <w:pPr>
        <w:shd w:val="clear" w:color="auto" w:fill="FFFFFF" w:themeFill="background1"/>
        <w:jc w:val="both"/>
        <w:rPr>
          <w:rFonts w:ascii="Verdana" w:hAnsi="Verdana" w:cs="Arial"/>
        </w:rPr>
      </w:pPr>
    </w:p>
    <w:p w14:paraId="6155B51A" w14:textId="77777777" w:rsidR="0012596A" w:rsidRPr="00DC1A33" w:rsidRDefault="0012596A" w:rsidP="008D0A59">
      <w:pPr>
        <w:shd w:val="clear" w:color="auto" w:fill="FFFFFF" w:themeFill="background1"/>
        <w:jc w:val="both"/>
        <w:rPr>
          <w:rFonts w:ascii="Verdana" w:hAnsi="Verdana" w:cs="Arial"/>
        </w:rPr>
      </w:pPr>
    </w:p>
    <w:p w14:paraId="28FF99BC" w14:textId="77777777" w:rsidR="008D0A59" w:rsidRPr="00DC1A33" w:rsidRDefault="008D0A59" w:rsidP="008D0A59">
      <w:pPr>
        <w:shd w:val="clear" w:color="auto" w:fill="FFFFFF" w:themeFill="background1"/>
        <w:jc w:val="both"/>
        <w:rPr>
          <w:rFonts w:ascii="Verdana" w:hAnsi="Verdana"/>
          <w:u w:val="single"/>
        </w:rPr>
      </w:pPr>
      <w:r w:rsidRPr="00C97F1D">
        <w:rPr>
          <w:rFonts w:ascii="Verdana" w:hAnsi="Verdana"/>
          <w:u w:val="single"/>
        </w:rPr>
        <w:t>2. Condicions</w:t>
      </w:r>
      <w:r w:rsidRPr="00DC1A33">
        <w:rPr>
          <w:rFonts w:ascii="Verdana" w:hAnsi="Verdana"/>
          <w:u w:val="single"/>
        </w:rPr>
        <w:t xml:space="preserve"> d’execució generals</w:t>
      </w:r>
    </w:p>
    <w:p w14:paraId="70B99417" w14:textId="77777777" w:rsidR="008D0A59" w:rsidRPr="00DC1A33" w:rsidRDefault="008D0A59" w:rsidP="008D0A59">
      <w:pPr>
        <w:shd w:val="clear" w:color="auto" w:fill="FFFFFF" w:themeFill="background1"/>
        <w:jc w:val="both"/>
        <w:rPr>
          <w:rFonts w:ascii="Verdana" w:hAnsi="Verdana"/>
        </w:rPr>
      </w:pPr>
    </w:p>
    <w:p w14:paraId="1A732B8C" w14:textId="77777777" w:rsidR="008D0A59" w:rsidRPr="00DC1A33" w:rsidRDefault="008D0A59" w:rsidP="008D0A59">
      <w:pPr>
        <w:pStyle w:val="Textindependent2"/>
        <w:tabs>
          <w:tab w:val="left" w:pos="567"/>
          <w:tab w:val="left" w:pos="1134"/>
          <w:tab w:val="left" w:pos="1702"/>
          <w:tab w:val="left" w:pos="4892"/>
        </w:tabs>
        <w:rPr>
          <w:rFonts w:ascii="Verdana" w:hAnsi="Verdana"/>
          <w:sz w:val="20"/>
        </w:rPr>
      </w:pPr>
      <w:r>
        <w:rPr>
          <w:rFonts w:ascii="Verdana" w:hAnsi="Verdana"/>
          <w:sz w:val="20"/>
        </w:rPr>
        <w:t xml:space="preserve">L’empresa </w:t>
      </w:r>
      <w:r w:rsidRPr="00DC1A33">
        <w:rPr>
          <w:rFonts w:ascii="Verdana" w:hAnsi="Verdana"/>
          <w:sz w:val="20"/>
        </w:rPr>
        <w:t>contractista quedarà vincula</w:t>
      </w:r>
      <w:r>
        <w:rPr>
          <w:rFonts w:ascii="Verdana" w:hAnsi="Verdana"/>
          <w:sz w:val="20"/>
        </w:rPr>
        <w:t>da</w:t>
      </w:r>
      <w:r w:rsidRPr="00DC1A33">
        <w:rPr>
          <w:rFonts w:ascii="Verdana" w:hAnsi="Verdana"/>
          <w:sz w:val="20"/>
        </w:rPr>
        <w:t xml:space="preserve"> per l’oferta que hagi presentat.</w:t>
      </w:r>
    </w:p>
    <w:p w14:paraId="4F5A50A2" w14:textId="77777777" w:rsidR="008D0A59" w:rsidRPr="00DC1A33" w:rsidRDefault="008D0A59" w:rsidP="008D0A59">
      <w:pPr>
        <w:jc w:val="both"/>
        <w:rPr>
          <w:rFonts w:ascii="Verdana" w:hAnsi="Verdana"/>
        </w:rPr>
      </w:pPr>
    </w:p>
    <w:p w14:paraId="56D42839" w14:textId="77777777" w:rsidR="008D0A59" w:rsidRPr="00C97F1D" w:rsidRDefault="008D0A59" w:rsidP="008D0A59">
      <w:pPr>
        <w:pStyle w:val="Textindependent2"/>
        <w:tabs>
          <w:tab w:val="left" w:pos="567"/>
          <w:tab w:val="left" w:pos="1134"/>
          <w:tab w:val="left" w:pos="1702"/>
          <w:tab w:val="left" w:pos="4892"/>
        </w:tabs>
        <w:rPr>
          <w:rFonts w:ascii="Verdana" w:hAnsi="Verdana"/>
          <w:sz w:val="20"/>
          <w:u w:val="single"/>
        </w:rPr>
      </w:pPr>
      <w:r w:rsidRPr="00C97F1D">
        <w:rPr>
          <w:rFonts w:ascii="Verdana" w:hAnsi="Verdana"/>
          <w:sz w:val="20"/>
          <w:u w:val="single"/>
        </w:rPr>
        <w:lastRenderedPageBreak/>
        <w:t>3. Obligacions de</w:t>
      </w:r>
      <w:r>
        <w:rPr>
          <w:rFonts w:ascii="Verdana" w:hAnsi="Verdana"/>
          <w:sz w:val="20"/>
          <w:u w:val="single"/>
        </w:rPr>
        <w:t xml:space="preserve"> </w:t>
      </w:r>
      <w:r w:rsidRPr="00C97F1D">
        <w:rPr>
          <w:rFonts w:ascii="Verdana" w:hAnsi="Verdana"/>
          <w:sz w:val="20"/>
          <w:u w:val="single"/>
        </w:rPr>
        <w:t>l</w:t>
      </w:r>
      <w:r>
        <w:rPr>
          <w:rFonts w:ascii="Verdana" w:hAnsi="Verdana"/>
          <w:sz w:val="20"/>
          <w:u w:val="single"/>
        </w:rPr>
        <w:t>’empresa</w:t>
      </w:r>
      <w:r w:rsidRPr="00C97F1D">
        <w:rPr>
          <w:rFonts w:ascii="Verdana" w:hAnsi="Verdana"/>
          <w:sz w:val="20"/>
          <w:u w:val="single"/>
        </w:rPr>
        <w:t xml:space="preserve"> contractista:</w:t>
      </w:r>
    </w:p>
    <w:p w14:paraId="2417F697" w14:textId="77777777" w:rsidR="008D0A59" w:rsidRPr="00DC1A33" w:rsidRDefault="008D0A59" w:rsidP="008D0A59">
      <w:pPr>
        <w:pStyle w:val="Textindependent2"/>
        <w:tabs>
          <w:tab w:val="left" w:pos="567"/>
          <w:tab w:val="left" w:pos="1134"/>
          <w:tab w:val="left" w:pos="1702"/>
          <w:tab w:val="left" w:pos="4892"/>
        </w:tabs>
        <w:rPr>
          <w:rFonts w:ascii="Verdana" w:hAnsi="Verdana"/>
          <w:sz w:val="20"/>
        </w:rPr>
      </w:pPr>
    </w:p>
    <w:p w14:paraId="465BB734" w14:textId="77777777" w:rsidR="008D0A59" w:rsidRPr="00DC1A33" w:rsidRDefault="008D0A59" w:rsidP="008D0A59">
      <w:pPr>
        <w:pStyle w:val="Textindependent2"/>
        <w:tabs>
          <w:tab w:val="left" w:pos="567"/>
          <w:tab w:val="left" w:pos="1134"/>
          <w:tab w:val="left" w:pos="1702"/>
          <w:tab w:val="left" w:pos="4892"/>
        </w:tabs>
        <w:rPr>
          <w:rFonts w:ascii="Verdana" w:hAnsi="Verdana"/>
          <w:sz w:val="20"/>
        </w:rPr>
      </w:pPr>
      <w:r w:rsidRPr="00DC1A33">
        <w:rPr>
          <w:rFonts w:ascii="Verdana" w:hAnsi="Verdana"/>
          <w:sz w:val="20"/>
        </w:rPr>
        <w:t xml:space="preserve">A més de les obligacions establertes en </w:t>
      </w:r>
      <w:r>
        <w:rPr>
          <w:rFonts w:ascii="Verdana" w:hAnsi="Verdana"/>
          <w:sz w:val="20"/>
        </w:rPr>
        <w:t>LCSP, e</w:t>
      </w:r>
      <w:r w:rsidRPr="00DC1A33">
        <w:rPr>
          <w:rFonts w:ascii="Verdana" w:hAnsi="Verdana"/>
          <w:sz w:val="20"/>
        </w:rPr>
        <w:t>l contractista està obligat a:</w:t>
      </w:r>
    </w:p>
    <w:p w14:paraId="47901025" w14:textId="77777777" w:rsidR="008D0A59" w:rsidRPr="00DC1A33" w:rsidRDefault="008D0A59" w:rsidP="008D0A59">
      <w:pPr>
        <w:pStyle w:val="Textindependent2"/>
        <w:tabs>
          <w:tab w:val="left" w:pos="567"/>
          <w:tab w:val="left" w:pos="1134"/>
          <w:tab w:val="left" w:pos="1702"/>
          <w:tab w:val="left" w:pos="4892"/>
        </w:tabs>
        <w:rPr>
          <w:rFonts w:ascii="Verdana" w:hAnsi="Verdana"/>
          <w:sz w:val="20"/>
        </w:rPr>
      </w:pPr>
    </w:p>
    <w:p w14:paraId="7CC83580" w14:textId="30FB299C" w:rsidR="008D0A59" w:rsidRPr="00DC1A33" w:rsidRDefault="008D0A59" w:rsidP="001D46A8">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 xml:space="preserve">Especificar les persones concretes que executaran les prestacions i acreditar la seva afiliació i situació d'alta a la Seguretat Social, prèviament a l'inici de l'execució del contracte. </w:t>
      </w:r>
      <w:r w:rsidRPr="00DC1A33">
        <w:rPr>
          <w:rFonts w:ascii="Verdana" w:hAnsi="Verdana"/>
          <w:i/>
          <w:iCs/>
          <w:sz w:val="16"/>
          <w:szCs w:val="16"/>
        </w:rPr>
        <w:t>si el contracte implica contacte habitual amb menors d’edat</w:t>
      </w:r>
      <w:r w:rsidRPr="00DC1A33">
        <w:rPr>
          <w:rFonts w:ascii="Verdana" w:hAnsi="Verdana"/>
        </w:rPr>
        <w:t xml:space="preserve"> </w:t>
      </w:r>
      <w:r w:rsidRPr="00DC1A33">
        <w:rPr>
          <w:rFonts w:ascii="Verdana" w:hAnsi="Verdana"/>
          <w:sz w:val="20"/>
        </w:rPr>
        <w:t xml:space="preserve">En cas de subrogació de personal haurà de presentar, abans dels 15 dies des de la data de formalització del contracte, la declaració responsable indicant que té en el seu poder la certificació negativa del </w:t>
      </w:r>
      <w:r w:rsidR="001D46A8" w:rsidRPr="001D46A8">
        <w:rPr>
          <w:rFonts w:ascii="Verdana" w:hAnsi="Verdana"/>
          <w:sz w:val="20"/>
        </w:rPr>
        <w:t>"Registro Central de Delincuentes Sexuales y de Trata de Seres Humanos</w:t>
      </w:r>
      <w:r w:rsidR="001D46A8">
        <w:rPr>
          <w:rFonts w:ascii="Verdana" w:hAnsi="Verdana"/>
          <w:sz w:val="20"/>
        </w:rPr>
        <w:t xml:space="preserve">” </w:t>
      </w:r>
      <w:r w:rsidRPr="00DC1A33">
        <w:rPr>
          <w:rFonts w:ascii="Verdana" w:hAnsi="Verdana"/>
          <w:sz w:val="20"/>
        </w:rPr>
        <w:t>vigent de cadascun dels treballadors que executen aquest contracte.</w:t>
      </w:r>
    </w:p>
    <w:p w14:paraId="27B97C71" w14:textId="77777777" w:rsidR="008D0A59" w:rsidRPr="00DC1A33" w:rsidRDefault="008D0A59" w:rsidP="008D0A59">
      <w:pPr>
        <w:pStyle w:val="Textindependent2"/>
        <w:tabs>
          <w:tab w:val="left" w:pos="567"/>
          <w:tab w:val="left" w:pos="1134"/>
          <w:tab w:val="left" w:pos="1702"/>
          <w:tab w:val="left" w:pos="4892"/>
        </w:tabs>
        <w:ind w:left="360"/>
        <w:rPr>
          <w:rFonts w:ascii="Verdana" w:hAnsi="Verdana"/>
          <w:sz w:val="20"/>
        </w:rPr>
      </w:pPr>
    </w:p>
    <w:p w14:paraId="11E7C828" w14:textId="12936F48" w:rsidR="008D0A59" w:rsidRPr="00DC1A33" w:rsidRDefault="008D0A59" w:rsidP="001D46A8">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Durant la vigència del contracte, cal comunicar prèviament a l'Ajuntament qualsevol substitució o modificació d'aquelles persones i acreditar que la seva situació laboral s'ajusta a dret</w:t>
      </w:r>
      <w:r w:rsidRPr="00DC1A33">
        <w:rPr>
          <w:rFonts w:ascii="Verdana" w:hAnsi="Verdana"/>
          <w:i/>
          <w:iCs/>
          <w:sz w:val="16"/>
          <w:szCs w:val="16"/>
        </w:rPr>
        <w:t xml:space="preserve"> si el contracte implica contacte habitual amb menors d’edat</w:t>
      </w:r>
      <w:r w:rsidRPr="00DC1A33">
        <w:rPr>
          <w:rFonts w:ascii="Verdana" w:hAnsi="Verdana"/>
          <w:sz w:val="20"/>
        </w:rPr>
        <w:t xml:space="preserve"> “i aportar anualment la declaració responsable indicant que té en el seu poder la certificació negativa del </w:t>
      </w:r>
      <w:r w:rsidR="001D46A8" w:rsidRPr="001D46A8">
        <w:rPr>
          <w:rFonts w:ascii="Verdana" w:hAnsi="Verdana"/>
          <w:sz w:val="20"/>
        </w:rPr>
        <w:t>"Registro Central de Delincuentes Sexuales y de Trata de Seres Humanos</w:t>
      </w:r>
      <w:r w:rsidR="001D46A8">
        <w:rPr>
          <w:rFonts w:ascii="Verdana" w:hAnsi="Verdana"/>
          <w:sz w:val="20"/>
        </w:rPr>
        <w:t xml:space="preserve">” </w:t>
      </w:r>
      <w:r w:rsidRPr="00DC1A33">
        <w:rPr>
          <w:rFonts w:ascii="Verdana" w:hAnsi="Verdana"/>
          <w:sz w:val="20"/>
        </w:rPr>
        <w:t>vigent de cadascun dels treballadors que executen aquest contracte”.</w:t>
      </w:r>
    </w:p>
    <w:p w14:paraId="03F6567D" w14:textId="77777777" w:rsidR="008D0A59" w:rsidRPr="00DC1A33" w:rsidRDefault="008D0A59" w:rsidP="008D0A59">
      <w:pPr>
        <w:pStyle w:val="Textindependent2"/>
        <w:tabs>
          <w:tab w:val="left" w:pos="567"/>
          <w:tab w:val="left" w:pos="1134"/>
          <w:tab w:val="left" w:pos="1702"/>
          <w:tab w:val="left" w:pos="4892"/>
        </w:tabs>
        <w:rPr>
          <w:rFonts w:ascii="Verdana" w:hAnsi="Verdana"/>
          <w:sz w:val="20"/>
        </w:rPr>
      </w:pPr>
    </w:p>
    <w:p w14:paraId="1C60B67B" w14:textId="4276FA17" w:rsidR="008D0A59" w:rsidRPr="00DC1A33" w:rsidRDefault="008D0A59" w:rsidP="001D46A8">
      <w:pPr>
        <w:pStyle w:val="Textindependent2"/>
        <w:numPr>
          <w:ilvl w:val="0"/>
          <w:numId w:val="2"/>
        </w:numPr>
        <w:tabs>
          <w:tab w:val="clear" w:pos="4678"/>
          <w:tab w:val="clear" w:pos="5245"/>
        </w:tabs>
        <w:rPr>
          <w:rFonts w:ascii="Verdana" w:hAnsi="Verdana"/>
          <w:sz w:val="22"/>
        </w:rPr>
      </w:pPr>
      <w:r w:rsidRPr="00DC1A33">
        <w:rPr>
          <w:rFonts w:ascii="Verdana" w:hAnsi="Verdana"/>
          <w:i/>
          <w:iCs/>
          <w:sz w:val="16"/>
          <w:szCs w:val="16"/>
        </w:rPr>
        <w:t>Paràgraf si el contracte implica contacte habitual amb menors d’edat</w:t>
      </w:r>
      <w:r w:rsidRPr="00DC1A33">
        <w:rPr>
          <w:rFonts w:ascii="Verdana" w:hAnsi="Verdana"/>
          <w:sz w:val="20"/>
        </w:rPr>
        <w:t xml:space="preserve"> </w:t>
      </w:r>
      <w:r w:rsidRPr="00DC1A33">
        <w:rPr>
          <w:rFonts w:ascii="Verdana" w:eastAsiaTheme="minorEastAsia" w:hAnsi="Verdana"/>
          <w:sz w:val="20"/>
        </w:rPr>
        <w:t xml:space="preserve">Quan li sigui requerit pel responsable del contracte, ensenyar les certificacions negatives </w:t>
      </w:r>
      <w:r w:rsidRPr="00DC1A33">
        <w:rPr>
          <w:rFonts w:ascii="Verdana" w:hAnsi="Verdana"/>
          <w:sz w:val="20"/>
        </w:rPr>
        <w:t xml:space="preserve">del </w:t>
      </w:r>
      <w:r w:rsidR="001D46A8" w:rsidRPr="001D46A8">
        <w:rPr>
          <w:rFonts w:ascii="Verdana" w:hAnsi="Verdana"/>
          <w:sz w:val="20"/>
        </w:rPr>
        <w:t>"Registro Central de Delincuentes Sexuales y de Trata de Seres Humanos</w:t>
      </w:r>
      <w:r w:rsidR="001D46A8">
        <w:rPr>
          <w:rFonts w:ascii="Verdana" w:hAnsi="Verdana"/>
          <w:sz w:val="20"/>
        </w:rPr>
        <w:t xml:space="preserve">” </w:t>
      </w:r>
      <w:r w:rsidRPr="00DC1A33">
        <w:rPr>
          <w:rFonts w:ascii="Verdana" w:hAnsi="Verdana"/>
          <w:sz w:val="20"/>
        </w:rPr>
        <w:t>vigent de cadascuna de les persones que executa el contracte ja sigui personal propi com, en el seu cas, de l’empresa subcontractada</w:t>
      </w:r>
      <w:r w:rsidRPr="00DC1A33">
        <w:rPr>
          <w:rFonts w:ascii="Verdana" w:hAnsi="Verdana"/>
        </w:rPr>
        <w:t>.</w:t>
      </w:r>
    </w:p>
    <w:p w14:paraId="45454195" w14:textId="77777777" w:rsidR="008D0A59" w:rsidRPr="00DC1A33" w:rsidRDefault="008D0A59" w:rsidP="008D0A59">
      <w:pPr>
        <w:pStyle w:val="Textindependent2"/>
        <w:tabs>
          <w:tab w:val="left" w:pos="567"/>
          <w:tab w:val="left" w:pos="1134"/>
          <w:tab w:val="left" w:pos="1702"/>
          <w:tab w:val="left" w:pos="4892"/>
        </w:tabs>
        <w:rPr>
          <w:rFonts w:ascii="Verdana" w:hAnsi="Verdana"/>
          <w:sz w:val="20"/>
        </w:rPr>
      </w:pPr>
    </w:p>
    <w:p w14:paraId="0CF1D41D" w14:textId="77777777" w:rsidR="008D0A59" w:rsidRPr="00DC1A33" w:rsidRDefault="008D0A59" w:rsidP="008D0A59">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Facilitar la informació que s’estableix a la Llei 19/2014, del 29 de desembre, de transparència, accés a la informació pública i bon govern.</w:t>
      </w:r>
    </w:p>
    <w:p w14:paraId="34630DFD" w14:textId="77777777" w:rsidR="008D0A59" w:rsidRPr="00DC1A33" w:rsidRDefault="008D0A59" w:rsidP="008D0A59">
      <w:pPr>
        <w:pStyle w:val="Textindependent2"/>
        <w:tabs>
          <w:tab w:val="left" w:pos="567"/>
          <w:tab w:val="left" w:pos="1134"/>
          <w:tab w:val="left" w:pos="1702"/>
          <w:tab w:val="left" w:pos="4892"/>
        </w:tabs>
        <w:ind w:left="360"/>
        <w:rPr>
          <w:rFonts w:ascii="Verdana" w:hAnsi="Verdana"/>
          <w:sz w:val="20"/>
        </w:rPr>
      </w:pPr>
    </w:p>
    <w:p w14:paraId="571C7841" w14:textId="77777777" w:rsidR="008D0A59" w:rsidRPr="00DC1A33" w:rsidRDefault="008D0A59" w:rsidP="008D0A59">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Designar una persona responsable de la bona marxa dels treballs i el comportament del personal; també ha de fer d'enllaç amb els corresponents serveis municipals i el responsable del contracte.</w:t>
      </w:r>
      <w:r w:rsidRPr="00DC1A33">
        <w:rPr>
          <w:rFonts w:ascii="Verdana" w:hAnsi="Verdana"/>
          <w:i/>
          <w:iCs/>
          <w:sz w:val="16"/>
          <w:szCs w:val="16"/>
        </w:rPr>
        <w:t xml:space="preserve"> </w:t>
      </w:r>
    </w:p>
    <w:p w14:paraId="7A3E2B2E" w14:textId="77777777" w:rsidR="008D0A59" w:rsidRPr="00DC1A33" w:rsidRDefault="008D0A59" w:rsidP="008D0A59">
      <w:pPr>
        <w:pStyle w:val="Textindependent2"/>
        <w:tabs>
          <w:tab w:val="left" w:pos="567"/>
          <w:tab w:val="left" w:pos="1134"/>
          <w:tab w:val="left" w:pos="1702"/>
          <w:tab w:val="left" w:pos="4892"/>
        </w:tabs>
        <w:rPr>
          <w:rFonts w:ascii="Verdana" w:hAnsi="Verdana"/>
          <w:sz w:val="20"/>
        </w:rPr>
      </w:pPr>
    </w:p>
    <w:p w14:paraId="3E0B6E2F" w14:textId="77777777" w:rsidR="008D0A59" w:rsidRPr="00DC1A33" w:rsidRDefault="008D0A59" w:rsidP="008D0A59">
      <w:pPr>
        <w:pStyle w:val="Textindependent2"/>
        <w:numPr>
          <w:ilvl w:val="0"/>
          <w:numId w:val="2"/>
        </w:numPr>
        <w:tabs>
          <w:tab w:val="left" w:pos="567"/>
          <w:tab w:val="left" w:pos="1134"/>
          <w:tab w:val="left" w:pos="1702"/>
          <w:tab w:val="left" w:pos="4892"/>
        </w:tabs>
        <w:rPr>
          <w:rFonts w:ascii="Verdana" w:hAnsi="Verdana"/>
          <w:sz w:val="20"/>
        </w:rPr>
      </w:pPr>
      <w:r w:rsidRPr="00DC1A33">
        <w:rPr>
          <w:rFonts w:ascii="Verdana" w:hAnsi="Verdana"/>
          <w:sz w:val="20"/>
        </w:rPr>
        <w:t>Fer una correcta gestió ambiental del seu servei, prenent les mesures necessàries per minimitzar els impactes que aquest pugui ocasionar (com ara els impactes acústics, sobre l’entorn, fer una correcta gestió dels residus i els embalatges i altres mesures que siguin adients a l'objecte del contracte) d’acord amb la legislació vigent.</w:t>
      </w:r>
    </w:p>
    <w:p w14:paraId="578EDF42" w14:textId="77777777" w:rsidR="008D0A59" w:rsidRPr="00DC1A33" w:rsidRDefault="008D0A59" w:rsidP="008D0A59">
      <w:pPr>
        <w:pStyle w:val="Textindependent2"/>
        <w:tabs>
          <w:tab w:val="left" w:pos="567"/>
          <w:tab w:val="left" w:pos="1134"/>
          <w:tab w:val="left" w:pos="1702"/>
          <w:tab w:val="left" w:pos="4892"/>
        </w:tabs>
        <w:rPr>
          <w:rFonts w:ascii="Verdana" w:hAnsi="Verdana"/>
          <w:sz w:val="20"/>
        </w:rPr>
      </w:pPr>
    </w:p>
    <w:p w14:paraId="064928F4" w14:textId="77777777" w:rsidR="00097FFB" w:rsidRPr="00097FFB" w:rsidRDefault="008D0A59" w:rsidP="00097FFB">
      <w:pPr>
        <w:ind w:left="567" w:hanging="283"/>
        <w:jc w:val="both"/>
        <w:rPr>
          <w:rFonts w:ascii="Verdana" w:hAnsi="Verdana" w:cs="Arial"/>
        </w:rPr>
      </w:pPr>
      <w:r>
        <w:rPr>
          <w:rFonts w:ascii="Verdana" w:hAnsi="Verdana" w:cs="Arial"/>
        </w:rPr>
        <w:t xml:space="preserve">g. </w:t>
      </w:r>
      <w:r w:rsidR="00D8781B">
        <w:rPr>
          <w:rFonts w:ascii="Verdana" w:hAnsi="Verdana"/>
          <w:i/>
          <w:iCs/>
          <w:sz w:val="16"/>
          <w:szCs w:val="16"/>
        </w:rPr>
        <w:t>Paràgrafs obligatoris</w:t>
      </w:r>
      <w:r w:rsidR="003C15DA">
        <w:rPr>
          <w:rFonts w:ascii="Verdana" w:hAnsi="Verdana"/>
          <w:i/>
          <w:iCs/>
          <w:sz w:val="16"/>
          <w:szCs w:val="16"/>
        </w:rPr>
        <w:t xml:space="preserve"> en cas que apliqui la llei de protecció de dades</w:t>
      </w:r>
      <w:r>
        <w:rPr>
          <w:rFonts w:ascii="Verdana" w:hAnsi="Verdana" w:cs="Arial"/>
        </w:rPr>
        <w:t xml:space="preserve"> </w:t>
      </w:r>
      <w:r w:rsidR="00097FFB" w:rsidRPr="00097FFB">
        <w:rPr>
          <w:rFonts w:ascii="Verdana" w:hAnsi="Verdana" w:cs="Arial"/>
        </w:rPr>
        <w:t>Guardar reserva respecte de les dades o antecedents que no siguin públics o notoris dels que hagi tingut coneixement amb ocasió de l’execució del contracte, complint durant el termini mínim de cinc anys les obligacions de confidencialitat exigides a l’article 133.2 LCSP. L’empresa adjudicatària i el seu personal hauran de respectar, en tot cas, les prescripcions establertes en la normativa sobre protecció de dades  i especialment en l’establerta en la Llei Orgànica 3/2018, de 6 de desembre, de Protecció de Dades de Caràcter Personal i Garanties dels Drets Digitals  i normes que la desenvolupin. L’empresa contractista tindrà la consideració d’encarregada del tractament i se sotmetrà en cada moment a les instruccions municipals en matèria de mesures de seguretat.</w:t>
      </w:r>
    </w:p>
    <w:p w14:paraId="152176EB" w14:textId="318BB7AC" w:rsidR="00097FFB" w:rsidRPr="00097FFB" w:rsidRDefault="00097FFB" w:rsidP="00097FFB">
      <w:pPr>
        <w:ind w:left="567" w:hanging="283"/>
        <w:jc w:val="both"/>
        <w:rPr>
          <w:rFonts w:ascii="Verdana" w:hAnsi="Verdana" w:cs="Arial"/>
        </w:rPr>
      </w:pPr>
      <w:r w:rsidRPr="00097FFB">
        <w:rPr>
          <w:rFonts w:ascii="Verdana" w:hAnsi="Verdana" w:cs="Arial"/>
        </w:rPr>
        <w:t xml:space="preserve"> </w:t>
      </w:r>
    </w:p>
    <w:p w14:paraId="3FDBDF2D" w14:textId="77777777" w:rsidR="00097FFB" w:rsidRPr="00097FFB" w:rsidRDefault="00097FFB" w:rsidP="00097FFB">
      <w:pPr>
        <w:ind w:left="567" w:hanging="283"/>
        <w:jc w:val="both"/>
        <w:rPr>
          <w:rFonts w:ascii="Verdana" w:hAnsi="Verdana" w:cs="Arial"/>
          <w:i/>
          <w:sz w:val="16"/>
        </w:rPr>
      </w:pPr>
      <w:r w:rsidRPr="00097FFB">
        <w:rPr>
          <w:rFonts w:ascii="Verdana" w:hAnsi="Verdana" w:cs="Arial"/>
          <w:i/>
          <w:sz w:val="16"/>
        </w:rPr>
        <w:t>Paràgrafs obligatoris quan l’empresa contractista hagi de tractar dades de caràcter personal en l’execució del contracte:</w:t>
      </w:r>
    </w:p>
    <w:p w14:paraId="1F17CD2E" w14:textId="710D97F6" w:rsidR="008D0A59" w:rsidRPr="00DC1A33" w:rsidRDefault="00097FFB" w:rsidP="00097FFB">
      <w:pPr>
        <w:ind w:left="567" w:hanging="283"/>
        <w:jc w:val="both"/>
        <w:rPr>
          <w:rFonts w:ascii="Verdana" w:hAnsi="Verdana" w:cs="Arial"/>
        </w:rPr>
      </w:pPr>
      <w:r w:rsidRPr="00097FFB">
        <w:rPr>
          <w:rFonts w:ascii="Verdana" w:hAnsi="Verdana" w:cs="Arial"/>
        </w:rPr>
        <w:t>A aquests efectes, a banda de les prescripcions establertes, en el seu cas, en el Plec de prescripcions tècniques particulars, l’empresa adjudicatària també haurà de: .....</w:t>
      </w:r>
    </w:p>
    <w:p w14:paraId="6F272E42" w14:textId="77777777" w:rsidR="008D0A59" w:rsidRPr="00DC1A33" w:rsidRDefault="008D0A59" w:rsidP="008D0A59">
      <w:pPr>
        <w:pStyle w:val="Pargrafdellista"/>
        <w:jc w:val="both"/>
        <w:rPr>
          <w:rFonts w:ascii="Verdana" w:hAnsi="Verdana" w:cs="Arial"/>
        </w:rPr>
      </w:pPr>
    </w:p>
    <w:p w14:paraId="4D267DEE" w14:textId="77777777" w:rsidR="008D0A59" w:rsidRPr="00DC1A33" w:rsidRDefault="008D0A59" w:rsidP="00B13136">
      <w:pPr>
        <w:numPr>
          <w:ilvl w:val="0"/>
          <w:numId w:val="4"/>
        </w:numPr>
        <w:tabs>
          <w:tab w:val="clear" w:pos="360"/>
          <w:tab w:val="num" w:pos="720"/>
        </w:tabs>
        <w:spacing w:line="276" w:lineRule="auto"/>
        <w:ind w:left="714" w:hanging="357"/>
        <w:jc w:val="both"/>
        <w:rPr>
          <w:rFonts w:ascii="Verdana" w:hAnsi="Verdana" w:cs="Arial"/>
        </w:rPr>
      </w:pPr>
      <w:r w:rsidRPr="00DC1A33">
        <w:rPr>
          <w:rFonts w:ascii="Verdana" w:hAnsi="Verdana" w:cs="Arial"/>
        </w:rPr>
        <w:t xml:space="preserve">Mantenir la confidencialitat de les dades de caràcter personal a què tingui accés o hagi elaborat per raó de l’execució del contracte i, a tal efecte, </w:t>
      </w:r>
      <w:r>
        <w:rPr>
          <w:rFonts w:ascii="Verdana" w:hAnsi="Verdana" w:cs="Arial"/>
        </w:rPr>
        <w:t>l’empresa adjudicatària</w:t>
      </w:r>
      <w:r w:rsidRPr="00DC1A33">
        <w:rPr>
          <w:rFonts w:ascii="Verdana" w:hAnsi="Verdana" w:cs="Arial"/>
        </w:rPr>
        <w:t xml:space="preserve">/ària manifesta que té implantades i/o adoptarà abans de l’inici del contracte les mesures de </w:t>
      </w:r>
      <w:r w:rsidRPr="00DC1A33">
        <w:rPr>
          <w:rFonts w:ascii="Verdana" w:hAnsi="Verdana" w:cs="Arial"/>
        </w:rPr>
        <w:lastRenderedPageBreak/>
        <w:t>tipus tècnic i organitzatiu necessàries per tal de garantir la seguretat i evitar l’alteració, pèrdua, tractament o accés no autoritzat, en atenció a l’estat de la tecnologia, la naturalesa de les dades emmagatzemades i els riscos a què estiguin exposades, i en estricte compliment de la normativa vigent en matèria de protecció de dades de caràcter personal.</w:t>
      </w:r>
    </w:p>
    <w:p w14:paraId="58B9F94A" w14:textId="77777777" w:rsidR="008D0A59" w:rsidRPr="00DC1A33" w:rsidRDefault="008D0A59" w:rsidP="008D0A59">
      <w:pPr>
        <w:shd w:val="clear" w:color="auto" w:fill="FFFFFF" w:themeFill="background1"/>
        <w:spacing w:line="276" w:lineRule="auto"/>
        <w:ind w:left="714"/>
        <w:jc w:val="both"/>
        <w:rPr>
          <w:rFonts w:ascii="Verdana" w:hAnsi="Verdana" w:cs="Arial"/>
        </w:rPr>
      </w:pPr>
    </w:p>
    <w:p w14:paraId="719D5FF3" w14:textId="77777777" w:rsidR="008D0A59" w:rsidRPr="00DC1A33" w:rsidRDefault="008D0A59" w:rsidP="00B13136">
      <w:pPr>
        <w:numPr>
          <w:ilvl w:val="0"/>
          <w:numId w:val="4"/>
        </w:numPr>
        <w:shd w:val="clear" w:color="auto" w:fill="FFFFFF" w:themeFill="background1"/>
        <w:tabs>
          <w:tab w:val="clear" w:pos="360"/>
          <w:tab w:val="num" w:pos="720"/>
        </w:tabs>
        <w:spacing w:line="276" w:lineRule="auto"/>
        <w:ind w:left="714" w:hanging="357"/>
        <w:jc w:val="both"/>
        <w:rPr>
          <w:rFonts w:ascii="Verdana" w:hAnsi="Verdana" w:cs="Arial"/>
          <w:i/>
        </w:rPr>
      </w:pPr>
      <w:r w:rsidRPr="00DC1A33">
        <w:rPr>
          <w:rFonts w:ascii="Verdana" w:hAnsi="Verdana" w:cs="Arial"/>
        </w:rPr>
        <w:t xml:space="preserve">Aquestes mesures de seguretat implantades per </w:t>
      </w:r>
      <w:r>
        <w:rPr>
          <w:rFonts w:ascii="Verdana" w:hAnsi="Verdana" w:cs="Arial"/>
        </w:rPr>
        <w:t>l’empresa adjudicatària</w:t>
      </w:r>
      <w:r w:rsidRPr="00DC1A33">
        <w:rPr>
          <w:rFonts w:ascii="Verdana" w:hAnsi="Verdana" w:cs="Arial"/>
        </w:rPr>
        <w:t xml:space="preserve"> són les corresponents al nivell requerit </w:t>
      </w:r>
      <w:r w:rsidRPr="00DC1A33">
        <w:rPr>
          <w:rFonts w:ascii="Verdana" w:hAnsi="Verdana"/>
          <w:i/>
          <w:sz w:val="16"/>
          <w:szCs w:val="16"/>
        </w:rPr>
        <w:t>opció 1:</w:t>
      </w:r>
      <w:r w:rsidRPr="00DC1A33">
        <w:rPr>
          <w:rFonts w:ascii="Verdana" w:hAnsi="Verdana" w:cs="Arial"/>
        </w:rPr>
        <w:t xml:space="preserve"> </w:t>
      </w:r>
      <w:r w:rsidRPr="00DC1A33">
        <w:rPr>
          <w:rFonts w:ascii="Verdana" w:hAnsi="Verdana" w:cs="Arial"/>
          <w:i/>
        </w:rPr>
        <w:t xml:space="preserve">alt </w:t>
      </w:r>
      <w:r w:rsidRPr="00DC1A33">
        <w:rPr>
          <w:rFonts w:ascii="Verdana" w:hAnsi="Verdana"/>
          <w:i/>
          <w:sz w:val="16"/>
          <w:szCs w:val="16"/>
        </w:rPr>
        <w:t xml:space="preserve">opció 2: </w:t>
      </w:r>
      <w:r w:rsidRPr="00DC1A33">
        <w:rPr>
          <w:rFonts w:ascii="Verdana" w:hAnsi="Verdana" w:cs="Arial"/>
          <w:i/>
        </w:rPr>
        <w:t>mig</w:t>
      </w:r>
      <w:r w:rsidRPr="00DC1A33">
        <w:rPr>
          <w:rFonts w:ascii="Verdana" w:hAnsi="Verdana"/>
          <w:i/>
          <w:sz w:val="16"/>
          <w:szCs w:val="16"/>
        </w:rPr>
        <w:t xml:space="preserve"> opció 3: </w:t>
      </w:r>
      <w:r w:rsidRPr="00DC1A33">
        <w:rPr>
          <w:rFonts w:ascii="Verdana" w:hAnsi="Verdana" w:cs="Arial"/>
          <w:i/>
        </w:rPr>
        <w:t>bàsic</w:t>
      </w:r>
    </w:p>
    <w:p w14:paraId="3D76E5D6" w14:textId="77777777" w:rsidR="008D0A59" w:rsidRPr="00DC1A33" w:rsidRDefault="008D0A59" w:rsidP="008D0A59">
      <w:pPr>
        <w:shd w:val="clear" w:color="auto" w:fill="FFFFFF" w:themeFill="background1"/>
        <w:spacing w:after="200" w:line="276" w:lineRule="auto"/>
        <w:ind w:left="720"/>
        <w:jc w:val="both"/>
        <w:rPr>
          <w:rFonts w:ascii="Verdana" w:hAnsi="Verdana" w:cs="Arial"/>
        </w:rPr>
      </w:pPr>
      <w:r w:rsidRPr="00DC1A33">
        <w:rPr>
          <w:rFonts w:ascii="Verdana" w:hAnsi="Verdana" w:cs="Arial"/>
        </w:rPr>
        <w:t>, i són d'aplicació als fitxers, centres de tractament, locals, equips, sistemes, programes i persones que intervinguin en el tractament de les dades en els termes que estableix aquell reglament.</w:t>
      </w:r>
    </w:p>
    <w:p w14:paraId="155C26A0" w14:textId="77777777" w:rsidR="008D0A59" w:rsidRPr="00DC1A33" w:rsidRDefault="008D0A59" w:rsidP="00B13136">
      <w:pPr>
        <w:numPr>
          <w:ilvl w:val="0"/>
          <w:numId w:val="4"/>
        </w:numPr>
        <w:tabs>
          <w:tab w:val="clear" w:pos="360"/>
          <w:tab w:val="num" w:pos="720"/>
        </w:tabs>
        <w:spacing w:after="200" w:line="276" w:lineRule="auto"/>
        <w:ind w:left="720"/>
        <w:jc w:val="both"/>
        <w:rPr>
          <w:rFonts w:ascii="Verdana" w:hAnsi="Verdana" w:cs="Arial"/>
        </w:rPr>
      </w:pPr>
      <w:r w:rsidRPr="00DC1A33">
        <w:rPr>
          <w:rFonts w:ascii="Verdana" w:hAnsi="Verdana" w:cs="Arial"/>
        </w:rPr>
        <w:t>Tractar les dades de caràcter personal únicament conforme a les instruccions que a l’efecte li trameti l’Ajuntament i de forma confidencial i reservada, no podent ser objecte de cessió, difusió, publicació o utilització per a finalitats diferents de les establertes en aquest plec. Aquesta obligació seguirà vigent un cop el contracte s’hagi extingit, per finalització del seu termini o objecte, per resolució o qualsevol altra causa legalment admesa o establerta en aquest plec.</w:t>
      </w:r>
    </w:p>
    <w:p w14:paraId="0B42807A" w14:textId="77777777" w:rsidR="008D0A59" w:rsidRPr="00DC1A33" w:rsidRDefault="008D0A59" w:rsidP="00B13136">
      <w:pPr>
        <w:numPr>
          <w:ilvl w:val="0"/>
          <w:numId w:val="4"/>
        </w:numPr>
        <w:tabs>
          <w:tab w:val="clear" w:pos="360"/>
          <w:tab w:val="num" w:pos="720"/>
        </w:tabs>
        <w:spacing w:after="200" w:line="276" w:lineRule="auto"/>
        <w:ind w:left="720"/>
        <w:jc w:val="both"/>
        <w:rPr>
          <w:rFonts w:ascii="Verdana" w:hAnsi="Verdana" w:cs="Arial"/>
        </w:rPr>
      </w:pPr>
      <w:r w:rsidRPr="00DC1A33">
        <w:rPr>
          <w:rFonts w:ascii="Verdana" w:hAnsi="Verdana" w:cs="Arial"/>
        </w:rPr>
        <w:t>Tornar a l’Ajuntament, en tots el casos d’extinció contractual, les dades de caràcter personal, i també qualsevol suport o document en què consti alguna dada objecte del tractament.</w:t>
      </w:r>
    </w:p>
    <w:p w14:paraId="11476C37" w14:textId="77777777" w:rsidR="008D0A59" w:rsidRPr="00DC1A33" w:rsidRDefault="008D0A59" w:rsidP="00B13136">
      <w:pPr>
        <w:pStyle w:val="Textindependent21"/>
        <w:numPr>
          <w:ilvl w:val="0"/>
          <w:numId w:val="4"/>
        </w:numPr>
        <w:shd w:val="clear" w:color="auto" w:fill="auto"/>
        <w:tabs>
          <w:tab w:val="clear" w:pos="360"/>
          <w:tab w:val="clear" w:pos="4678"/>
          <w:tab w:val="num" w:pos="720"/>
          <w:tab w:val="left" w:pos="1134"/>
          <w:tab w:val="left" w:pos="1702"/>
          <w:tab w:val="left" w:pos="4892"/>
        </w:tabs>
        <w:ind w:left="720"/>
        <w:rPr>
          <w:rFonts w:ascii="Verdana" w:hAnsi="Verdana" w:cs="Arial"/>
        </w:rPr>
      </w:pPr>
      <w:r w:rsidRPr="00DC1A33">
        <w:rPr>
          <w:rFonts w:ascii="Verdana" w:hAnsi="Verdana" w:cs="Arial"/>
        </w:rPr>
        <w:t>També haurà de guardar la deguda confidencialitat respecte a tota la informació obtinguda i documentació elaborada per raó de l’execució del contracte i aquesta documentació no podà ser reproduïda, cedida, difosa, publicada o utilitzada per a finalitats diferents de les establertes en aquest plec, fins i tot un cop extingit el contracte.</w:t>
      </w:r>
    </w:p>
    <w:p w14:paraId="43CE391A" w14:textId="77777777" w:rsidR="0095639E" w:rsidRPr="00A7691E" w:rsidRDefault="0095639E" w:rsidP="0095639E">
      <w:pPr>
        <w:pStyle w:val="Textindependent21"/>
        <w:shd w:val="clear" w:color="auto" w:fill="auto"/>
        <w:tabs>
          <w:tab w:val="clear" w:pos="4678"/>
          <w:tab w:val="left" w:pos="567"/>
          <w:tab w:val="left" w:pos="1134"/>
          <w:tab w:val="left" w:pos="1702"/>
          <w:tab w:val="left" w:pos="4892"/>
        </w:tabs>
        <w:ind w:left="360" w:right="-2"/>
        <w:rPr>
          <w:rFonts w:ascii="Verdana" w:hAnsi="Verdana"/>
        </w:rPr>
      </w:pPr>
      <w:r w:rsidRPr="00A7691E">
        <w:rPr>
          <w:rFonts w:ascii="Verdana" w:hAnsi="Verdana"/>
        </w:rPr>
        <w:t>D’acord amb el que estab</w:t>
      </w:r>
      <w:r>
        <w:rPr>
          <w:rFonts w:ascii="Verdana" w:hAnsi="Verdana"/>
        </w:rPr>
        <w:t>l</w:t>
      </w:r>
      <w:r w:rsidRPr="00A7691E">
        <w:rPr>
          <w:rFonts w:ascii="Verdana" w:hAnsi="Verdana"/>
        </w:rPr>
        <w:t xml:space="preserve">eix l’article 122.2 LCSP, les obligacions que s’assenyalen a continuació (lletres a a </w:t>
      </w:r>
      <w:r>
        <w:rPr>
          <w:rFonts w:ascii="Verdana" w:hAnsi="Verdana"/>
        </w:rPr>
        <w:t>e</w:t>
      </w:r>
      <w:r w:rsidRPr="00A7691E">
        <w:rPr>
          <w:rFonts w:ascii="Verdana" w:hAnsi="Verdana"/>
        </w:rPr>
        <w:t xml:space="preserve">) </w:t>
      </w:r>
      <w:r w:rsidRPr="00A7691E">
        <w:rPr>
          <w:rFonts w:ascii="Verdana" w:hAnsi="Verdana"/>
          <w:u w:val="single"/>
        </w:rPr>
        <w:t>tenen caràcter d’essencials</w:t>
      </w:r>
      <w:r w:rsidRPr="00A7691E">
        <w:rPr>
          <w:rFonts w:ascii="Verdana" w:hAnsi="Verdana"/>
        </w:rPr>
        <w:t xml:space="preserve"> als efectes del que preveu l’article 211.1 f) LCSP.</w:t>
      </w:r>
    </w:p>
    <w:p w14:paraId="597161DA" w14:textId="77777777" w:rsidR="0095639E" w:rsidRPr="00A7691E" w:rsidRDefault="0095639E" w:rsidP="0095639E">
      <w:pPr>
        <w:pStyle w:val="Textindependent21"/>
        <w:shd w:val="clear" w:color="auto" w:fill="auto"/>
        <w:tabs>
          <w:tab w:val="clear" w:pos="4678"/>
          <w:tab w:val="left" w:pos="567"/>
          <w:tab w:val="left" w:pos="1134"/>
          <w:tab w:val="left" w:pos="1702"/>
          <w:tab w:val="left" w:pos="4892"/>
        </w:tabs>
        <w:ind w:left="360" w:right="-2"/>
        <w:rPr>
          <w:rFonts w:ascii="Verdana" w:hAnsi="Verdana"/>
        </w:rPr>
      </w:pPr>
    </w:p>
    <w:p w14:paraId="6DC3C601" w14:textId="77777777" w:rsidR="0095639E" w:rsidRPr="00A7691E" w:rsidRDefault="0095639E" w:rsidP="0095639E">
      <w:pPr>
        <w:pStyle w:val="Pargrafdellista"/>
        <w:numPr>
          <w:ilvl w:val="0"/>
          <w:numId w:val="13"/>
        </w:numPr>
        <w:spacing w:after="200" w:line="276" w:lineRule="auto"/>
        <w:jc w:val="both"/>
        <w:rPr>
          <w:rFonts w:ascii="Verdana" w:hAnsi="Verdana" w:cs="Arial"/>
        </w:rPr>
      </w:pPr>
      <w:r w:rsidRPr="00A7691E">
        <w:rPr>
          <w:rFonts w:ascii="Verdana" w:hAnsi="Verdana" w:cs="Arial"/>
        </w:rPr>
        <w:t>La finalitat del tractament serà...........................</w:t>
      </w:r>
    </w:p>
    <w:p w14:paraId="0A8FFE17" w14:textId="77777777" w:rsidR="0095639E" w:rsidRPr="00A7691E" w:rsidRDefault="0095639E" w:rsidP="0095639E">
      <w:pPr>
        <w:pStyle w:val="Pargrafdellista"/>
        <w:numPr>
          <w:ilvl w:val="0"/>
          <w:numId w:val="13"/>
        </w:numPr>
        <w:spacing w:after="200" w:line="276" w:lineRule="auto"/>
        <w:jc w:val="both"/>
        <w:rPr>
          <w:rFonts w:ascii="Verdana" w:hAnsi="Verdana" w:cs="Arial"/>
        </w:rPr>
      </w:pPr>
      <w:r w:rsidRPr="00A7691E">
        <w:rPr>
          <w:rFonts w:ascii="Verdana" w:hAnsi="Verdana" w:cs="Arial"/>
        </w:rPr>
        <w:t>L'obligació de el futur contractista de sotmetre en tot cas a la normativa nacional i de la Unió Europea en matèria de protecció de dades, sense perjudici del que estableix l'últim paràgraf de l'apartat 1 de l'article 202.</w:t>
      </w:r>
    </w:p>
    <w:p w14:paraId="51137738" w14:textId="77777777" w:rsidR="0095639E" w:rsidRPr="00A7691E" w:rsidRDefault="0095639E" w:rsidP="0095639E">
      <w:pPr>
        <w:pStyle w:val="Pargrafdellista"/>
        <w:numPr>
          <w:ilvl w:val="0"/>
          <w:numId w:val="13"/>
        </w:numPr>
        <w:spacing w:after="200" w:line="276" w:lineRule="auto"/>
        <w:jc w:val="both"/>
        <w:rPr>
          <w:rFonts w:ascii="Verdana" w:hAnsi="Verdana" w:cs="Arial"/>
        </w:rPr>
      </w:pPr>
      <w:r w:rsidRPr="00A7691E">
        <w:rPr>
          <w:rFonts w:ascii="Verdana" w:hAnsi="Verdana" w:cs="Arial"/>
        </w:rPr>
        <w:t>L'obligació de l'empresa adjudicatària de presentar abans de la formalització del contracte una declaració en la que posi de manifest on estaran ubicats els servidors i des d'on es prestaran els serveis associats als mateixos.</w:t>
      </w:r>
    </w:p>
    <w:p w14:paraId="72D18864" w14:textId="77777777" w:rsidR="0095639E" w:rsidRDefault="0095639E" w:rsidP="0095639E">
      <w:pPr>
        <w:pStyle w:val="Pargrafdellista"/>
        <w:numPr>
          <w:ilvl w:val="0"/>
          <w:numId w:val="13"/>
        </w:numPr>
        <w:spacing w:after="200" w:line="276" w:lineRule="auto"/>
        <w:jc w:val="both"/>
        <w:rPr>
          <w:rFonts w:ascii="Verdana" w:hAnsi="Verdana" w:cs="Arial"/>
        </w:rPr>
      </w:pPr>
      <w:r w:rsidRPr="00A7691E">
        <w:rPr>
          <w:rFonts w:ascii="Verdana" w:hAnsi="Verdana" w:cs="Arial"/>
        </w:rPr>
        <w:t>L'obligació de comunicar qualsevol canvi que es produeixi, al llarg de la vida del contracte, de la informació facilitada a la declaració a què es refereix la lletra c) anterior.</w:t>
      </w:r>
    </w:p>
    <w:p w14:paraId="6B6A577E" w14:textId="77777777" w:rsidR="0095639E" w:rsidRPr="00A7691E" w:rsidRDefault="0095639E" w:rsidP="0095639E">
      <w:pPr>
        <w:pStyle w:val="Pargrafdellista"/>
        <w:numPr>
          <w:ilvl w:val="0"/>
          <w:numId w:val="13"/>
        </w:numPr>
        <w:spacing w:after="200" w:line="276" w:lineRule="auto"/>
        <w:jc w:val="both"/>
        <w:rPr>
          <w:rFonts w:ascii="Verdana" w:hAnsi="Verdana" w:cs="Arial"/>
        </w:rPr>
      </w:pPr>
      <w:r>
        <w:rPr>
          <w:rFonts w:ascii="Verdana" w:hAnsi="Verdana" w:cs="Arial"/>
        </w:rPr>
        <w:t>L’obligació de les licitadores d’indicar en la seva oferta, si tenen previst subcontractar els servidors o els servidors associats als mateixos, el nombre o el perfil empresarial, definit per referència a les condicions de solvència professional o tècnica, de les subcontractistes a les que vagi a encomanar la seva realització.</w:t>
      </w:r>
    </w:p>
    <w:p w14:paraId="7C0F2DAD" w14:textId="77777777" w:rsidR="008D0A59" w:rsidRPr="00DC1A33" w:rsidRDefault="008D0A59" w:rsidP="008D0A59">
      <w:pPr>
        <w:pStyle w:val="Textindependent21"/>
        <w:shd w:val="clear" w:color="auto" w:fill="auto"/>
        <w:tabs>
          <w:tab w:val="clear" w:pos="4678"/>
          <w:tab w:val="left" w:pos="567"/>
          <w:tab w:val="left" w:pos="1134"/>
          <w:tab w:val="left" w:pos="1702"/>
          <w:tab w:val="left" w:pos="4892"/>
        </w:tabs>
        <w:ind w:left="0"/>
        <w:rPr>
          <w:rFonts w:ascii="Verdana" w:hAnsi="Verdana"/>
        </w:rPr>
      </w:pPr>
    </w:p>
    <w:p w14:paraId="1B535771" w14:textId="70FA0074" w:rsidR="008D0A59" w:rsidRPr="00723FA1" w:rsidRDefault="008D0A59" w:rsidP="00723FA1">
      <w:pPr>
        <w:shd w:val="clear" w:color="auto" w:fill="FFFFFF" w:themeFill="background1"/>
        <w:ind w:left="567" w:hanging="283"/>
        <w:jc w:val="both"/>
        <w:rPr>
          <w:rFonts w:ascii="Verdana" w:hAnsi="Verdana" w:cs="Arial"/>
        </w:rPr>
      </w:pPr>
      <w:r>
        <w:rPr>
          <w:rFonts w:ascii="Verdana" w:hAnsi="Verdana" w:cs="Arial"/>
        </w:rPr>
        <w:t xml:space="preserve">h) </w:t>
      </w:r>
      <w:r w:rsidRPr="00F44044">
        <w:rPr>
          <w:rFonts w:ascii="Verdana" w:hAnsi="Verdana" w:cs="Arial"/>
        </w:rPr>
        <w:t>Lliurar tota la documentació necessària pel com</w:t>
      </w:r>
      <w:r w:rsidR="00723FA1">
        <w:rPr>
          <w:rFonts w:ascii="Verdana" w:hAnsi="Verdana" w:cs="Arial"/>
        </w:rPr>
        <w:t xml:space="preserve">pliment del contracte en català </w:t>
      </w:r>
      <w:r w:rsidR="00901A1E">
        <w:rPr>
          <w:rFonts w:ascii="Verdana" w:hAnsi="Verdana" w:cs="Arial"/>
        </w:rPr>
        <w:t xml:space="preserve">i fer-ne ús en l’activitat </w:t>
      </w:r>
      <w:r w:rsidRPr="00DC1A33">
        <w:rPr>
          <w:rFonts w:ascii="Verdana" w:hAnsi="Verdana" w:cs="Arial"/>
        </w:rPr>
        <w:t>objecte del contracte.</w:t>
      </w:r>
    </w:p>
    <w:p w14:paraId="57316EE2" w14:textId="77777777" w:rsidR="00723FA1" w:rsidRDefault="00723FA1" w:rsidP="008D0A59">
      <w:pPr>
        <w:jc w:val="both"/>
        <w:rPr>
          <w:rFonts w:ascii="Verdana" w:hAnsi="Verdana" w:cs="Arial"/>
        </w:rPr>
      </w:pPr>
    </w:p>
    <w:p w14:paraId="4DD09ED4" w14:textId="77777777" w:rsidR="008D0A59" w:rsidRPr="00F44044" w:rsidRDefault="008D0A59" w:rsidP="00723FA1">
      <w:pPr>
        <w:ind w:left="567" w:hanging="283"/>
        <w:jc w:val="both"/>
        <w:rPr>
          <w:rFonts w:ascii="Verdana" w:hAnsi="Verdana" w:cs="Arial"/>
        </w:rPr>
      </w:pPr>
      <w:r>
        <w:rPr>
          <w:rFonts w:ascii="Verdana" w:hAnsi="Verdana" w:cs="Arial"/>
        </w:rPr>
        <w:lastRenderedPageBreak/>
        <w:t xml:space="preserve">i) </w:t>
      </w:r>
      <w:r w:rsidRPr="00F44044">
        <w:rPr>
          <w:rFonts w:ascii="Verdana" w:hAnsi="Verdana" w:cs="Arial"/>
        </w:rPr>
        <w:t xml:space="preserve">Lliurar tota la documentació que en qualsevol moment de la vigència del contracte, i en tot cas anualment, li sigui requerida pel responsable del contracte respecte l’efectiu compliment de les obligacions i compromisos assumits per l'empresa pel que fa a </w:t>
      </w:r>
      <w:r>
        <w:rPr>
          <w:rFonts w:ascii="Verdana" w:hAnsi="Verdana" w:cs="Arial"/>
        </w:rPr>
        <w:t xml:space="preserve">la legislació dels drets </w:t>
      </w:r>
      <w:r w:rsidRPr="00F44044">
        <w:rPr>
          <w:rFonts w:ascii="Verdana" w:hAnsi="Verdana" w:cs="Arial"/>
        </w:rPr>
        <w:t>de</w:t>
      </w:r>
      <w:r>
        <w:rPr>
          <w:rFonts w:ascii="Verdana" w:hAnsi="Verdana" w:cs="Arial"/>
        </w:rPr>
        <w:t xml:space="preserve"> les</w:t>
      </w:r>
      <w:r w:rsidRPr="00F44044">
        <w:rPr>
          <w:rFonts w:ascii="Verdana" w:hAnsi="Verdana" w:cs="Arial"/>
        </w:rPr>
        <w:t xml:space="preserve"> </w:t>
      </w:r>
      <w:r>
        <w:rPr>
          <w:rFonts w:ascii="Verdana" w:hAnsi="Verdana" w:cs="Arial"/>
        </w:rPr>
        <w:t>persones amb discapacitat</w:t>
      </w:r>
      <w:r w:rsidRPr="00F44044">
        <w:rPr>
          <w:rFonts w:ascii="Verdana" w:hAnsi="Verdana" w:cs="Arial"/>
        </w:rPr>
        <w:t>, la contractació amb particulars dificultats d'inserció al mercat laboral, i la subcontractació de Centres Especials de Treball i/o Empreses d'Inserció, i els requisits i obligacions contractuals ambientals que s’estableixin als plecs</w:t>
      </w:r>
    </w:p>
    <w:p w14:paraId="19F87615" w14:textId="77777777" w:rsidR="008D0A59" w:rsidRPr="00DC1A33" w:rsidRDefault="008D0A59" w:rsidP="008D0A59">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6BD6BBF9" w14:textId="77777777" w:rsidR="008D0A59" w:rsidRPr="00DC1A33" w:rsidRDefault="008D0A59" w:rsidP="008D0A5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w:t>
      </w:r>
    </w:p>
    <w:p w14:paraId="27F63013" w14:textId="77777777" w:rsidR="008D0A59" w:rsidRPr="00DC1A33" w:rsidRDefault="008D0A59" w:rsidP="008D0A5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sidRPr="00DC1A33">
        <w:rPr>
          <w:rFonts w:ascii="Verdana" w:hAnsi="Verdana" w:cs="Arial"/>
        </w:rPr>
        <w:t>...) Acreditar la contractació d’una pòlissa d'assegurança de responsabilitat civil per un import de ... euros, que haurà de presentar en el Registre General de l'Ajuntament simultàniament amb la formalització del contracte o amb anterioritat.</w:t>
      </w:r>
    </w:p>
    <w:p w14:paraId="2A9F230B" w14:textId="77777777" w:rsidR="008D0A59" w:rsidRPr="00DC1A33" w:rsidRDefault="008D0A59" w:rsidP="008D0A59">
      <w:pPr>
        <w:pStyle w:val="Textindependent3"/>
        <w:shd w:val="clear" w:color="auto" w:fill="FFFFFF" w:themeFill="background1"/>
        <w:tabs>
          <w:tab w:val="left" w:pos="567"/>
          <w:tab w:val="left" w:pos="1134"/>
          <w:tab w:val="left" w:pos="1702"/>
        </w:tabs>
        <w:ind w:right="0"/>
        <w:rPr>
          <w:rFonts w:ascii="Verdana" w:hAnsi="Verdana"/>
        </w:rPr>
      </w:pPr>
    </w:p>
    <w:p w14:paraId="3610242E" w14:textId="77777777" w:rsidR="008D0A59" w:rsidRPr="00DC1A33" w:rsidRDefault="008D0A59" w:rsidP="008D0A5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obligatori per al cas de permetre la subcontractació</w:t>
      </w:r>
    </w:p>
    <w:p w14:paraId="2448C19E" w14:textId="66C903C3" w:rsidR="008D0A59" w:rsidRPr="00DC1A33" w:rsidRDefault="008D0A59" w:rsidP="008D0A5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Comunicar per escrit a l’Ajuntament el/s subcontracte/s que pretengui celebrar assenyalant la part de la prestació que pretengui subcontractar i la identitat i aptitud de</w:t>
      </w:r>
      <w:r w:rsidR="005B0179">
        <w:rPr>
          <w:rFonts w:ascii="Verdana" w:hAnsi="Verdana"/>
        </w:rPr>
        <w:t xml:space="preserve"> </w:t>
      </w:r>
      <w:r w:rsidRPr="00DC1A33">
        <w:rPr>
          <w:rFonts w:ascii="Verdana" w:hAnsi="Verdana"/>
        </w:rPr>
        <w:t>l</w:t>
      </w:r>
      <w:r w:rsidR="005B0179">
        <w:rPr>
          <w:rFonts w:ascii="Verdana" w:hAnsi="Verdana"/>
        </w:rPr>
        <w:t xml:space="preserve">’empresa </w:t>
      </w:r>
      <w:r w:rsidRPr="00DC1A33">
        <w:rPr>
          <w:rFonts w:ascii="Verdana" w:hAnsi="Verdana"/>
        </w:rPr>
        <w:t>subcontract</w:t>
      </w:r>
      <w:r w:rsidR="005B0179">
        <w:rPr>
          <w:rFonts w:ascii="Verdana" w:hAnsi="Verdana"/>
        </w:rPr>
        <w:t>ada</w:t>
      </w:r>
      <w:r w:rsidRPr="00DC1A33">
        <w:rPr>
          <w:rFonts w:ascii="Verdana" w:hAnsi="Verdana"/>
        </w:rPr>
        <w:t>. Un cop signat/s els subcontractes els haurà d’aportar dins dels 15 dies naturals següents a la seva subscripció. L’incompliment d’aquesta obligació pot comportar una penalitat econòmica de fins al 5% del preu del contracte.</w:t>
      </w:r>
    </w:p>
    <w:p w14:paraId="16389A20" w14:textId="77777777" w:rsidR="008D0A59" w:rsidRPr="00DC1A33" w:rsidRDefault="008D0A59" w:rsidP="008D0A59">
      <w:pPr>
        <w:pStyle w:val="Textindependent2"/>
        <w:tabs>
          <w:tab w:val="left" w:pos="567"/>
          <w:tab w:val="left" w:pos="1134"/>
          <w:tab w:val="left" w:pos="1702"/>
        </w:tabs>
        <w:rPr>
          <w:rFonts w:ascii="Verdana" w:hAnsi="Verdana"/>
          <w:i/>
          <w:sz w:val="16"/>
          <w:szCs w:val="16"/>
        </w:rPr>
      </w:pPr>
    </w:p>
    <w:p w14:paraId="147D7B4B" w14:textId="77777777" w:rsidR="008D0A59" w:rsidRPr="00DC1A33" w:rsidRDefault="008D0A59" w:rsidP="008D0A59">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16"/>
          <w:szCs w:val="16"/>
        </w:rPr>
      </w:pPr>
      <w:r w:rsidRPr="00DC1A33">
        <w:rPr>
          <w:rFonts w:ascii="Verdana" w:hAnsi="Verdana"/>
          <w:i/>
          <w:sz w:val="16"/>
          <w:szCs w:val="16"/>
        </w:rPr>
        <w:t>Si s’ha establert el criteri d’adjudicació de l’increment salarial de les persones que executin el contracte o es vol verificar la retribució salarial de les persones que executen el contracte</w:t>
      </w:r>
    </w:p>
    <w:p w14:paraId="2CEFB288" w14:textId="5B81A4A5" w:rsidR="008D0A59" w:rsidRDefault="008D0A59" w:rsidP="008D0A59">
      <w:pPr>
        <w:pStyle w:val="Textindependent3"/>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ind w:right="0"/>
        <w:rPr>
          <w:rFonts w:ascii="Verdana" w:hAnsi="Verdana"/>
        </w:rPr>
      </w:pPr>
      <w:r w:rsidRPr="00DC1A33">
        <w:rPr>
          <w:rFonts w:ascii="Verdana" w:hAnsi="Verdana"/>
        </w:rPr>
        <w:t>...) Presentar els documents acreditatius de la retribució del personal quan li sigui requerit pe</w:t>
      </w:r>
      <w:r w:rsidR="005B0179">
        <w:rPr>
          <w:rFonts w:ascii="Verdana" w:hAnsi="Verdana"/>
        </w:rPr>
        <w:t>l</w:t>
      </w:r>
      <w:r w:rsidRPr="00DC1A33">
        <w:rPr>
          <w:rFonts w:ascii="Verdana" w:hAnsi="Verdana"/>
        </w:rPr>
        <w:t xml:space="preserve"> responsable del contracte.</w:t>
      </w:r>
    </w:p>
    <w:p w14:paraId="02A0CD6C" w14:textId="77777777" w:rsidR="008D0A59" w:rsidRPr="00DC1A33" w:rsidRDefault="008D0A59" w:rsidP="008D0A59">
      <w:pPr>
        <w:pStyle w:val="Textindependent3"/>
        <w:shd w:val="clear" w:color="auto" w:fill="FFFFFF" w:themeFill="background1"/>
        <w:tabs>
          <w:tab w:val="left" w:pos="567"/>
          <w:tab w:val="left" w:pos="1134"/>
          <w:tab w:val="left" w:pos="1702"/>
        </w:tabs>
        <w:ind w:right="0"/>
        <w:rPr>
          <w:rFonts w:ascii="Verdana" w:hAnsi="Verdana"/>
        </w:rPr>
      </w:pPr>
    </w:p>
    <w:p w14:paraId="6DF55CAF" w14:textId="77777777" w:rsidR="008D0A59" w:rsidRPr="00DC1A33" w:rsidRDefault="008D0A59" w:rsidP="008D0A5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 xml:space="preserve">Paràgraf opcional. Per als contractes  de tracte successiu </w:t>
      </w:r>
    </w:p>
    <w:p w14:paraId="78F1851B" w14:textId="77777777" w:rsidR="008D0A59" w:rsidRPr="00DC1A33" w:rsidRDefault="008D0A59" w:rsidP="008D0A5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 Presentar per a la seva aprovació, </w:t>
      </w:r>
      <w:r w:rsidRPr="00DC1A33">
        <w:rPr>
          <w:rFonts w:ascii="Verdana" w:hAnsi="Verdana" w:cs="Arial"/>
        </w:rPr>
        <w:t>en el Registre General de l'Ajuntament</w:t>
      </w:r>
      <w:r w:rsidRPr="00DC1A33">
        <w:rPr>
          <w:rFonts w:ascii="Verdana" w:hAnsi="Verdana"/>
        </w:rPr>
        <w:t>, dins del termini de  quinze dies naturals des de la formalització del contracte, un programa de treball amb planificació detallada de l'execució de cadascuna de les diverses fases i la seva quantia, en què es realitzaran els treballs.</w:t>
      </w:r>
    </w:p>
    <w:p w14:paraId="648C645A" w14:textId="77777777" w:rsidR="008D0A59" w:rsidRPr="00DC1A33" w:rsidRDefault="008D0A59" w:rsidP="008D0A59">
      <w:pPr>
        <w:pStyle w:val="Textindependent2"/>
        <w:shd w:val="clear" w:color="auto" w:fill="FFFFFF" w:themeFill="background1"/>
        <w:tabs>
          <w:tab w:val="left" w:pos="567"/>
          <w:tab w:val="left" w:pos="1134"/>
          <w:tab w:val="left" w:pos="1702"/>
          <w:tab w:val="left" w:pos="4892"/>
        </w:tabs>
        <w:rPr>
          <w:rFonts w:ascii="Verdana" w:hAnsi="Verdana"/>
          <w:sz w:val="20"/>
        </w:rPr>
      </w:pPr>
    </w:p>
    <w:p w14:paraId="78F2C129" w14:textId="77777777" w:rsidR="008D0A59" w:rsidRPr="00DC1A33" w:rsidRDefault="008D0A59" w:rsidP="008D0A5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per al cas de que procedeixi la subrogació de personal</w:t>
      </w:r>
    </w:p>
    <w:p w14:paraId="13E93463" w14:textId="77777777" w:rsidR="008D0A59" w:rsidRPr="00DC1A33" w:rsidRDefault="008D0A59" w:rsidP="008D0A5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Facilitar la informació relativa a les condicions dels contractes de</w:t>
      </w:r>
      <w:r>
        <w:rPr>
          <w:rFonts w:ascii="Verdana" w:hAnsi="Verdana"/>
        </w:rPr>
        <w:t xml:space="preserve"> </w:t>
      </w:r>
      <w:r w:rsidRPr="00DC1A33">
        <w:rPr>
          <w:rFonts w:ascii="Verdana" w:hAnsi="Verdana"/>
        </w:rPr>
        <w:t>l</w:t>
      </w:r>
      <w:r>
        <w:rPr>
          <w:rFonts w:ascii="Verdana" w:hAnsi="Verdana"/>
        </w:rPr>
        <w:t>e</w:t>
      </w:r>
      <w:r w:rsidRPr="00DC1A33">
        <w:rPr>
          <w:rFonts w:ascii="Verdana" w:hAnsi="Verdana"/>
        </w:rPr>
        <w:t xml:space="preserve">s </w:t>
      </w:r>
      <w:r>
        <w:rPr>
          <w:rFonts w:ascii="Verdana" w:hAnsi="Verdana"/>
        </w:rPr>
        <w:t xml:space="preserve">persones </w:t>
      </w:r>
      <w:r w:rsidRPr="00DC1A33">
        <w:rPr>
          <w:rFonts w:ascii="Verdana" w:hAnsi="Verdana"/>
        </w:rPr>
        <w:t>treballador</w:t>
      </w:r>
      <w:r>
        <w:rPr>
          <w:rFonts w:ascii="Verdana" w:hAnsi="Verdana"/>
        </w:rPr>
        <w:t>e</w:t>
      </w:r>
      <w:r w:rsidRPr="00DC1A33">
        <w:rPr>
          <w:rFonts w:ascii="Verdana" w:hAnsi="Verdana"/>
        </w:rPr>
        <w:t>s als que afecti la subrogació.</w:t>
      </w:r>
    </w:p>
    <w:p w14:paraId="748B826B" w14:textId="6B8D33A0" w:rsidR="008D0A59" w:rsidRDefault="006E7C47" w:rsidP="008D0A59">
      <w:pPr>
        <w:pStyle w:val="Textindependent2"/>
        <w:shd w:val="clear" w:color="auto" w:fill="FFFFFF" w:themeFill="background1"/>
        <w:tabs>
          <w:tab w:val="left" w:pos="567"/>
          <w:tab w:val="left" w:pos="1134"/>
          <w:tab w:val="left" w:pos="1702"/>
          <w:tab w:val="left" w:pos="4892"/>
        </w:tabs>
        <w:rPr>
          <w:rFonts w:ascii="Verdana" w:hAnsi="Verdana"/>
          <w:sz w:val="20"/>
        </w:rPr>
      </w:pPr>
      <w:r w:rsidRPr="006E7C47">
        <w:rPr>
          <w:rFonts w:ascii="Verdana" w:hAnsi="Verdana"/>
          <w:sz w:val="20"/>
        </w:rPr>
        <w:t xml:space="preserve">...) Complir les condicions salarials dels treballadors de conformitat amb el Conveni </w:t>
      </w:r>
      <w:r w:rsidR="00A80380" w:rsidRPr="006E7C47">
        <w:rPr>
          <w:rFonts w:ascii="Verdana" w:hAnsi="Verdana"/>
          <w:sz w:val="20"/>
        </w:rPr>
        <w:t>Col·lectiu</w:t>
      </w:r>
      <w:r w:rsidRPr="006E7C47">
        <w:rPr>
          <w:rFonts w:ascii="Verdana" w:hAnsi="Verdana"/>
          <w:sz w:val="20"/>
        </w:rPr>
        <w:t xml:space="preserve"> sectorial aplicable.</w:t>
      </w:r>
    </w:p>
    <w:p w14:paraId="60050608" w14:textId="77777777" w:rsidR="006E7C47" w:rsidRDefault="006E7C47" w:rsidP="008D0A59">
      <w:pPr>
        <w:pStyle w:val="Textindependent2"/>
        <w:shd w:val="clear" w:color="auto" w:fill="FFFFFF" w:themeFill="background1"/>
        <w:tabs>
          <w:tab w:val="left" w:pos="567"/>
          <w:tab w:val="left" w:pos="1134"/>
          <w:tab w:val="left" w:pos="1702"/>
          <w:tab w:val="left" w:pos="4892"/>
        </w:tabs>
        <w:rPr>
          <w:rFonts w:ascii="Verdana" w:hAnsi="Verdana"/>
          <w:sz w:val="20"/>
        </w:rPr>
      </w:pPr>
    </w:p>
    <w:p w14:paraId="27173583" w14:textId="77777777" w:rsidR="008D0A59" w:rsidRDefault="008D0A59" w:rsidP="008D0A59">
      <w:pPr>
        <w:shd w:val="clear" w:color="auto" w:fill="FFFFFF" w:themeFill="background1"/>
        <w:jc w:val="both"/>
        <w:rPr>
          <w:rFonts w:ascii="Verdana" w:hAnsi="Verdana" w:cs="Arial"/>
        </w:rPr>
      </w:pPr>
      <w:r w:rsidRPr="00DC1A33">
        <w:rPr>
          <w:rFonts w:ascii="Verdana" w:hAnsi="Verdana" w:cs="Arial"/>
        </w:rPr>
        <w:t>...)  Complir amb la normativa general sobre prevenció de riscos laborals</w:t>
      </w:r>
    </w:p>
    <w:p w14:paraId="28B10A6B" w14:textId="77777777" w:rsidR="00D514B1" w:rsidRDefault="00D514B1" w:rsidP="008D0A59">
      <w:pPr>
        <w:shd w:val="clear" w:color="auto" w:fill="FFFFFF" w:themeFill="background1"/>
        <w:jc w:val="both"/>
        <w:rPr>
          <w:rFonts w:ascii="Verdana" w:hAnsi="Verdana" w:cs="Arial"/>
        </w:rPr>
      </w:pPr>
    </w:p>
    <w:p w14:paraId="0AFC41B8" w14:textId="77777777" w:rsidR="00D514B1" w:rsidRPr="00D514B1" w:rsidRDefault="00D514B1" w:rsidP="00D514B1">
      <w:pPr>
        <w:shd w:val="clear" w:color="auto" w:fill="FFFFFF" w:themeFill="background1"/>
        <w:jc w:val="both"/>
        <w:rPr>
          <w:rFonts w:ascii="Verdana" w:hAnsi="Verdana" w:cs="Arial"/>
        </w:rPr>
      </w:pPr>
      <w:r w:rsidRPr="00D514B1">
        <w:rPr>
          <w:rFonts w:ascii="Verdana" w:hAnsi="Verdana" w:cs="Arial"/>
          <w:i/>
          <w:iCs/>
        </w:rPr>
        <w:t xml:space="preserve">...) No contravenir, en l’execució d’aquest contracte,  les resolucions de l’ONU relatives al compliment de les disposicions de dret internacional mediambiental, social i laboral que vinculin a l’Estat., d’acord amb el que estableix l’art. 201 LCSP </w:t>
      </w:r>
    </w:p>
    <w:p w14:paraId="59EB9EEE" w14:textId="77777777" w:rsidR="00D514B1" w:rsidRDefault="00D514B1" w:rsidP="008D0A59">
      <w:pPr>
        <w:shd w:val="clear" w:color="auto" w:fill="FFFFFF" w:themeFill="background1"/>
        <w:jc w:val="both"/>
        <w:rPr>
          <w:rFonts w:ascii="Verdana" w:hAnsi="Verdana" w:cs="Arial"/>
        </w:rPr>
      </w:pPr>
    </w:p>
    <w:p w14:paraId="2AE9799F" w14:textId="7A24F3D5" w:rsidR="00D514B1" w:rsidRDefault="00E6474A" w:rsidP="008D0A59">
      <w:pPr>
        <w:shd w:val="clear" w:color="auto" w:fill="FFFFFF" w:themeFill="background1"/>
        <w:jc w:val="both"/>
        <w:rPr>
          <w:rFonts w:ascii="Verdana" w:hAnsi="Verdana" w:cs="Arial"/>
        </w:rPr>
      </w:pPr>
      <w:r>
        <w:rPr>
          <w:rFonts w:ascii="Verdana" w:hAnsi="Verdana" w:cs="Arial"/>
        </w:rPr>
        <w:t xml:space="preserve">...) </w:t>
      </w:r>
      <w:r w:rsidRPr="00E6474A">
        <w:rPr>
          <w:rFonts w:ascii="Verdana" w:hAnsi="Verdana" w:cs="Arial"/>
        </w:rPr>
        <w:t>Sens perjudici del que estableixi el conveni aplicat per l’Adjudicatari, no podrà satisfer salaris per un import inferior a l’establert al conveni sectorial de referència indicat a la clàusula segona del present plec.</w:t>
      </w:r>
    </w:p>
    <w:p w14:paraId="76AB1F3F" w14:textId="77777777" w:rsidR="00E6474A" w:rsidRPr="00DC1A33" w:rsidRDefault="00E6474A" w:rsidP="008D0A59">
      <w:pPr>
        <w:shd w:val="clear" w:color="auto" w:fill="FFFFFF" w:themeFill="background1"/>
        <w:jc w:val="both"/>
        <w:rPr>
          <w:rFonts w:ascii="Verdana" w:hAnsi="Verdana" w:cs="Arial"/>
        </w:rPr>
      </w:pPr>
    </w:p>
    <w:p w14:paraId="406CB922" w14:textId="77777777" w:rsidR="008D0A59" w:rsidRDefault="008D0A59" w:rsidP="008D0A59">
      <w:pPr>
        <w:shd w:val="clear" w:color="auto" w:fill="FFFFFF" w:themeFill="background1"/>
        <w:jc w:val="both"/>
        <w:rPr>
          <w:rFonts w:ascii="Verdana" w:hAnsi="Verdana" w:cs="Arial"/>
        </w:rPr>
      </w:pPr>
      <w:r w:rsidRPr="00C97F1D">
        <w:rPr>
          <w:rFonts w:ascii="Verdana" w:hAnsi="Verdana" w:cs="Arial"/>
        </w:rPr>
        <w:t>...) Totes aquelles obligacions que s’hagin establert en aquest plec.</w:t>
      </w:r>
    </w:p>
    <w:p w14:paraId="596A39A7" w14:textId="77777777" w:rsidR="007448A8" w:rsidRDefault="007448A8" w:rsidP="008D0A59">
      <w:pPr>
        <w:shd w:val="clear" w:color="auto" w:fill="FFFFFF" w:themeFill="background1"/>
        <w:jc w:val="both"/>
        <w:rPr>
          <w:rFonts w:ascii="Verdana" w:hAnsi="Verdana" w:cs="Arial"/>
        </w:rPr>
      </w:pPr>
    </w:p>
    <w:p w14:paraId="5B329FEC" w14:textId="77777777" w:rsidR="007448A8" w:rsidRPr="00DC1A33" w:rsidRDefault="007448A8" w:rsidP="008D0A59">
      <w:pPr>
        <w:shd w:val="clear" w:color="auto" w:fill="FFFFFF" w:themeFill="background1"/>
        <w:jc w:val="both"/>
        <w:rPr>
          <w:rFonts w:ascii="Verdana" w:hAnsi="Verdana" w:cs="Arial"/>
        </w:rPr>
      </w:pPr>
    </w:p>
    <w:p w14:paraId="26071F53" w14:textId="77777777" w:rsidR="008D0A59" w:rsidRPr="00DC1A33" w:rsidRDefault="008D0A59" w:rsidP="008D0A59">
      <w:pPr>
        <w:shd w:val="clear" w:color="auto" w:fill="FFFFFF" w:themeFill="background1"/>
        <w:jc w:val="both"/>
        <w:rPr>
          <w:rFonts w:ascii="Verdana" w:hAnsi="Verdana" w:cs="Arial"/>
        </w:rPr>
      </w:pPr>
    </w:p>
    <w:p w14:paraId="7A49820C" w14:textId="77777777" w:rsidR="008D0A59" w:rsidRPr="00DC1A33" w:rsidRDefault="008D0A59" w:rsidP="008D0A5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altres obligacions</w:t>
      </w:r>
    </w:p>
    <w:p w14:paraId="710F10D3" w14:textId="77777777" w:rsidR="008D0A59" w:rsidRPr="00DC1A33" w:rsidRDefault="008D0A59" w:rsidP="008D0A5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També seran obligacions de </w:t>
      </w:r>
      <w:r>
        <w:rPr>
          <w:rFonts w:ascii="Verdana" w:hAnsi="Verdana"/>
        </w:rPr>
        <w:t>l’empresa adjudicatària</w:t>
      </w:r>
      <w:r w:rsidRPr="00DC1A33">
        <w:rPr>
          <w:rFonts w:ascii="Verdana" w:hAnsi="Verdana"/>
        </w:rPr>
        <w:t>:</w:t>
      </w:r>
    </w:p>
    <w:p w14:paraId="6A056244" w14:textId="77777777" w:rsidR="008D0A59" w:rsidRPr="00DC1A33" w:rsidRDefault="008D0A59" w:rsidP="008D0A59">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6B97AF08" w14:textId="77777777" w:rsidR="008D0A59" w:rsidRPr="00DC1A33" w:rsidRDefault="008D0A59" w:rsidP="008D0A59">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3522A810" w14:textId="77777777" w:rsidR="008D0A59" w:rsidRPr="00DC1A33" w:rsidRDefault="008D0A59" w:rsidP="008D0A59">
      <w:pPr>
        <w:pStyle w:val="Textdecomentari"/>
        <w:rPr>
          <w:rFonts w:ascii="Verdana" w:hAnsi="Verdana"/>
        </w:rPr>
      </w:pPr>
    </w:p>
    <w:p w14:paraId="0D9645DB" w14:textId="77777777" w:rsidR="008D0A59" w:rsidRPr="00DC1A33" w:rsidRDefault="008D0A59" w:rsidP="008D0A59">
      <w:pPr>
        <w:jc w:val="both"/>
        <w:rPr>
          <w:rFonts w:ascii="Verdana" w:hAnsi="Verdana"/>
        </w:rPr>
      </w:pPr>
    </w:p>
    <w:p w14:paraId="545631A2" w14:textId="575566D9" w:rsidR="00B32220" w:rsidRPr="00DC1A33" w:rsidRDefault="00B32220" w:rsidP="00DC6785">
      <w:pPr>
        <w:pStyle w:val="Ttolclusula"/>
        <w:outlineLvl w:val="0"/>
      </w:pPr>
      <w:bookmarkStart w:id="42" w:name="_Toc22125180"/>
      <w:r w:rsidRPr="00DC1A33">
        <w:lastRenderedPageBreak/>
        <w:t xml:space="preserve">Clàusula </w:t>
      </w:r>
      <w:r w:rsidR="00481358">
        <w:t>1</w:t>
      </w:r>
      <w:r w:rsidR="005B0179">
        <w:t>8</w:t>
      </w:r>
      <w:r w:rsidRPr="00DC1A33">
        <w:t>. Modificació del contracte.</w:t>
      </w:r>
      <w:bookmarkEnd w:id="42"/>
    </w:p>
    <w:p w14:paraId="09BAF723" w14:textId="77777777" w:rsidR="00857C0B" w:rsidRPr="00DC1A33" w:rsidRDefault="00857C0B" w:rsidP="00DC6785">
      <w:pPr>
        <w:jc w:val="both"/>
        <w:rPr>
          <w:rFonts w:ascii="Verdana" w:hAnsi="Verdana"/>
        </w:rPr>
      </w:pPr>
    </w:p>
    <w:p w14:paraId="57822328" w14:textId="77777777" w:rsidR="00F12899" w:rsidRDefault="00F12899" w:rsidP="00F12899">
      <w:pPr>
        <w:jc w:val="both"/>
        <w:rPr>
          <w:rFonts w:ascii="Verdana" w:hAnsi="Verdana"/>
        </w:rPr>
      </w:pPr>
    </w:p>
    <w:p w14:paraId="368B99C9" w14:textId="77777777" w:rsidR="00F12899" w:rsidRDefault="00F12899" w:rsidP="00F1289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r>
        <w:rPr>
          <w:rFonts w:ascii="Verdana" w:hAnsi="Verdana" w:cs="Arial"/>
          <w:i/>
          <w:sz w:val="16"/>
          <w:szCs w:val="16"/>
        </w:rPr>
        <w:t>Opció 1 Modificacions previstes</w:t>
      </w:r>
    </w:p>
    <w:p w14:paraId="24978F36" w14:textId="77777777" w:rsidR="00F12899" w:rsidRDefault="00F12899" w:rsidP="00F1289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p>
    <w:p w14:paraId="655DC044" w14:textId="77777777" w:rsidR="00F12899" w:rsidRDefault="00F12899" w:rsidP="00F1289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rPr>
        <w:t>D’acord amb les previsions dels articles 203 i següents LCSP, perfeccionat el contracte, l’òrgan de contractació el podrà modificar per les</w:t>
      </w:r>
      <w:r>
        <w:rPr>
          <w:rFonts w:ascii="Verdana" w:hAnsi="Verdana"/>
        </w:rPr>
        <w:t xml:space="preserve"> causes que seguidament s’indiquen.</w:t>
      </w:r>
      <w:r>
        <w:rPr>
          <w:rFonts w:ascii="Verdana" w:hAnsi="Verdana" w:cs="Arial"/>
        </w:rPr>
        <w:t xml:space="preserve"> En cap cas l’import total de les modificacions pot incrementar més del 20 % del preu inicial del contracte ni incorporar nous preus contradictoris, tot d’acord amb les previsions de l’article 204 LCSP. La modificació requerirà informe previ de la persona responsable del contracte.</w:t>
      </w:r>
    </w:p>
    <w:p w14:paraId="58A5CCA4" w14:textId="77777777" w:rsidR="00F12899" w:rsidRDefault="00F12899" w:rsidP="00F12899">
      <w:pPr>
        <w:pBdr>
          <w:top w:val="single" w:sz="4" w:space="1" w:color="auto"/>
          <w:left w:val="single" w:sz="4" w:space="1" w:color="auto"/>
          <w:bottom w:val="single" w:sz="4" w:space="1" w:color="auto"/>
          <w:right w:val="single" w:sz="4" w:space="1" w:color="auto"/>
        </w:pBdr>
        <w:jc w:val="both"/>
        <w:rPr>
          <w:rFonts w:ascii="Verdana" w:hAnsi="Verdana"/>
        </w:rPr>
      </w:pPr>
    </w:p>
    <w:p w14:paraId="6BA8848B" w14:textId="77777777" w:rsidR="00F12899" w:rsidRDefault="00F12899" w:rsidP="00F12899">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Causes previstes de modificació:</w:t>
      </w:r>
    </w:p>
    <w:p w14:paraId="3AF1C7F3" w14:textId="77777777" w:rsidR="00F12899" w:rsidRDefault="00F12899" w:rsidP="00F1289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rPr>
      </w:pPr>
      <w:r>
        <w:rPr>
          <w:rFonts w:ascii="Verdana" w:hAnsi="Verdana" w:cs="Arial"/>
          <w:i/>
          <w:sz w:val="16"/>
          <w:szCs w:val="16"/>
        </w:rPr>
        <w:t>descripció detallada i precisa de la causa, les condicions i l’abast de la modificació (% sobre el preu del contracte</w:t>
      </w:r>
      <w:r>
        <w:rPr>
          <w:rFonts w:ascii="Verdana" w:hAnsi="Verdana" w:cs="Arial"/>
          <w:i/>
        </w:rPr>
        <w:t>):</w:t>
      </w:r>
    </w:p>
    <w:p w14:paraId="68908E11" w14:textId="77777777" w:rsidR="00F12899" w:rsidRDefault="00F12899" w:rsidP="00B13136">
      <w:pPr>
        <w:pStyle w:val="Pargrafdellista"/>
        <w:numPr>
          <w:ilvl w:val="0"/>
          <w:numId w:val="7"/>
        </w:numPr>
        <w:pBdr>
          <w:top w:val="single" w:sz="4" w:space="1" w:color="auto"/>
          <w:left w:val="single" w:sz="4" w:space="1" w:color="auto"/>
          <w:bottom w:val="single" w:sz="4" w:space="1" w:color="auto"/>
          <w:right w:val="single" w:sz="4" w:space="1" w:color="auto"/>
        </w:pBdr>
        <w:shd w:val="clear" w:color="auto" w:fill="FFFFFF" w:themeFill="background1"/>
        <w:spacing w:after="200" w:line="276" w:lineRule="auto"/>
        <w:ind w:left="360"/>
        <w:jc w:val="both"/>
        <w:rPr>
          <w:rFonts w:ascii="Verdana" w:hAnsi="Verdana" w:cs="Arial"/>
        </w:rPr>
      </w:pPr>
      <w:r>
        <w:rPr>
          <w:rFonts w:ascii="Verdana" w:hAnsi="Verdana" w:cs="Arial"/>
        </w:rPr>
        <w:t>.........................................................; ........... %</w:t>
      </w:r>
    </w:p>
    <w:p w14:paraId="0CA70562" w14:textId="77777777" w:rsidR="00F12899" w:rsidRDefault="00F12899" w:rsidP="00B13136">
      <w:pPr>
        <w:pStyle w:val="Pargrafdellista"/>
        <w:numPr>
          <w:ilvl w:val="0"/>
          <w:numId w:val="7"/>
        </w:numPr>
        <w:pBdr>
          <w:top w:val="single" w:sz="4" w:space="1" w:color="auto"/>
          <w:left w:val="single" w:sz="4" w:space="1" w:color="auto"/>
          <w:bottom w:val="single" w:sz="4" w:space="1" w:color="auto"/>
          <w:right w:val="single" w:sz="4" w:space="1" w:color="auto"/>
        </w:pBdr>
        <w:shd w:val="clear" w:color="auto" w:fill="FFFFFF" w:themeFill="background1"/>
        <w:spacing w:line="276" w:lineRule="auto"/>
        <w:ind w:left="360"/>
        <w:jc w:val="both"/>
        <w:rPr>
          <w:rFonts w:ascii="Verdana" w:hAnsi="Verdana" w:cs="Arial"/>
        </w:rPr>
      </w:pPr>
      <w:r>
        <w:rPr>
          <w:rFonts w:ascii="Verdana" w:hAnsi="Verdana" w:cs="Arial"/>
        </w:rPr>
        <w:t>.........................................................; ........... %</w:t>
      </w:r>
    </w:p>
    <w:p w14:paraId="37D54B94" w14:textId="6C0CE475" w:rsidR="00450DB9" w:rsidRDefault="00450DB9" w:rsidP="00450DB9">
      <w:pPr>
        <w:pBdr>
          <w:top w:val="single" w:sz="4" w:space="1" w:color="auto"/>
          <w:left w:val="single" w:sz="4" w:space="1" w:color="auto"/>
          <w:bottom w:val="single" w:sz="4" w:space="1" w:color="auto"/>
          <w:right w:val="single" w:sz="4" w:space="1" w:color="auto"/>
        </w:pBdr>
        <w:shd w:val="clear" w:color="auto" w:fill="FFFFFF" w:themeFill="background1"/>
        <w:spacing w:line="276" w:lineRule="auto"/>
        <w:jc w:val="both"/>
        <w:rPr>
          <w:rFonts w:ascii="Verdana" w:hAnsi="Verdana" w:cs="Arial"/>
        </w:rPr>
      </w:pPr>
      <w:r w:rsidRPr="00450DB9">
        <w:rPr>
          <w:rFonts w:ascii="Verdana" w:hAnsi="Verdana" w:cs="Arial"/>
        </w:rPr>
        <w:t>n. .........................................................; ........... %</w:t>
      </w:r>
    </w:p>
    <w:p w14:paraId="5E0484FF" w14:textId="77777777" w:rsidR="00450DB9" w:rsidRPr="00450DB9" w:rsidRDefault="00450DB9" w:rsidP="00450DB9">
      <w:pPr>
        <w:pBdr>
          <w:top w:val="single" w:sz="4" w:space="1" w:color="auto"/>
          <w:left w:val="single" w:sz="4" w:space="1" w:color="auto"/>
          <w:bottom w:val="single" w:sz="4" w:space="1" w:color="auto"/>
          <w:right w:val="single" w:sz="4" w:space="1" w:color="auto"/>
        </w:pBdr>
        <w:shd w:val="clear" w:color="auto" w:fill="FFFFFF" w:themeFill="background1"/>
        <w:spacing w:line="276" w:lineRule="auto"/>
        <w:jc w:val="both"/>
        <w:rPr>
          <w:rFonts w:ascii="Verdana" w:hAnsi="Verdana" w:cs="Arial"/>
        </w:rPr>
      </w:pPr>
    </w:p>
    <w:p w14:paraId="005D145A" w14:textId="77777777" w:rsidR="00F12899" w:rsidRDefault="00F12899" w:rsidP="00F1289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p>
    <w:p w14:paraId="0DE27107" w14:textId="77777777" w:rsidR="00F12899" w:rsidRDefault="00F12899" w:rsidP="00F1289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i/>
          <w:sz w:val="16"/>
          <w:szCs w:val="16"/>
        </w:rPr>
        <w:t>Opció obligatòria si preus unitaris</w:t>
      </w:r>
    </w:p>
    <w:p w14:paraId="4316D317" w14:textId="77777777" w:rsidR="00F12899" w:rsidRDefault="00F12899" w:rsidP="00F1289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l’article 204.1 lletra b) de la LCSP la modificació no pot suposar l’establiment de nous preus unitaris no previstos en el contracte.</w:t>
      </w:r>
    </w:p>
    <w:p w14:paraId="5DACEE61" w14:textId="77777777" w:rsidR="00F12899" w:rsidRDefault="00F12899" w:rsidP="00F1289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p>
    <w:p w14:paraId="4E41E72A" w14:textId="77777777" w:rsidR="00F12899" w:rsidRDefault="00F12899" w:rsidP="00F12899">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 disposició addicional trenta-tresena de la LCSP, en cas que, dins de la vigència del contracte, les necessitats reals siguin superiors a les estimades inicialment, es podrà modificar el contracte en els termes que estableix l’article 204 de la LCSP. La modificació es tramitarà abans que s’esgoti el pressupost màxim aprovat inicialment.</w:t>
      </w:r>
    </w:p>
    <w:p w14:paraId="514E0DA0" w14:textId="77777777" w:rsidR="00F12899" w:rsidRDefault="00F12899" w:rsidP="00F12899">
      <w:pPr>
        <w:shd w:val="clear" w:color="auto" w:fill="FFFFFF" w:themeFill="background1"/>
        <w:jc w:val="both"/>
        <w:rPr>
          <w:rFonts w:ascii="Verdana" w:hAnsi="Verdana" w:cs="Arial"/>
        </w:rPr>
      </w:pPr>
    </w:p>
    <w:p w14:paraId="3A6D8506" w14:textId="77777777" w:rsidR="00F12899" w:rsidRDefault="00F12899" w:rsidP="00F12899">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Cs/>
        </w:rPr>
        <w:t>Es pot modificar el contracte per les causes imprevistes establertes en l’article 205.2 i 206 LCSP en les condicions i requisits establerts legalment</w:t>
      </w:r>
      <w:r>
        <w:rPr>
          <w:rFonts w:ascii="Verdana" w:hAnsi="Verdana"/>
        </w:rPr>
        <w:t>.</w:t>
      </w:r>
    </w:p>
    <w:p w14:paraId="1694FF1D" w14:textId="77777777" w:rsidR="00F12899" w:rsidRDefault="00F12899" w:rsidP="00F12899">
      <w:pPr>
        <w:pBdr>
          <w:top w:val="single" w:sz="4" w:space="1" w:color="auto"/>
          <w:left w:val="single" w:sz="4" w:space="4" w:color="auto"/>
          <w:bottom w:val="single" w:sz="4" w:space="1" w:color="auto"/>
          <w:right w:val="single" w:sz="4" w:space="4" w:color="auto"/>
        </w:pBdr>
        <w:jc w:val="both"/>
        <w:rPr>
          <w:rFonts w:ascii="Verdana" w:hAnsi="Verdana" w:cs="Arial"/>
        </w:rPr>
      </w:pPr>
    </w:p>
    <w:p w14:paraId="6D0BBD65" w14:textId="77777777" w:rsidR="00F12899" w:rsidRDefault="00F12899" w:rsidP="00F12899">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14:paraId="766DBEEE" w14:textId="77777777" w:rsidR="00F12899" w:rsidRDefault="00F12899" w:rsidP="00F12899">
      <w:pPr>
        <w:shd w:val="clear" w:color="auto" w:fill="FFFFFF" w:themeFill="background1"/>
        <w:jc w:val="both"/>
        <w:rPr>
          <w:rFonts w:ascii="Verdana" w:hAnsi="Verdana" w:cs="Arial"/>
          <w:i/>
          <w:sz w:val="16"/>
          <w:szCs w:val="16"/>
        </w:rPr>
      </w:pPr>
    </w:p>
    <w:p w14:paraId="6B42983C" w14:textId="77777777" w:rsidR="00F12899" w:rsidRDefault="00F12899" w:rsidP="00F12899">
      <w:pPr>
        <w:shd w:val="clear" w:color="auto" w:fill="FFFFFF" w:themeFill="background1"/>
        <w:jc w:val="both"/>
        <w:rPr>
          <w:rFonts w:ascii="Verdana" w:hAnsi="Verdana" w:cs="Arial"/>
          <w:i/>
          <w:sz w:val="16"/>
          <w:szCs w:val="16"/>
        </w:rPr>
      </w:pPr>
    </w:p>
    <w:p w14:paraId="74D725A9" w14:textId="77777777" w:rsidR="00F12899" w:rsidRDefault="00F12899" w:rsidP="00F12899">
      <w:pPr>
        <w:shd w:val="clear" w:color="auto" w:fill="FFFFFF" w:themeFill="background1"/>
        <w:jc w:val="both"/>
        <w:rPr>
          <w:rFonts w:ascii="Verdana" w:hAnsi="Verdana" w:cs="Arial"/>
          <w:i/>
          <w:sz w:val="16"/>
          <w:szCs w:val="16"/>
        </w:rPr>
      </w:pPr>
    </w:p>
    <w:p w14:paraId="7CCCCBF0" w14:textId="77777777" w:rsidR="00F12899" w:rsidRDefault="00F12899" w:rsidP="00F1289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szCs w:val="16"/>
        </w:rPr>
      </w:pPr>
      <w:r>
        <w:rPr>
          <w:rFonts w:ascii="Verdana" w:hAnsi="Verdana" w:cs="Arial"/>
          <w:i/>
          <w:sz w:val="16"/>
          <w:szCs w:val="16"/>
        </w:rPr>
        <w:t>Opció 2 Modificacions no previstes</w:t>
      </w:r>
    </w:p>
    <w:p w14:paraId="57B8A6A7" w14:textId="77777777" w:rsidR="00F12899" w:rsidRDefault="00F12899" w:rsidP="00F1289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Pr>
          <w:rFonts w:ascii="Verdana" w:hAnsi="Verdana" w:cs="Arial"/>
        </w:rPr>
        <w:t>En aquest contracte no es preveuen modificacions</w:t>
      </w:r>
    </w:p>
    <w:p w14:paraId="61DE473B" w14:textId="77777777" w:rsidR="00F12899" w:rsidRDefault="00F12899" w:rsidP="00F1289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14:paraId="275F9839" w14:textId="77777777" w:rsidR="00F12899" w:rsidRDefault="00F12899" w:rsidP="00F12899">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Es pot modificar el contracte per les causes imprevistes establertes en l’article 205.2 i 206 LCSP en les condicions i requisits establerts legalment.</w:t>
      </w:r>
    </w:p>
    <w:p w14:paraId="195F8ADE" w14:textId="77777777" w:rsidR="00F12899" w:rsidRDefault="00F12899" w:rsidP="00F12899">
      <w:pPr>
        <w:pBdr>
          <w:top w:val="single" w:sz="4" w:space="1" w:color="auto"/>
          <w:left w:val="single" w:sz="4" w:space="4" w:color="auto"/>
          <w:bottom w:val="single" w:sz="4" w:space="1" w:color="auto"/>
          <w:right w:val="single" w:sz="4" w:space="4" w:color="auto"/>
        </w:pBdr>
        <w:jc w:val="both"/>
        <w:rPr>
          <w:rFonts w:ascii="Verdana" w:hAnsi="Verdana" w:cs="Arial"/>
        </w:rPr>
      </w:pPr>
    </w:p>
    <w:p w14:paraId="015F170E" w14:textId="77777777" w:rsidR="00F12899" w:rsidRDefault="00F12899" w:rsidP="00F12899">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14:paraId="19F78DE5" w14:textId="77777777" w:rsidR="00D40A96" w:rsidRPr="00DC1A33" w:rsidRDefault="00D40A96" w:rsidP="00DC6785">
      <w:pPr>
        <w:jc w:val="both"/>
        <w:rPr>
          <w:rFonts w:ascii="Verdana" w:hAnsi="Verdana"/>
        </w:rPr>
      </w:pPr>
    </w:p>
    <w:p w14:paraId="490B399F" w14:textId="77777777" w:rsidR="00745994" w:rsidRPr="00DC1A33" w:rsidRDefault="00745994" w:rsidP="00DC6785">
      <w:pPr>
        <w:pStyle w:val="Textdecomentari"/>
        <w:rPr>
          <w:rFonts w:ascii="Verdana" w:hAnsi="Verdana"/>
        </w:rPr>
      </w:pPr>
    </w:p>
    <w:p w14:paraId="4EAE61C7" w14:textId="7243ADDF" w:rsidR="001B59AE" w:rsidRPr="00DC1A33" w:rsidRDefault="008A56D6" w:rsidP="00DC6785">
      <w:pPr>
        <w:pStyle w:val="Ttolclusula"/>
        <w:outlineLvl w:val="0"/>
      </w:pPr>
      <w:bookmarkStart w:id="43" w:name="_Toc22125181"/>
      <w:r>
        <w:t xml:space="preserve">Clàusula </w:t>
      </w:r>
      <w:r w:rsidR="00481358">
        <w:t>1</w:t>
      </w:r>
      <w:r w:rsidR="005B0179">
        <w:t>9</w:t>
      </w:r>
      <w:r w:rsidR="001B59AE" w:rsidRPr="00DC1A33">
        <w:t>. Subcontractació</w:t>
      </w:r>
      <w:bookmarkEnd w:id="43"/>
    </w:p>
    <w:p w14:paraId="12E9E10B" w14:textId="77777777" w:rsidR="00441557" w:rsidRPr="00DC1A33" w:rsidRDefault="00441557" w:rsidP="00DC6785">
      <w:pPr>
        <w:pStyle w:val="Textdecomentari"/>
        <w:rPr>
          <w:rFonts w:ascii="Verdana" w:hAnsi="Verdana"/>
        </w:rPr>
      </w:pPr>
    </w:p>
    <w:p w14:paraId="562D9EDF" w14:textId="77777777" w:rsidR="004C4DB8" w:rsidRPr="00DC1A33" w:rsidRDefault="004C4DB8" w:rsidP="004C4DB8">
      <w:pPr>
        <w:pStyle w:val="Textdecomentari"/>
        <w:rPr>
          <w:rFonts w:ascii="Verdana" w:hAnsi="Verdana"/>
        </w:rPr>
      </w:pPr>
    </w:p>
    <w:p w14:paraId="120FA46E" w14:textId="77777777" w:rsidR="004C4DB8" w:rsidRDefault="004C4DB8" w:rsidP="004C4DB8">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L’empresa adjudicatària</w:t>
      </w:r>
      <w:r w:rsidRPr="00DC1A33">
        <w:rPr>
          <w:rFonts w:ascii="Verdana" w:hAnsi="Verdana"/>
        </w:rPr>
        <w:t xml:space="preserve"> pot subcontractar amb tercers la realització parcial de la prestació amb el compliment dels r</w:t>
      </w:r>
      <w:r>
        <w:rPr>
          <w:rFonts w:ascii="Verdana" w:hAnsi="Verdana"/>
        </w:rPr>
        <w:t>equisits i obligacions</w:t>
      </w:r>
      <w:r w:rsidRPr="00DC1A33">
        <w:rPr>
          <w:rFonts w:ascii="Verdana" w:hAnsi="Verdana"/>
        </w:rPr>
        <w:t xml:space="preserve"> establerts</w:t>
      </w:r>
      <w:r>
        <w:rPr>
          <w:rFonts w:ascii="Verdana" w:hAnsi="Verdana"/>
        </w:rPr>
        <w:t xml:space="preserve"> als article 215 i 216 LCSP</w:t>
      </w:r>
      <w:r w:rsidRPr="00DC1A33">
        <w:rPr>
          <w:rFonts w:ascii="Verdana" w:hAnsi="Verdana"/>
        </w:rPr>
        <w:t>.</w:t>
      </w:r>
      <w:r>
        <w:rPr>
          <w:rFonts w:ascii="Verdana" w:hAnsi="Verdana"/>
        </w:rPr>
        <w:t xml:space="preserve"> L’incompliment d’aquestes estipulacions legals comportarà les conseqüències establertes a l’apartat 3 de l’article 215 LCSP.</w:t>
      </w:r>
    </w:p>
    <w:p w14:paraId="7D23DABC" w14:textId="77777777" w:rsidR="004C4DB8" w:rsidRDefault="004C4DB8" w:rsidP="004C4DB8">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rPr>
      </w:pPr>
    </w:p>
    <w:p w14:paraId="638B6923" w14:textId="77777777" w:rsidR="004C4DB8" w:rsidRDefault="004C4DB8" w:rsidP="004C4DB8">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Pr>
          <w:rFonts w:ascii="Verdana" w:hAnsi="Verdana"/>
          <w:i/>
          <w:sz w:val="16"/>
          <w:szCs w:val="16"/>
        </w:rPr>
        <w:t>Paràgraf obligatori quan no s’autoritzi la subcontractació en determinades tasques concretes</w:t>
      </w:r>
    </w:p>
    <w:p w14:paraId="764D53E1" w14:textId="77777777" w:rsidR="004C4DB8" w:rsidRDefault="004C4DB8" w:rsidP="004C4DB8">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lastRenderedPageBreak/>
        <w:t>D’acord amb la previsió de l’article 215.2.e) LCSP, el contractista haurà de realitzar directament, sense possibilitat de subcontractar-les, les següents activitats que es consideren d’especial rellevància o característiques critiques, segons es motiva en l’expedient:</w:t>
      </w:r>
    </w:p>
    <w:p w14:paraId="0F97DBB9" w14:textId="77777777" w:rsidR="004C4DB8" w:rsidRPr="00DC1A33" w:rsidRDefault="004C4DB8" w:rsidP="004C4DB8">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w:t>
      </w:r>
    </w:p>
    <w:p w14:paraId="4FD4FAC8" w14:textId="77777777" w:rsidR="004C4DB8" w:rsidRPr="00DC1A33" w:rsidRDefault="004C4DB8" w:rsidP="004C4DB8">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14:paraId="644F1924" w14:textId="77777777" w:rsidR="004C4DB8" w:rsidRPr="00DC1A33" w:rsidRDefault="004C4DB8" w:rsidP="004C4DB8">
      <w:pPr>
        <w:pBdr>
          <w:top w:val="single" w:sz="4" w:space="1" w:color="auto"/>
          <w:left w:val="single" w:sz="4" w:space="1" w:color="auto"/>
          <w:bottom w:val="single" w:sz="4" w:space="1" w:color="auto"/>
          <w:right w:val="single" w:sz="4" w:space="1" w:color="auto"/>
        </w:pBdr>
        <w:jc w:val="both"/>
        <w:rPr>
          <w:rFonts w:ascii="Verdana" w:hAnsi="Verdana"/>
          <w:i/>
          <w:iCs/>
          <w:sz w:val="16"/>
          <w:szCs w:val="16"/>
        </w:rPr>
      </w:pPr>
      <w:r w:rsidRPr="00DC1A33">
        <w:rPr>
          <w:rFonts w:ascii="Verdana" w:hAnsi="Verdana"/>
          <w:i/>
          <w:iCs/>
          <w:sz w:val="16"/>
          <w:szCs w:val="16"/>
        </w:rPr>
        <w:t xml:space="preserve">Paràgraf </w:t>
      </w:r>
      <w:r>
        <w:rPr>
          <w:rFonts w:ascii="Verdana" w:hAnsi="Verdana"/>
          <w:i/>
          <w:iCs/>
          <w:sz w:val="16"/>
          <w:szCs w:val="16"/>
        </w:rPr>
        <w:t>si el contracte implica relació</w:t>
      </w:r>
      <w:r w:rsidRPr="00DC1A33">
        <w:rPr>
          <w:rFonts w:ascii="Verdana" w:hAnsi="Verdana"/>
          <w:i/>
          <w:iCs/>
          <w:sz w:val="16"/>
          <w:szCs w:val="16"/>
        </w:rPr>
        <w:t xml:space="preserve"> habitual amb menors d’edat</w:t>
      </w:r>
    </w:p>
    <w:p w14:paraId="49845724" w14:textId="558BD921" w:rsidR="004C4DB8" w:rsidRPr="00DC1A33" w:rsidRDefault="004C4DB8" w:rsidP="004C4DB8">
      <w:pPr>
        <w:pBdr>
          <w:top w:val="single" w:sz="4" w:space="1" w:color="auto"/>
          <w:left w:val="single" w:sz="4" w:space="1" w:color="auto"/>
          <w:bottom w:val="single" w:sz="4" w:space="1" w:color="auto"/>
          <w:right w:val="single" w:sz="4" w:space="1" w:color="auto"/>
        </w:pBdr>
        <w:jc w:val="both"/>
        <w:rPr>
          <w:rFonts w:ascii="Verdana" w:hAnsi="Verdana" w:cs="Arial"/>
        </w:rPr>
      </w:pPr>
      <w:r w:rsidRPr="00DC1A33">
        <w:rPr>
          <w:rFonts w:ascii="Verdana" w:hAnsi="Verdana" w:cs="Arial"/>
        </w:rPr>
        <w:t>Atenent que aques</w:t>
      </w:r>
      <w:r>
        <w:rPr>
          <w:rFonts w:ascii="Verdana" w:hAnsi="Verdana" w:cs="Arial"/>
        </w:rPr>
        <w:t>ta prestació implica relació</w:t>
      </w:r>
      <w:r w:rsidRPr="00DC1A33">
        <w:rPr>
          <w:rFonts w:ascii="Verdana" w:hAnsi="Verdana" w:cs="Arial"/>
        </w:rPr>
        <w:t xml:space="preserve">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s’haurà de presentar al responsable del contracte, una declaració responsable de </w:t>
      </w:r>
      <w:r>
        <w:rPr>
          <w:rFonts w:ascii="Verdana" w:hAnsi="Verdana" w:cs="Arial"/>
        </w:rPr>
        <w:t>l’empresa adjudicatària</w:t>
      </w:r>
      <w:r w:rsidRPr="00DC1A33">
        <w:rPr>
          <w:rFonts w:ascii="Verdana" w:hAnsi="Verdana" w:cs="Arial"/>
        </w:rPr>
        <w:t xml:space="preserve"> indicant que té en el seu poder la certificació negativa del </w:t>
      </w:r>
      <w:r w:rsidR="001D46A8" w:rsidRPr="001D46A8">
        <w:rPr>
          <w:rFonts w:ascii="Verdana" w:hAnsi="Verdana" w:cs="Arial"/>
        </w:rPr>
        <w:t>"Registro Central de Delincuentes Sexuales y de Trata de Seres Humanos</w:t>
      </w:r>
      <w:r w:rsidR="001D46A8">
        <w:rPr>
          <w:rFonts w:ascii="Verdana" w:hAnsi="Verdana" w:cs="Arial"/>
        </w:rPr>
        <w:t xml:space="preserve">” </w:t>
      </w:r>
      <w:r w:rsidRPr="00DC1A33">
        <w:rPr>
          <w:rFonts w:ascii="Verdana" w:hAnsi="Verdana" w:cs="Arial"/>
        </w:rPr>
        <w:t>vigent de cadascun dels treballadors de l’empresa subcontractada que executen aquest contracte. Aquesta declaració s’haurà de presentar anualment si l’empresa subcontractada continua executant el contracte.</w:t>
      </w:r>
    </w:p>
    <w:p w14:paraId="750FCA7B" w14:textId="77777777" w:rsidR="004C4DB8" w:rsidRDefault="004C4DB8" w:rsidP="004C4DB8">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cs="Arial"/>
        </w:rPr>
      </w:pPr>
    </w:p>
    <w:p w14:paraId="79D7B8AE" w14:textId="77777777" w:rsidR="004C4DB8" w:rsidRPr="00FB6302" w:rsidRDefault="004C4DB8" w:rsidP="004C4DB8">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rPr>
      </w:pPr>
      <w:bookmarkStart w:id="44" w:name="_Hlk507357645"/>
      <w:r w:rsidRPr="00FB6302">
        <w:rPr>
          <w:rFonts w:ascii="Verdana" w:hAnsi="Verdana" w:cs="Arial"/>
        </w:rPr>
        <w:t>Els tercers subcontractats n</w:t>
      </w:r>
      <w:r w:rsidRPr="00FB6302">
        <w:rPr>
          <w:rFonts w:ascii="Verdana" w:hAnsi="Verdana"/>
        </w:rPr>
        <w:t>o han de realitzar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63D4EFE8" w14:textId="77777777" w:rsidR="004C4DB8" w:rsidRPr="00FB6302" w:rsidRDefault="004C4DB8" w:rsidP="004C4DB8">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rPr>
      </w:pPr>
    </w:p>
    <w:p w14:paraId="7B048B7E" w14:textId="7568A4B2" w:rsidR="004C4DB8" w:rsidRPr="00FB6302" w:rsidRDefault="004C4DB8" w:rsidP="004C4DB8">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rPr>
      </w:pPr>
      <w:r w:rsidRPr="00FB6302">
        <w:rPr>
          <w:rFonts w:ascii="Verdana" w:hAnsi="Verdana"/>
        </w:rPr>
        <w:t>En cas que els tercers subcontractats</w:t>
      </w:r>
      <w:r w:rsidRPr="00FB6302">
        <w:rPr>
          <w:rFonts w:ascii="Verdana" w:hAnsi="Verdana" w:cs="Arial"/>
        </w:rPr>
        <w:t xml:space="preserve"> </w:t>
      </w:r>
      <w:r w:rsidRPr="00FB6302">
        <w:rPr>
          <w:rFonts w:ascii="Verdana" w:hAnsi="Verdana"/>
        </w:rPr>
        <w:t>tinguin relacions legals amb paradisos fiscals l’adjudicatari ha d’informar d’aquestes relacions a l’òrgan de contractació i presentar-li la documentació descriptiva dels moviments financers i tota la informació relativa a aquestes actuacions de les empreses subcontractistes.</w:t>
      </w:r>
    </w:p>
    <w:p w14:paraId="78685668" w14:textId="77777777" w:rsidR="004C4DB8" w:rsidRPr="00FB6302" w:rsidRDefault="004C4DB8" w:rsidP="004C4DB8">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rPr>
      </w:pPr>
    </w:p>
    <w:p w14:paraId="55C7DABA" w14:textId="77777777" w:rsidR="004C4DB8" w:rsidRPr="00FB6302" w:rsidRDefault="004C4DB8" w:rsidP="004C4DB8">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rPr>
        <w:t>El contractista</w:t>
      </w:r>
      <w:r w:rsidRPr="00FB6302">
        <w:rPr>
          <w:rFonts w:ascii="Verdana" w:hAnsi="Verdana"/>
          <w:iCs/>
        </w:rPr>
        <w:t xml:space="preserve"> està obligat a abonar als subcontractistes el preu pactat en un termini que no pot ser més desfavorable que el previst en la llei 3/2004, de 29 de desembre, que etableix les mesures de lluita contra la morositat.</w:t>
      </w:r>
    </w:p>
    <w:p w14:paraId="6F1EF0A7" w14:textId="77777777" w:rsidR="004C4DB8" w:rsidRPr="00FB6302" w:rsidRDefault="004C4DB8" w:rsidP="004C4DB8">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p>
    <w:p w14:paraId="110323C4" w14:textId="77777777" w:rsidR="004C4DB8" w:rsidRPr="00FB6302" w:rsidRDefault="004C4DB8" w:rsidP="004C4DB8">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iCs/>
        </w:rPr>
        <w:t>El responsable del contracte podrà requerir durant l’execució del contracte la verificació del pagament del preu als subcontractistes.</w:t>
      </w:r>
    </w:p>
    <w:p w14:paraId="407FDBA9" w14:textId="77777777" w:rsidR="004C4DB8" w:rsidRPr="00FB6302" w:rsidRDefault="004C4DB8" w:rsidP="004C4DB8">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p>
    <w:p w14:paraId="041ACAD9" w14:textId="77777777" w:rsidR="004C4DB8" w:rsidRDefault="004C4DB8" w:rsidP="004C4DB8">
      <w:pPr>
        <w:pStyle w:val="Textindependent21"/>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iCs/>
        </w:rPr>
        <w:t>Així mateix, acabat el termini d'execució i abans de la liquidació, ha de presentar un document que justifiqui el compliment efectiu dels terminis d'abonament als subcontractistes.</w:t>
      </w:r>
    </w:p>
    <w:bookmarkEnd w:id="44"/>
    <w:p w14:paraId="12E4A241" w14:textId="77777777" w:rsidR="004C4DB8" w:rsidRDefault="004C4DB8" w:rsidP="004C4DB8">
      <w:pPr>
        <w:pStyle w:val="Textindependent21"/>
        <w:shd w:val="clear" w:color="auto" w:fill="FFFFFF" w:themeFill="background1"/>
        <w:tabs>
          <w:tab w:val="left" w:pos="567"/>
          <w:tab w:val="left" w:pos="1134"/>
          <w:tab w:val="left" w:pos="1702"/>
          <w:tab w:val="left" w:pos="4892"/>
        </w:tabs>
        <w:ind w:left="0"/>
        <w:rPr>
          <w:rFonts w:ascii="Verdana" w:hAnsi="Verdana" w:cs="Arial"/>
        </w:rPr>
      </w:pPr>
    </w:p>
    <w:p w14:paraId="0DE82CA4" w14:textId="77777777" w:rsidR="004C4DB8" w:rsidRDefault="004C4DB8" w:rsidP="004C4DB8">
      <w:pPr>
        <w:shd w:val="clear" w:color="auto" w:fill="FFFFFF" w:themeFill="background1"/>
        <w:jc w:val="both"/>
        <w:rPr>
          <w:rFonts w:ascii="Verdana" w:hAnsi="Verdana" w:cs="Arial"/>
        </w:rPr>
      </w:pPr>
    </w:p>
    <w:p w14:paraId="4C124536" w14:textId="77777777" w:rsidR="009C6B12" w:rsidRDefault="009C6B12" w:rsidP="00DC6785">
      <w:pPr>
        <w:shd w:val="clear" w:color="auto" w:fill="FFFFFF" w:themeFill="background1"/>
        <w:jc w:val="both"/>
        <w:rPr>
          <w:rFonts w:ascii="Verdana" w:hAnsi="Verdana" w:cs="Arial"/>
        </w:rPr>
      </w:pPr>
    </w:p>
    <w:p w14:paraId="14ACA2F1" w14:textId="6F58B8A3" w:rsidR="004C3605" w:rsidRPr="00DC1A33" w:rsidRDefault="004C3605" w:rsidP="00DC6785">
      <w:pPr>
        <w:pStyle w:val="Ttolclusula"/>
        <w:outlineLvl w:val="0"/>
      </w:pPr>
      <w:bookmarkStart w:id="45" w:name="_Toc486242647"/>
      <w:bookmarkStart w:id="46" w:name="_Toc22125182"/>
      <w:r w:rsidRPr="00DC1A33">
        <w:t xml:space="preserve">Clàusula </w:t>
      </w:r>
      <w:r w:rsidR="005B0179">
        <w:t>20</w:t>
      </w:r>
      <w:r w:rsidRPr="00DC1A33">
        <w:t>. Cessió del contracte</w:t>
      </w:r>
      <w:bookmarkEnd w:id="45"/>
      <w:bookmarkEnd w:id="46"/>
    </w:p>
    <w:p w14:paraId="3DF3BC7C" w14:textId="77777777" w:rsidR="004C3605" w:rsidRPr="00DC1A33" w:rsidRDefault="004C3605" w:rsidP="00DC6785">
      <w:pPr>
        <w:pStyle w:val="Textindependent21"/>
        <w:shd w:val="clear" w:color="auto" w:fill="FFFFFF" w:themeFill="background1"/>
        <w:tabs>
          <w:tab w:val="left" w:pos="567"/>
          <w:tab w:val="left" w:pos="1134"/>
          <w:tab w:val="left" w:pos="1702"/>
          <w:tab w:val="left" w:pos="4892"/>
        </w:tabs>
        <w:ind w:left="0"/>
        <w:rPr>
          <w:rFonts w:ascii="Verdana" w:hAnsi="Verdana"/>
        </w:rPr>
      </w:pPr>
    </w:p>
    <w:p w14:paraId="4A92BF15" w14:textId="77777777" w:rsidR="004C3605" w:rsidRPr="00DC1A33" w:rsidRDefault="004C3605" w:rsidP="00DC678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p>
    <w:p w14:paraId="7AB960E4" w14:textId="77777777" w:rsidR="004C3605" w:rsidRPr="00DC1A33" w:rsidRDefault="004C3605" w:rsidP="00DC678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Els drets i obligacions del contractista, derivats del contracte, poden ser cedits a un tercer sempre que les qualitats tècniques o personals del cedent no hagin estat raó determinant de l'adjudicació del contracte, amb autorització expressa de l'Ajuntament i amb el compliment dels requisits legalment establerts.</w:t>
      </w:r>
    </w:p>
    <w:p w14:paraId="34C709FC" w14:textId="77777777" w:rsidR="004C3605" w:rsidRPr="00DC1A33" w:rsidRDefault="004C3605" w:rsidP="00DC6785">
      <w:pPr>
        <w:shd w:val="clear" w:color="auto" w:fill="FFFFFF" w:themeFill="background1"/>
        <w:jc w:val="both"/>
        <w:rPr>
          <w:rFonts w:ascii="Verdana" w:hAnsi="Verdana"/>
        </w:rPr>
      </w:pPr>
    </w:p>
    <w:p w14:paraId="52D6C576" w14:textId="77777777" w:rsidR="004C3605" w:rsidRPr="00DC1A33" w:rsidRDefault="004C3605" w:rsidP="00DC678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Opció2.</w:t>
      </w:r>
    </w:p>
    <w:p w14:paraId="1462338F" w14:textId="77777777" w:rsidR="004C3605" w:rsidRDefault="004C3605" w:rsidP="00DC678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En el present contracte resta prohibida la cessió.</w:t>
      </w:r>
    </w:p>
    <w:p w14:paraId="1660B9D0" w14:textId="77777777" w:rsidR="004C3605" w:rsidRDefault="004C3605" w:rsidP="00DC6785">
      <w:pPr>
        <w:shd w:val="clear" w:color="auto" w:fill="FFFFFF" w:themeFill="background1"/>
        <w:jc w:val="both"/>
        <w:rPr>
          <w:rFonts w:ascii="Verdana" w:hAnsi="Verdana"/>
        </w:rPr>
      </w:pPr>
    </w:p>
    <w:p w14:paraId="273B8B99" w14:textId="77777777" w:rsidR="007F64A8" w:rsidRPr="00DC1A33" w:rsidRDefault="007F64A8" w:rsidP="00DC6785">
      <w:pPr>
        <w:shd w:val="clear" w:color="auto" w:fill="FFFFFF" w:themeFill="background1"/>
        <w:jc w:val="both"/>
        <w:rPr>
          <w:rFonts w:ascii="Verdana" w:hAnsi="Verdana"/>
        </w:rPr>
      </w:pPr>
    </w:p>
    <w:p w14:paraId="1DC7766D" w14:textId="77777777" w:rsidR="002D0F66" w:rsidRPr="00DC1A33" w:rsidRDefault="002D0F66" w:rsidP="002D0F66">
      <w:pPr>
        <w:pStyle w:val="Ttolclusula"/>
        <w:outlineLvl w:val="0"/>
      </w:pPr>
      <w:bookmarkStart w:id="47" w:name="_Toc508022874"/>
      <w:bookmarkStart w:id="48" w:name="_Toc511316905"/>
      <w:bookmarkStart w:id="49" w:name="_Toc22125183"/>
      <w:r w:rsidRPr="00DC1A33">
        <w:t>Clàusula 2</w:t>
      </w:r>
      <w:r>
        <w:t>1</w:t>
      </w:r>
      <w:r w:rsidRPr="00DC1A33">
        <w:t>. Demora en les prestacions</w:t>
      </w:r>
      <w:bookmarkEnd w:id="47"/>
      <w:bookmarkEnd w:id="48"/>
      <w:bookmarkEnd w:id="49"/>
    </w:p>
    <w:p w14:paraId="0816FFE1" w14:textId="77777777" w:rsidR="002D0F66" w:rsidRPr="00DC1A33" w:rsidRDefault="002D0F66" w:rsidP="002D0F66">
      <w:pPr>
        <w:pStyle w:val="Textdecomentari"/>
        <w:rPr>
          <w:rFonts w:ascii="Verdana" w:hAnsi="Verdana"/>
        </w:rPr>
      </w:pPr>
    </w:p>
    <w:p w14:paraId="75630AC4" w14:textId="5D6C9B22" w:rsidR="002D0F66" w:rsidRPr="00DC1A33" w:rsidRDefault="002D0F66" w:rsidP="002D0F66">
      <w:pPr>
        <w:tabs>
          <w:tab w:val="left" w:pos="4678"/>
          <w:tab w:val="left" w:pos="5245"/>
        </w:tabs>
        <w:jc w:val="both"/>
        <w:rPr>
          <w:rFonts w:ascii="Verdana" w:hAnsi="Verdana"/>
        </w:rPr>
      </w:pPr>
      <w:r w:rsidRPr="00DC1A33">
        <w:rPr>
          <w:rFonts w:ascii="Verdana" w:hAnsi="Verdana"/>
        </w:rPr>
        <w:lastRenderedPageBreak/>
        <w:t xml:space="preserve">1. </w:t>
      </w:r>
      <w:r>
        <w:rPr>
          <w:rFonts w:ascii="Verdana" w:hAnsi="Verdana"/>
        </w:rPr>
        <w:t xml:space="preserve">L’empresa </w:t>
      </w:r>
      <w:r w:rsidRPr="00DC1A33">
        <w:rPr>
          <w:rFonts w:ascii="Verdana" w:hAnsi="Verdana"/>
        </w:rPr>
        <w:t>contractista està obliga</w:t>
      </w:r>
      <w:r>
        <w:rPr>
          <w:rFonts w:ascii="Verdana" w:hAnsi="Verdana"/>
        </w:rPr>
        <w:t>da</w:t>
      </w:r>
      <w:r w:rsidRPr="00DC1A33">
        <w:rPr>
          <w:rFonts w:ascii="Verdana" w:hAnsi="Verdana"/>
        </w:rPr>
        <w:t xml:space="preserve"> a complir el contracte dins el termini total</w:t>
      </w:r>
      <w:r>
        <w:rPr>
          <w:rFonts w:ascii="Verdana" w:hAnsi="Verdana"/>
        </w:rPr>
        <w:t xml:space="preserve"> i, si és el cas, parcials,</w:t>
      </w:r>
      <w:r w:rsidRPr="00DC1A33">
        <w:rPr>
          <w:rFonts w:ascii="Verdana" w:hAnsi="Verdana"/>
        </w:rPr>
        <w:t xml:space="preserve"> fixat</w:t>
      </w:r>
      <w:r>
        <w:rPr>
          <w:rFonts w:ascii="Verdana" w:hAnsi="Verdana"/>
        </w:rPr>
        <w:t>s</w:t>
      </w:r>
      <w:r w:rsidRPr="00DC1A33">
        <w:rPr>
          <w:rFonts w:ascii="Verdana" w:hAnsi="Verdana"/>
        </w:rPr>
        <w:t xml:space="preserve"> per </w:t>
      </w:r>
      <w:r>
        <w:rPr>
          <w:rFonts w:ascii="Verdana" w:hAnsi="Verdana"/>
        </w:rPr>
        <w:t>a la seva realització</w:t>
      </w:r>
      <w:r w:rsidRPr="00DC1A33">
        <w:rPr>
          <w:rFonts w:ascii="Verdana" w:hAnsi="Verdana"/>
        </w:rPr>
        <w:t>.</w:t>
      </w:r>
    </w:p>
    <w:p w14:paraId="73A0EB99" w14:textId="77777777" w:rsidR="002D0F66" w:rsidRPr="00DC1A33" w:rsidRDefault="002D0F66" w:rsidP="002D0F66">
      <w:pPr>
        <w:tabs>
          <w:tab w:val="left" w:pos="4678"/>
          <w:tab w:val="left" w:pos="5245"/>
        </w:tabs>
        <w:jc w:val="both"/>
        <w:rPr>
          <w:rFonts w:ascii="Verdana" w:hAnsi="Verdana"/>
        </w:rPr>
      </w:pPr>
    </w:p>
    <w:p w14:paraId="7F7B4A15" w14:textId="185EC8CD" w:rsidR="002D0F66" w:rsidRPr="00DC1A33" w:rsidRDefault="002D0F66" w:rsidP="002D0F66">
      <w:pPr>
        <w:tabs>
          <w:tab w:val="left" w:pos="4678"/>
          <w:tab w:val="left" w:pos="5245"/>
        </w:tabs>
        <w:jc w:val="both"/>
        <w:rPr>
          <w:rFonts w:ascii="Verdana" w:hAnsi="Verdana"/>
        </w:rPr>
      </w:pPr>
      <w:r>
        <w:rPr>
          <w:rFonts w:ascii="Verdana" w:hAnsi="Verdana"/>
        </w:rPr>
        <w:t>2. La</w:t>
      </w:r>
      <w:r w:rsidRPr="00DC1A33">
        <w:rPr>
          <w:rFonts w:ascii="Verdana" w:hAnsi="Verdana"/>
        </w:rPr>
        <w:t xml:space="preserve"> mora de</w:t>
      </w:r>
      <w:r>
        <w:rPr>
          <w:rFonts w:ascii="Verdana" w:hAnsi="Verdana"/>
        </w:rPr>
        <w:t xml:space="preserve"> </w:t>
      </w:r>
      <w:r w:rsidRPr="00DC1A33">
        <w:rPr>
          <w:rFonts w:ascii="Verdana" w:hAnsi="Verdana"/>
        </w:rPr>
        <w:t>l</w:t>
      </w:r>
      <w:r>
        <w:rPr>
          <w:rFonts w:ascii="Verdana" w:hAnsi="Verdana"/>
        </w:rPr>
        <w:t>’empresa</w:t>
      </w:r>
      <w:r w:rsidRPr="00DC1A33">
        <w:rPr>
          <w:rFonts w:ascii="Verdana" w:hAnsi="Verdana"/>
        </w:rPr>
        <w:t xml:space="preserve"> contractista </w:t>
      </w:r>
      <w:r>
        <w:rPr>
          <w:rFonts w:ascii="Verdana" w:hAnsi="Verdana"/>
        </w:rPr>
        <w:t xml:space="preserve">en l’execució del contracte </w:t>
      </w:r>
      <w:r w:rsidRPr="00DC1A33">
        <w:rPr>
          <w:rFonts w:ascii="Verdana" w:hAnsi="Verdana"/>
        </w:rPr>
        <w:t>no necessitarà intimació prèvia per part de l’Administració.</w:t>
      </w:r>
    </w:p>
    <w:p w14:paraId="37D6116C" w14:textId="77777777" w:rsidR="002D0F66" w:rsidRPr="00DC1A33" w:rsidRDefault="002D0F66" w:rsidP="002D0F66">
      <w:pPr>
        <w:shd w:val="clear" w:color="auto" w:fill="FFFFFF" w:themeFill="background1"/>
        <w:tabs>
          <w:tab w:val="left" w:pos="4678"/>
          <w:tab w:val="left" w:pos="5245"/>
        </w:tabs>
        <w:jc w:val="both"/>
        <w:rPr>
          <w:rFonts w:ascii="Verdana" w:hAnsi="Verdana"/>
        </w:rPr>
      </w:pPr>
    </w:p>
    <w:p w14:paraId="2A673793" w14:textId="6304DC1C" w:rsidR="002D0F66" w:rsidRPr="00DC1A33" w:rsidRDefault="002D0F66" w:rsidP="002D0F66">
      <w:pPr>
        <w:shd w:val="clear" w:color="auto" w:fill="FFFFFF" w:themeFill="background1"/>
        <w:jc w:val="both"/>
        <w:rPr>
          <w:rFonts w:ascii="Verdana" w:hAnsi="Verdana"/>
        </w:rPr>
      </w:pPr>
      <w:r w:rsidRPr="00DC1A33">
        <w:rPr>
          <w:rFonts w:ascii="Verdana" w:hAnsi="Verdana"/>
        </w:rPr>
        <w:t xml:space="preserve">3. Quan </w:t>
      </w:r>
      <w:r>
        <w:rPr>
          <w:rFonts w:ascii="Verdana" w:hAnsi="Verdana"/>
        </w:rPr>
        <w:t xml:space="preserve">l’empresa </w:t>
      </w:r>
      <w:r w:rsidRPr="00DC1A33">
        <w:rPr>
          <w:rFonts w:ascii="Verdana" w:hAnsi="Verdana"/>
        </w:rPr>
        <w:t>contractista, per causes a ell</w:t>
      </w:r>
      <w:r>
        <w:rPr>
          <w:rFonts w:ascii="Verdana" w:hAnsi="Verdana"/>
        </w:rPr>
        <w:t>a</w:t>
      </w:r>
      <w:r w:rsidRPr="00DC1A33">
        <w:rPr>
          <w:rFonts w:ascii="Verdana" w:hAnsi="Verdana"/>
        </w:rPr>
        <w:t xml:space="preserve"> imputables, hagués incorregut en demora respecte al compliment del termini total, l'Administració podrà optar per la resolució del contracte o per la imposició de les penalitzacions diàries en la proporció de </w:t>
      </w:r>
      <w:r>
        <w:rPr>
          <w:rFonts w:ascii="Verdana" w:hAnsi="Verdana"/>
        </w:rPr>
        <w:t>0,6</w:t>
      </w:r>
      <w:r w:rsidRPr="00DC1A33">
        <w:rPr>
          <w:rFonts w:ascii="Verdana" w:hAnsi="Verdana"/>
        </w:rPr>
        <w:t>0 euros per cada 1.000 euros</w:t>
      </w:r>
      <w:r>
        <w:rPr>
          <w:rFonts w:ascii="Verdana" w:hAnsi="Verdana"/>
        </w:rPr>
        <w:t>...</w:t>
      </w:r>
      <w:r>
        <w:rPr>
          <w:rFonts w:ascii="Verdana" w:hAnsi="Verdana"/>
          <w:i/>
          <w:sz w:val="16"/>
          <w:szCs w:val="16"/>
        </w:rPr>
        <w:t xml:space="preserve">(es pot fixar una altre proporció) </w:t>
      </w:r>
      <w:r w:rsidRPr="00DC1A33">
        <w:rPr>
          <w:rFonts w:ascii="Verdana" w:hAnsi="Verdana"/>
        </w:rPr>
        <w:t xml:space="preserve"> del </w:t>
      </w:r>
      <w:r>
        <w:rPr>
          <w:rFonts w:ascii="Verdana" w:hAnsi="Verdana"/>
        </w:rPr>
        <w:t>preu del contracte (IVA exclòs), tot d’acord amb la previsió de l’article 193.3 LCSP.</w:t>
      </w:r>
    </w:p>
    <w:p w14:paraId="4C7D0FFD" w14:textId="77777777" w:rsidR="002D0F66" w:rsidRDefault="002D0F66" w:rsidP="002D0F66">
      <w:pPr>
        <w:pStyle w:val="Textindependent2"/>
        <w:shd w:val="clear" w:color="auto" w:fill="FFFFFF" w:themeFill="background1"/>
        <w:rPr>
          <w:rFonts w:ascii="Verdana" w:hAnsi="Verdana"/>
          <w:sz w:val="20"/>
        </w:rPr>
      </w:pPr>
    </w:p>
    <w:p w14:paraId="54CBC5FD" w14:textId="77777777" w:rsidR="002D0F66" w:rsidRPr="00DC1A33" w:rsidRDefault="002D0F66" w:rsidP="002D0F66">
      <w:pPr>
        <w:pStyle w:val="Textindependent2"/>
        <w:shd w:val="clear" w:color="auto" w:fill="FFFFFF" w:themeFill="background1"/>
        <w:rPr>
          <w:rFonts w:ascii="Verdana" w:hAnsi="Verdana"/>
          <w:sz w:val="20"/>
        </w:rPr>
      </w:pPr>
      <w:r w:rsidRPr="00DC1A33">
        <w:rPr>
          <w:rFonts w:ascii="Verdana" w:hAnsi="Verdana"/>
          <w:sz w:val="20"/>
        </w:rPr>
        <w:t>Cada vegada que les pe</w:t>
      </w:r>
      <w:r>
        <w:rPr>
          <w:rFonts w:ascii="Verdana" w:hAnsi="Verdana"/>
          <w:sz w:val="20"/>
        </w:rPr>
        <w:t>nalitzacions per demora</w:t>
      </w:r>
      <w:r w:rsidRPr="00DC1A33">
        <w:rPr>
          <w:rFonts w:ascii="Verdana" w:hAnsi="Verdana"/>
          <w:sz w:val="20"/>
        </w:rPr>
        <w:t>, arribin a un múltiple del 5 per 100 del preu del contracte,</w:t>
      </w:r>
      <w:r>
        <w:rPr>
          <w:rFonts w:ascii="Verdana" w:hAnsi="Verdana"/>
          <w:sz w:val="20"/>
        </w:rPr>
        <w:t xml:space="preserve"> l’IVA exclòs,</w:t>
      </w:r>
      <w:r w:rsidRPr="00DC1A33">
        <w:rPr>
          <w:rFonts w:ascii="Verdana" w:hAnsi="Verdana"/>
          <w:sz w:val="20"/>
        </w:rPr>
        <w:t xml:space="preserve"> l’òrgan de contractació podrà resoldre el contracte o acordar-ne la continuïtat amb imposició de noves penalitzacions.</w:t>
      </w:r>
    </w:p>
    <w:p w14:paraId="28774E9B" w14:textId="77777777" w:rsidR="002D0F66" w:rsidRPr="00DC1A33" w:rsidRDefault="002D0F66" w:rsidP="002D0F66">
      <w:pPr>
        <w:pStyle w:val="Textindependent3"/>
        <w:shd w:val="clear" w:color="auto" w:fill="FFFFFF" w:themeFill="background1"/>
        <w:ind w:right="0"/>
        <w:rPr>
          <w:rFonts w:ascii="Verdana" w:hAnsi="Verdana"/>
        </w:rPr>
      </w:pPr>
    </w:p>
    <w:p w14:paraId="040F6608" w14:textId="4855323E" w:rsidR="002D0F66" w:rsidRPr="00DC1A33" w:rsidRDefault="002D0F66" w:rsidP="002D0F66">
      <w:pPr>
        <w:shd w:val="clear" w:color="auto" w:fill="FFFFFF" w:themeFill="background1"/>
        <w:jc w:val="both"/>
        <w:rPr>
          <w:rFonts w:ascii="Verdana" w:hAnsi="Verdana"/>
        </w:rPr>
      </w:pPr>
      <w:r>
        <w:rPr>
          <w:rFonts w:ascii="Verdana" w:hAnsi="Verdana"/>
        </w:rPr>
        <w:t>4</w:t>
      </w:r>
      <w:r w:rsidRPr="00DC1A33">
        <w:rPr>
          <w:rFonts w:ascii="Verdana" w:hAnsi="Verdana"/>
        </w:rPr>
        <w:t xml:space="preserve">. </w:t>
      </w:r>
      <w:r>
        <w:rPr>
          <w:rFonts w:ascii="Verdana" w:hAnsi="Verdana"/>
        </w:rPr>
        <w:t>L’empresa contractista</w:t>
      </w:r>
      <w:r w:rsidRPr="00DC1A33">
        <w:rPr>
          <w:rFonts w:ascii="Verdana" w:hAnsi="Verdana"/>
        </w:rPr>
        <w:t xml:space="preserve"> podrà procedir a la suspensió del compliment del contracte per manca de pagament, sempre que la demora sigui superior a quatre mesos. </w:t>
      </w:r>
    </w:p>
    <w:p w14:paraId="3ABC326A" w14:textId="77777777" w:rsidR="002D0F66" w:rsidRPr="00DC1A33" w:rsidRDefault="002D0F66" w:rsidP="002D0F66">
      <w:pPr>
        <w:pStyle w:val="Textindependent3"/>
        <w:shd w:val="clear" w:color="auto" w:fill="FFFFFF" w:themeFill="background1"/>
        <w:ind w:right="0"/>
        <w:rPr>
          <w:rFonts w:ascii="Verdana" w:hAnsi="Verdana"/>
        </w:rPr>
      </w:pPr>
    </w:p>
    <w:p w14:paraId="268632BA" w14:textId="2CA1A60A" w:rsidR="002D0F66" w:rsidRPr="009E4214" w:rsidRDefault="002D0F66" w:rsidP="002D0F66">
      <w:pPr>
        <w:shd w:val="clear" w:color="auto" w:fill="FFFFFF" w:themeFill="background1"/>
        <w:jc w:val="both"/>
        <w:rPr>
          <w:rFonts w:ascii="Verdana" w:hAnsi="Verdana"/>
        </w:rPr>
      </w:pPr>
      <w:r>
        <w:rPr>
          <w:rFonts w:ascii="Verdana" w:hAnsi="Verdana"/>
        </w:rPr>
        <w:t>5</w:t>
      </w:r>
      <w:r w:rsidRPr="00DC1A33">
        <w:rPr>
          <w:rFonts w:ascii="Verdana" w:hAnsi="Verdana"/>
        </w:rPr>
        <w:t xml:space="preserve">. Quan </w:t>
      </w:r>
      <w:r>
        <w:rPr>
          <w:rFonts w:ascii="Verdana" w:hAnsi="Verdana"/>
        </w:rPr>
        <w:t>l’empresa contractista</w:t>
      </w:r>
      <w:r w:rsidRPr="00DC1A33">
        <w:rPr>
          <w:rFonts w:ascii="Verdana" w:hAnsi="Verdana"/>
        </w:rPr>
        <w:t>, per causes a ell imputables, hagués incorregut en demora respecte al compliment del terminis parcials, l’Administració podrà optar per la resolució del contracte o per la imposició de les penalitzacions</w:t>
      </w:r>
      <w:r>
        <w:rPr>
          <w:rFonts w:ascii="Verdana" w:hAnsi="Verdana"/>
        </w:rPr>
        <w:t xml:space="preserve"> previstes a l’article 193 LCSP.</w:t>
      </w:r>
    </w:p>
    <w:p w14:paraId="0554C332" w14:textId="77777777" w:rsidR="002D0F66" w:rsidRPr="00DC1A33" w:rsidRDefault="002D0F66" w:rsidP="002D0F66">
      <w:pPr>
        <w:pStyle w:val="Textdecomentari"/>
        <w:shd w:val="clear" w:color="auto" w:fill="FFFFFF" w:themeFill="background1"/>
        <w:rPr>
          <w:rFonts w:ascii="Verdana" w:hAnsi="Verdana"/>
        </w:rPr>
      </w:pPr>
    </w:p>
    <w:p w14:paraId="1FD0FC6E" w14:textId="77777777" w:rsidR="002D0F66" w:rsidRPr="00DC1A33" w:rsidRDefault="002D0F66" w:rsidP="002D0F66">
      <w:pPr>
        <w:shd w:val="clear" w:color="auto" w:fill="FFFFFF" w:themeFill="background1"/>
        <w:jc w:val="both"/>
        <w:rPr>
          <w:rFonts w:ascii="Verdana" w:hAnsi="Verdana"/>
        </w:rPr>
      </w:pPr>
    </w:p>
    <w:p w14:paraId="768A84F5" w14:textId="6CF36DEF" w:rsidR="00F53FDA" w:rsidRDefault="00D9274E" w:rsidP="00DC6785">
      <w:pPr>
        <w:pStyle w:val="ttolclusula0"/>
        <w:outlineLvl w:val="0"/>
        <w:rPr>
          <w:rFonts w:cs="Lucida Sans Unicode"/>
          <w:color w:val="212121"/>
        </w:rPr>
      </w:pPr>
      <w:bookmarkStart w:id="50" w:name="_Toc22125184"/>
      <w:r>
        <w:rPr>
          <w:rFonts w:cs="Lucida Sans Unicode"/>
          <w:color w:val="212121"/>
        </w:rPr>
        <w:t xml:space="preserve">Clàusula </w:t>
      </w:r>
      <w:r w:rsidR="002D0F66">
        <w:rPr>
          <w:rFonts w:cs="Lucida Sans Unicode"/>
          <w:color w:val="212121"/>
        </w:rPr>
        <w:t>22</w:t>
      </w:r>
      <w:r>
        <w:rPr>
          <w:rFonts w:cs="Lucida Sans Unicode"/>
          <w:color w:val="212121"/>
        </w:rPr>
        <w:t>. Responsabilitat en l’execució del contracte</w:t>
      </w:r>
      <w:bookmarkEnd w:id="50"/>
      <w:r>
        <w:rPr>
          <w:rFonts w:cs="Lucida Sans Unicode"/>
          <w:color w:val="212121"/>
        </w:rPr>
        <w:t xml:space="preserve"> </w:t>
      </w:r>
    </w:p>
    <w:p w14:paraId="38E71972" w14:textId="77777777" w:rsidR="00F53FDA" w:rsidRDefault="00F53FDA" w:rsidP="00F53FDA">
      <w:pPr>
        <w:pStyle w:val="Textindependent3"/>
        <w:shd w:val="clear" w:color="auto" w:fill="FFFFFF" w:themeFill="background1"/>
        <w:tabs>
          <w:tab w:val="left" w:pos="567"/>
          <w:tab w:val="left" w:pos="1134"/>
          <w:tab w:val="left" w:pos="1702"/>
          <w:tab w:val="left" w:pos="4678"/>
          <w:tab w:val="left" w:pos="5245"/>
        </w:tabs>
        <w:ind w:right="0"/>
        <w:rPr>
          <w:rFonts w:ascii="Verdana" w:hAnsi="Verdana"/>
        </w:rPr>
      </w:pPr>
      <w:r w:rsidRPr="00DC1A33">
        <w:rPr>
          <w:rFonts w:ascii="Verdana" w:hAnsi="Verdana"/>
        </w:rPr>
        <w:t>El contractista resta subjecte a les responsabil</w:t>
      </w:r>
      <w:r>
        <w:rPr>
          <w:rFonts w:ascii="Verdana" w:hAnsi="Verdana"/>
        </w:rPr>
        <w:t>itats i penalitats establertes amb caràcter general en la LCSP i, especialment, les prescrites en article 201 quan a les obligacions socials, ambiental i laborals.</w:t>
      </w:r>
    </w:p>
    <w:p w14:paraId="14C80B13" w14:textId="77777777" w:rsidR="00F53FDA" w:rsidRPr="00DC1A33" w:rsidRDefault="00F53FDA" w:rsidP="00F53FDA">
      <w:pPr>
        <w:shd w:val="clear" w:color="auto" w:fill="FFFFFF" w:themeFill="background1"/>
        <w:tabs>
          <w:tab w:val="left" w:pos="567"/>
          <w:tab w:val="left" w:pos="1134"/>
          <w:tab w:val="left" w:pos="1702"/>
          <w:tab w:val="left" w:pos="4678"/>
          <w:tab w:val="left" w:pos="5245"/>
        </w:tabs>
        <w:jc w:val="both"/>
        <w:rPr>
          <w:rFonts w:ascii="Verdana" w:hAnsi="Verdana"/>
        </w:rPr>
      </w:pPr>
    </w:p>
    <w:p w14:paraId="595D9784" w14:textId="77777777" w:rsidR="00F53FDA" w:rsidRPr="00DC1A33" w:rsidRDefault="00F53FDA" w:rsidP="00F53FDA">
      <w:pPr>
        <w:shd w:val="clear" w:color="auto" w:fill="FFFFFF" w:themeFill="background1"/>
        <w:tabs>
          <w:tab w:val="left" w:pos="567"/>
          <w:tab w:val="left" w:pos="1134"/>
          <w:tab w:val="left" w:pos="1702"/>
          <w:tab w:val="left" w:pos="4678"/>
          <w:tab w:val="left" w:pos="5245"/>
        </w:tabs>
        <w:jc w:val="both"/>
        <w:rPr>
          <w:rFonts w:ascii="Verdana" w:hAnsi="Verdana"/>
        </w:rPr>
      </w:pPr>
      <w:r w:rsidRPr="00DC1A33">
        <w:rPr>
          <w:rFonts w:ascii="Verdana" w:hAnsi="Verdana"/>
        </w:rPr>
        <w:t xml:space="preserve">A </w:t>
      </w:r>
      <w:r>
        <w:rPr>
          <w:rFonts w:ascii="Verdana" w:hAnsi="Verdana"/>
        </w:rPr>
        <w:t>més es tipifiquen els següents incompliments:</w:t>
      </w:r>
    </w:p>
    <w:p w14:paraId="13068F4F" w14:textId="6C7CD93B" w:rsidR="00D9274E" w:rsidRPr="00756BB7" w:rsidRDefault="00D9274E" w:rsidP="00DC6785">
      <w:pPr>
        <w:shd w:val="clear" w:color="auto" w:fill="FFFFFF"/>
        <w:jc w:val="both"/>
        <w:rPr>
          <w:rFonts w:ascii="Verdana" w:hAnsi="Verdana"/>
          <w:color w:val="212121"/>
        </w:rPr>
      </w:pPr>
    </w:p>
    <w:p w14:paraId="1132CD83" w14:textId="78C715AF" w:rsidR="00D9274E" w:rsidRPr="00756BB7" w:rsidRDefault="00D9274E" w:rsidP="00EF4230">
      <w:pPr>
        <w:shd w:val="clear" w:color="auto" w:fill="FFFFFF"/>
        <w:jc w:val="both"/>
        <w:rPr>
          <w:rFonts w:ascii="Verdana" w:hAnsi="Verdana"/>
          <w:color w:val="212121"/>
        </w:rPr>
      </w:pPr>
      <w:r w:rsidRPr="00756BB7">
        <w:rPr>
          <w:rFonts w:ascii="Verdana" w:hAnsi="Verdana"/>
          <w:color w:val="212121"/>
        </w:rPr>
        <w:t xml:space="preserve">a) </w:t>
      </w:r>
      <w:r w:rsidR="007965B0">
        <w:rPr>
          <w:rFonts w:ascii="Verdana" w:hAnsi="Verdana"/>
          <w:color w:val="212121"/>
        </w:rPr>
        <w:t>Incompliments</w:t>
      </w:r>
      <w:r w:rsidRPr="00756BB7">
        <w:rPr>
          <w:rFonts w:ascii="Verdana" w:hAnsi="Verdana"/>
          <w:color w:val="212121"/>
        </w:rPr>
        <w:t xml:space="preserve"> molt greus:</w:t>
      </w:r>
    </w:p>
    <w:p w14:paraId="6502DE8C" w14:textId="4015DF61" w:rsidR="00D9274E" w:rsidRPr="00756BB7" w:rsidRDefault="00D9274E" w:rsidP="00DC6785">
      <w:pPr>
        <w:shd w:val="clear" w:color="auto" w:fill="FFFFFF"/>
        <w:ind w:left="284"/>
        <w:jc w:val="both"/>
        <w:rPr>
          <w:rFonts w:ascii="Verdana" w:hAnsi="Verdana"/>
          <w:color w:val="212121"/>
        </w:rPr>
      </w:pPr>
    </w:p>
    <w:p w14:paraId="0F5CE52C" w14:textId="48B57E3E" w:rsidR="00D9274E" w:rsidRDefault="00440F7E" w:rsidP="00DC6785">
      <w:pPr>
        <w:shd w:val="clear" w:color="auto" w:fill="FFFFFF"/>
        <w:ind w:left="284"/>
        <w:jc w:val="both"/>
        <w:rPr>
          <w:rFonts w:ascii="Verdana" w:hAnsi="Verdana"/>
          <w:color w:val="212121"/>
        </w:rPr>
      </w:pPr>
      <w:r w:rsidRPr="00DC1A33">
        <w:rPr>
          <w:rFonts w:ascii="Verdana" w:hAnsi="Verdana"/>
        </w:rPr>
        <w:t xml:space="preserve">- L’incompliment o compliment defectuós de les obligacions i/o condicions d’execució del contracte establertes en aquest plec i en el plec de condicions tècniques, quan produeixi un perjudici </w:t>
      </w:r>
      <w:r w:rsidRPr="005D54D0">
        <w:rPr>
          <w:rFonts w:ascii="Verdana" w:hAnsi="Verdana"/>
        </w:rPr>
        <w:t>substancial en l’execució del contracte</w:t>
      </w:r>
      <w:r>
        <w:rPr>
          <w:rFonts w:ascii="Verdana" w:hAnsi="Verdana"/>
        </w:rPr>
        <w:t xml:space="preserve"> </w:t>
      </w:r>
      <w:r w:rsidRPr="00DC1A33">
        <w:rPr>
          <w:rFonts w:ascii="Verdana" w:hAnsi="Verdana"/>
        </w:rPr>
        <w:t>i no doni lloc a la resolució del contracte</w:t>
      </w:r>
      <w:r>
        <w:rPr>
          <w:rFonts w:ascii="Verdana" w:hAnsi="Verdana"/>
          <w:color w:val="212121"/>
        </w:rPr>
        <w:t>.</w:t>
      </w:r>
    </w:p>
    <w:p w14:paraId="546F30F1" w14:textId="77777777" w:rsidR="00440F7E" w:rsidRPr="00756BB7" w:rsidRDefault="00440F7E" w:rsidP="00DC6785">
      <w:pPr>
        <w:shd w:val="clear" w:color="auto" w:fill="FFFFFF"/>
        <w:ind w:left="284"/>
        <w:jc w:val="both"/>
        <w:rPr>
          <w:rFonts w:ascii="Verdana" w:hAnsi="Verdana"/>
          <w:color w:val="212121"/>
        </w:rPr>
      </w:pPr>
    </w:p>
    <w:p w14:paraId="4D6076C1" w14:textId="189B566E" w:rsidR="00D9274E" w:rsidRDefault="00BD1D9F" w:rsidP="00DC6785">
      <w:pPr>
        <w:pStyle w:val="Textindependent2"/>
        <w:ind w:left="284"/>
        <w:rPr>
          <w:rFonts w:ascii="Verdana" w:hAnsi="Verdana"/>
          <w:color w:val="212121"/>
          <w:sz w:val="20"/>
        </w:rPr>
      </w:pPr>
      <w:r w:rsidRPr="00BD1D9F">
        <w:rPr>
          <w:rFonts w:ascii="Verdana" w:hAnsi="Verdana"/>
          <w:color w:val="212121"/>
          <w:sz w:val="20"/>
        </w:rPr>
        <w:t>- L’incompliment de les obligacions derivades de la normativa general sobre prevenció de riscos laborals quan produeixi un perjudici substancial en l’execució del contracte i especialment en les seves condicions de seguretat</w:t>
      </w:r>
      <w:r>
        <w:rPr>
          <w:rFonts w:ascii="Verdana" w:hAnsi="Verdana"/>
          <w:color w:val="212121"/>
          <w:sz w:val="20"/>
        </w:rPr>
        <w:t>.</w:t>
      </w:r>
    </w:p>
    <w:p w14:paraId="28EE3A82" w14:textId="77777777" w:rsidR="007448A8" w:rsidRDefault="007448A8" w:rsidP="00DC6785">
      <w:pPr>
        <w:pStyle w:val="Textindependent2"/>
        <w:ind w:left="284"/>
        <w:rPr>
          <w:rFonts w:ascii="Verdana" w:hAnsi="Verdana"/>
          <w:color w:val="212121"/>
          <w:sz w:val="20"/>
        </w:rPr>
      </w:pPr>
    </w:p>
    <w:p w14:paraId="2EBCB5E8" w14:textId="77777777" w:rsidR="00BD1D9F" w:rsidRPr="00756BB7" w:rsidRDefault="00BD1D9F" w:rsidP="00DC6785">
      <w:pPr>
        <w:pStyle w:val="Textindependent2"/>
        <w:ind w:left="284"/>
        <w:rPr>
          <w:rFonts w:ascii="Verdana" w:hAnsi="Verdana"/>
          <w:color w:val="212121"/>
          <w:sz w:val="20"/>
        </w:rPr>
      </w:pPr>
    </w:p>
    <w:p w14:paraId="08B8B63D" w14:textId="77777777" w:rsidR="00D9274E" w:rsidRPr="006732A7" w:rsidRDefault="00D9274E" w:rsidP="00DC6785">
      <w:pPr>
        <w:pStyle w:val="Textindependent2"/>
        <w:ind w:left="284"/>
        <w:rPr>
          <w:rFonts w:ascii="Verdana" w:hAnsi="Verdana"/>
          <w:color w:val="212121"/>
          <w:sz w:val="16"/>
          <w:szCs w:val="16"/>
        </w:rPr>
      </w:pPr>
      <w:r w:rsidRPr="006732A7">
        <w:rPr>
          <w:rFonts w:ascii="Verdana" w:hAnsi="Verdana"/>
          <w:i/>
          <w:iCs/>
          <w:color w:val="212121"/>
          <w:sz w:val="16"/>
          <w:szCs w:val="16"/>
        </w:rPr>
        <w:t>Si s’ha establert el criteri del salari de les persones que executin el contracte</w:t>
      </w:r>
    </w:p>
    <w:p w14:paraId="3133F9C2" w14:textId="5AD38DFC" w:rsidR="00D9274E" w:rsidRDefault="00D9274E" w:rsidP="00DC6785">
      <w:pPr>
        <w:pStyle w:val="Pargrafdellista"/>
        <w:shd w:val="clear" w:color="auto" w:fill="FFFFFF"/>
        <w:ind w:left="644" w:hanging="360"/>
        <w:jc w:val="both"/>
        <w:rPr>
          <w:rFonts w:ascii="Verdana" w:hAnsi="Verdana"/>
          <w:color w:val="212121"/>
        </w:rPr>
      </w:pPr>
      <w:r w:rsidRPr="00756BB7">
        <w:rPr>
          <w:rFonts w:ascii="Verdana" w:hAnsi="Verdana"/>
          <w:color w:val="212121"/>
        </w:rPr>
        <w:t>-</w:t>
      </w:r>
      <w:r w:rsidR="006732A7">
        <w:rPr>
          <w:rFonts w:ascii="Verdana" w:hAnsi="Verdana"/>
          <w:color w:val="212121"/>
        </w:rPr>
        <w:t xml:space="preserve"> </w:t>
      </w:r>
      <w:r w:rsidRPr="00756BB7">
        <w:rPr>
          <w:rFonts w:ascii="Verdana" w:hAnsi="Verdana"/>
          <w:color w:val="212121"/>
        </w:rPr>
        <w:t>L’incompliment de la retribució salarial establerta en la seva oferta.</w:t>
      </w:r>
    </w:p>
    <w:p w14:paraId="7D5F0B53" w14:textId="77777777" w:rsidR="003554E4" w:rsidRPr="00756BB7" w:rsidRDefault="003554E4" w:rsidP="00DC6785">
      <w:pPr>
        <w:pStyle w:val="Pargrafdellista"/>
        <w:shd w:val="clear" w:color="auto" w:fill="FFFFFF"/>
        <w:ind w:left="644" w:hanging="360"/>
        <w:jc w:val="both"/>
        <w:rPr>
          <w:rFonts w:ascii="Verdana" w:hAnsi="Verdana"/>
          <w:color w:val="212121"/>
        </w:rPr>
      </w:pPr>
    </w:p>
    <w:p w14:paraId="320158C6" w14:textId="32304370" w:rsidR="00D9274E" w:rsidRPr="00756BB7" w:rsidRDefault="00D9274E" w:rsidP="00DC6785">
      <w:pPr>
        <w:pStyle w:val="Pargrafdellista"/>
        <w:shd w:val="clear" w:color="auto" w:fill="FFFFFF"/>
        <w:ind w:left="426" w:hanging="142"/>
        <w:jc w:val="both"/>
        <w:rPr>
          <w:rFonts w:ascii="Verdana" w:hAnsi="Verdana"/>
          <w:color w:val="212121"/>
        </w:rPr>
      </w:pPr>
      <w:r w:rsidRPr="00756BB7">
        <w:rPr>
          <w:rFonts w:ascii="Verdana" w:hAnsi="Verdana"/>
          <w:color w:val="212121"/>
        </w:rPr>
        <w:t>- La no presentació dels documents acreditatius de la retribució del personal en el termini indicat pel responsable del contracte.</w:t>
      </w:r>
    </w:p>
    <w:p w14:paraId="78B780D6" w14:textId="2EA108D1" w:rsidR="00D9274E" w:rsidRPr="00756BB7" w:rsidRDefault="00D9274E" w:rsidP="00DC6785">
      <w:pPr>
        <w:pStyle w:val="Pargrafdellista"/>
        <w:shd w:val="clear" w:color="auto" w:fill="FFFFFF"/>
        <w:ind w:left="360"/>
        <w:jc w:val="both"/>
        <w:rPr>
          <w:rFonts w:ascii="Verdana" w:hAnsi="Verdana"/>
          <w:color w:val="212121"/>
        </w:rPr>
      </w:pPr>
    </w:p>
    <w:p w14:paraId="32D69AF0" w14:textId="77777777" w:rsidR="00D9274E" w:rsidRPr="0025247E" w:rsidRDefault="00D9274E" w:rsidP="00DC6785">
      <w:pPr>
        <w:pStyle w:val="Pargrafdellista"/>
        <w:shd w:val="clear" w:color="auto" w:fill="FFFFFF"/>
        <w:ind w:left="360"/>
        <w:jc w:val="both"/>
        <w:rPr>
          <w:rFonts w:ascii="Verdana" w:hAnsi="Verdana"/>
          <w:i/>
          <w:iCs/>
          <w:color w:val="212121"/>
          <w:sz w:val="16"/>
          <w:szCs w:val="16"/>
        </w:rPr>
      </w:pPr>
      <w:r w:rsidRPr="0025247E">
        <w:rPr>
          <w:rFonts w:ascii="Verdana" w:hAnsi="Verdana"/>
          <w:i/>
          <w:iCs/>
          <w:color w:val="212121"/>
          <w:sz w:val="16"/>
          <w:szCs w:val="16"/>
        </w:rPr>
        <w:t>Paràgraf obligatori quan s’ha escollit la mesura d’accessibilitat universal</w:t>
      </w:r>
    </w:p>
    <w:p w14:paraId="6E02B324" w14:textId="32704954" w:rsidR="00D9274E" w:rsidRDefault="00D9274E" w:rsidP="00DC6785">
      <w:pPr>
        <w:pStyle w:val="Pargrafdellista"/>
        <w:shd w:val="clear" w:color="auto" w:fill="FFFFFF"/>
        <w:ind w:left="567" w:hanging="283"/>
        <w:jc w:val="both"/>
        <w:rPr>
          <w:rFonts w:ascii="Verdana" w:hAnsi="Verdana"/>
          <w:color w:val="212121"/>
        </w:rPr>
      </w:pPr>
      <w:r w:rsidRPr="00756BB7">
        <w:rPr>
          <w:rFonts w:ascii="Verdana" w:hAnsi="Verdana"/>
          <w:color w:val="212121"/>
        </w:rPr>
        <w:t>-</w:t>
      </w:r>
      <w:r w:rsidR="006732A7">
        <w:rPr>
          <w:rFonts w:ascii="Verdana" w:hAnsi="Verdana"/>
          <w:color w:val="212121"/>
        </w:rPr>
        <w:t xml:space="preserve"> </w:t>
      </w:r>
      <w:r w:rsidRPr="00756BB7">
        <w:rPr>
          <w:rFonts w:ascii="Verdana" w:hAnsi="Verdana"/>
          <w:color w:val="212121"/>
        </w:rPr>
        <w:t>L’incompliment de les mesures a favor del dret de les persones amb diversitat funcional, així com els criteris d’accessibilitat universal i del disseny universal o disseny per a totes les persones</w:t>
      </w:r>
    </w:p>
    <w:p w14:paraId="2FD6A4BE" w14:textId="77777777" w:rsidR="007C1B5F" w:rsidRPr="00756BB7" w:rsidRDefault="007C1B5F" w:rsidP="00DC6785">
      <w:pPr>
        <w:pStyle w:val="Pargrafdellista"/>
        <w:shd w:val="clear" w:color="auto" w:fill="FFFFFF"/>
        <w:ind w:left="644" w:hanging="360"/>
        <w:jc w:val="both"/>
        <w:rPr>
          <w:rFonts w:ascii="Verdana" w:hAnsi="Verdana"/>
          <w:color w:val="212121"/>
        </w:rPr>
      </w:pPr>
    </w:p>
    <w:p w14:paraId="789F50A1" w14:textId="5F3E5034" w:rsidR="00D9274E" w:rsidRPr="006732A7" w:rsidRDefault="00D9274E" w:rsidP="00DC6785">
      <w:pPr>
        <w:pStyle w:val="Pargrafdellista"/>
        <w:shd w:val="clear" w:color="auto" w:fill="FFFFFF"/>
        <w:ind w:left="360"/>
        <w:jc w:val="both"/>
        <w:rPr>
          <w:rFonts w:ascii="Verdana" w:hAnsi="Verdana"/>
          <w:i/>
          <w:iCs/>
          <w:color w:val="212121"/>
          <w:sz w:val="16"/>
          <w:szCs w:val="16"/>
        </w:rPr>
      </w:pPr>
      <w:r w:rsidRPr="006732A7">
        <w:rPr>
          <w:rFonts w:ascii="Verdana" w:hAnsi="Verdana"/>
          <w:i/>
          <w:iCs/>
          <w:color w:val="212121"/>
          <w:sz w:val="16"/>
          <w:szCs w:val="16"/>
        </w:rPr>
        <w:t xml:space="preserve">Paràgraf quan </w:t>
      </w:r>
      <w:r w:rsidR="00CD737C">
        <w:rPr>
          <w:rFonts w:ascii="Verdana" w:hAnsi="Verdana"/>
          <w:i/>
          <w:iCs/>
          <w:color w:val="212121"/>
          <w:sz w:val="16"/>
          <w:szCs w:val="16"/>
        </w:rPr>
        <w:t>es vol</w:t>
      </w:r>
      <w:r w:rsidRPr="006732A7">
        <w:rPr>
          <w:rFonts w:ascii="Verdana" w:hAnsi="Verdana"/>
          <w:i/>
          <w:iCs/>
          <w:color w:val="212121"/>
          <w:sz w:val="16"/>
          <w:szCs w:val="16"/>
        </w:rPr>
        <w:t xml:space="preserve"> fomentar la conciliació cor</w:t>
      </w:r>
      <w:r w:rsidR="003554E4">
        <w:rPr>
          <w:rFonts w:ascii="Verdana" w:hAnsi="Verdana"/>
          <w:i/>
          <w:iCs/>
          <w:color w:val="212121"/>
          <w:sz w:val="16"/>
          <w:szCs w:val="16"/>
        </w:rPr>
        <w:t>r</w:t>
      </w:r>
      <w:r w:rsidRPr="006732A7">
        <w:rPr>
          <w:rFonts w:ascii="Verdana" w:hAnsi="Verdana"/>
          <w:i/>
          <w:iCs/>
          <w:color w:val="212121"/>
          <w:sz w:val="16"/>
          <w:szCs w:val="16"/>
        </w:rPr>
        <w:t>esp</w:t>
      </w:r>
      <w:r w:rsidR="003554E4">
        <w:rPr>
          <w:rFonts w:ascii="Verdana" w:hAnsi="Verdana"/>
          <w:i/>
          <w:iCs/>
          <w:color w:val="212121"/>
          <w:sz w:val="16"/>
          <w:szCs w:val="16"/>
        </w:rPr>
        <w:t>o</w:t>
      </w:r>
      <w:r w:rsidRPr="006732A7">
        <w:rPr>
          <w:rFonts w:ascii="Verdana" w:hAnsi="Verdana"/>
          <w:i/>
          <w:iCs/>
          <w:color w:val="212121"/>
          <w:sz w:val="16"/>
          <w:szCs w:val="16"/>
        </w:rPr>
        <w:t>nsable del temps laboral, familiar i personal</w:t>
      </w:r>
    </w:p>
    <w:p w14:paraId="12E5278D" w14:textId="7497B51A" w:rsidR="00D9274E" w:rsidRPr="00756BB7" w:rsidRDefault="00D9274E" w:rsidP="00DC6785">
      <w:pPr>
        <w:pStyle w:val="Pargrafdellista"/>
        <w:ind w:left="644" w:hanging="360"/>
        <w:jc w:val="both"/>
        <w:rPr>
          <w:rFonts w:ascii="Verdana" w:hAnsi="Verdana"/>
          <w:color w:val="212121"/>
        </w:rPr>
      </w:pPr>
      <w:r w:rsidRPr="00756BB7">
        <w:rPr>
          <w:rFonts w:ascii="Verdana" w:hAnsi="Verdana"/>
          <w:color w:val="212121"/>
        </w:rPr>
        <w:t>- L’incompliment d</w:t>
      </w:r>
      <w:r w:rsidR="003554E4">
        <w:rPr>
          <w:rFonts w:ascii="Verdana" w:hAnsi="Verdana"/>
          <w:color w:val="212121"/>
        </w:rPr>
        <w:t>e les mesures</w:t>
      </w:r>
      <w:r w:rsidRPr="00756BB7">
        <w:rPr>
          <w:rFonts w:ascii="Verdana" w:hAnsi="Verdana"/>
          <w:color w:val="212121"/>
        </w:rPr>
        <w:t xml:space="preserve"> establert</w:t>
      </w:r>
      <w:r w:rsidR="003554E4">
        <w:rPr>
          <w:rFonts w:ascii="Verdana" w:hAnsi="Verdana"/>
          <w:color w:val="212121"/>
        </w:rPr>
        <w:t>es</w:t>
      </w:r>
      <w:r w:rsidRPr="00756BB7">
        <w:rPr>
          <w:rFonts w:ascii="Verdana" w:hAnsi="Verdana"/>
          <w:color w:val="212121"/>
        </w:rPr>
        <w:t xml:space="preserve"> per a la conciliació coresponsable del temps laboral, familiar i personal.</w:t>
      </w:r>
    </w:p>
    <w:p w14:paraId="7C2B17D2" w14:textId="3ECF0DE6" w:rsidR="00D9274E" w:rsidRPr="00756BB7" w:rsidRDefault="00D9274E" w:rsidP="00DC6785">
      <w:pPr>
        <w:ind w:left="360"/>
        <w:jc w:val="both"/>
        <w:rPr>
          <w:rFonts w:ascii="Verdana" w:hAnsi="Verdana"/>
          <w:color w:val="212121"/>
        </w:rPr>
      </w:pPr>
    </w:p>
    <w:p w14:paraId="1C3DDE0F" w14:textId="77777777" w:rsidR="00D9274E" w:rsidRDefault="00D9274E" w:rsidP="00DC6785">
      <w:pPr>
        <w:ind w:left="284"/>
        <w:jc w:val="both"/>
        <w:rPr>
          <w:rFonts w:ascii="Verdana" w:hAnsi="Verdana"/>
          <w:color w:val="212121"/>
        </w:rPr>
      </w:pPr>
      <w:r w:rsidRPr="00756BB7">
        <w:rPr>
          <w:rFonts w:ascii="Verdana" w:hAnsi="Verdana"/>
          <w:color w:val="212121"/>
        </w:rPr>
        <w:lastRenderedPageBreak/>
        <w:t>- Les actuacions que, per acció o omissió, generen riscos greus sobre el medi ambient d’acord amb la legislació vigent.</w:t>
      </w:r>
    </w:p>
    <w:p w14:paraId="79C17B88" w14:textId="77777777" w:rsidR="006732A7" w:rsidRPr="00756BB7" w:rsidRDefault="006732A7" w:rsidP="00DC6785">
      <w:pPr>
        <w:ind w:left="284"/>
        <w:jc w:val="both"/>
        <w:rPr>
          <w:rFonts w:ascii="Verdana" w:hAnsi="Verdana"/>
          <w:color w:val="212121"/>
        </w:rPr>
      </w:pPr>
    </w:p>
    <w:p w14:paraId="0C7CA837" w14:textId="7B0B9AF5" w:rsidR="00D9274E" w:rsidRPr="0025247E" w:rsidRDefault="00D9274E" w:rsidP="00DC6785">
      <w:pPr>
        <w:ind w:left="284"/>
        <w:jc w:val="both"/>
        <w:rPr>
          <w:rFonts w:ascii="Verdana" w:hAnsi="Verdana"/>
          <w:i/>
          <w:iCs/>
          <w:color w:val="212121"/>
          <w:sz w:val="16"/>
          <w:szCs w:val="16"/>
        </w:rPr>
      </w:pPr>
      <w:r w:rsidRPr="0025247E">
        <w:rPr>
          <w:rFonts w:ascii="Verdana" w:hAnsi="Verdana"/>
          <w:i/>
          <w:iCs/>
          <w:color w:val="212121"/>
          <w:sz w:val="16"/>
          <w:szCs w:val="16"/>
        </w:rPr>
        <w:t xml:space="preserve">Paràgraf si el contracte implica </w:t>
      </w:r>
      <w:r w:rsidR="003554E4">
        <w:rPr>
          <w:rFonts w:ascii="Verdana" w:hAnsi="Verdana"/>
          <w:i/>
          <w:iCs/>
          <w:color w:val="212121"/>
          <w:sz w:val="16"/>
          <w:szCs w:val="16"/>
        </w:rPr>
        <w:t>relació</w:t>
      </w:r>
      <w:r w:rsidRPr="0025247E">
        <w:rPr>
          <w:rFonts w:ascii="Verdana" w:hAnsi="Verdana"/>
          <w:i/>
          <w:iCs/>
          <w:color w:val="212121"/>
          <w:sz w:val="16"/>
          <w:szCs w:val="16"/>
        </w:rPr>
        <w:t xml:space="preserve"> habitual amb menors d’edat</w:t>
      </w:r>
    </w:p>
    <w:p w14:paraId="254DF364" w14:textId="016F1AF8" w:rsidR="00D9274E" w:rsidRPr="00756BB7" w:rsidRDefault="00D9274E" w:rsidP="00DC6785">
      <w:pPr>
        <w:ind w:left="284"/>
        <w:jc w:val="both"/>
        <w:rPr>
          <w:rFonts w:ascii="Verdana" w:hAnsi="Verdana"/>
          <w:color w:val="212121"/>
        </w:rPr>
      </w:pPr>
      <w:r w:rsidRPr="00756BB7">
        <w:rPr>
          <w:rFonts w:ascii="Verdana" w:hAnsi="Verdana"/>
          <w:color w:val="212121"/>
        </w:rPr>
        <w:t xml:space="preserve">- La no aportació de la declaració responsable anual indicant que té en el seu poder la certificació negativa del </w:t>
      </w:r>
      <w:r w:rsidR="001D46A8" w:rsidRPr="001D46A8">
        <w:rPr>
          <w:rFonts w:ascii="Verdana" w:hAnsi="Verdana"/>
          <w:color w:val="212121"/>
        </w:rPr>
        <w:t>"Registro Central de Delincuentes Sexuales y de Trata de Seres Humanos</w:t>
      </w:r>
      <w:r w:rsidR="001D46A8">
        <w:rPr>
          <w:rFonts w:ascii="Verdana" w:hAnsi="Verdana"/>
          <w:color w:val="212121"/>
        </w:rPr>
        <w:t xml:space="preserve">” </w:t>
      </w:r>
      <w:r w:rsidRPr="00756BB7">
        <w:rPr>
          <w:rFonts w:ascii="Verdana" w:hAnsi="Verdana"/>
          <w:color w:val="212121"/>
        </w:rPr>
        <w:t xml:space="preserve">vigent de cadascun dels treballadors que executen aquest contracte </w:t>
      </w:r>
      <w:r w:rsidR="009C6B12" w:rsidRPr="00314A40">
        <w:rPr>
          <w:rFonts w:ascii="Verdana" w:hAnsi="Verdana"/>
          <w:i/>
          <w:iCs/>
          <w:color w:val="212121"/>
          <w:sz w:val="16"/>
          <w:szCs w:val="16"/>
        </w:rPr>
        <w:t>si s’admet la subcontractació afegir</w:t>
      </w:r>
      <w:r w:rsidR="009C6B12" w:rsidRPr="00314A40">
        <w:rPr>
          <w:rFonts w:ascii="Verdana" w:hAnsi="Verdana"/>
          <w:color w:val="212121"/>
          <w:sz w:val="16"/>
        </w:rPr>
        <w:t>”</w:t>
      </w:r>
      <w:r w:rsidRPr="00756BB7">
        <w:rPr>
          <w:rFonts w:ascii="Verdana" w:hAnsi="Verdana"/>
          <w:color w:val="212121"/>
        </w:rPr>
        <w:t>(tant de l’adjudicatària com, si és el cas, de l’empresa subcontractada)</w:t>
      </w:r>
      <w:r w:rsidR="009C6B12">
        <w:rPr>
          <w:rFonts w:ascii="Verdana" w:hAnsi="Verdana"/>
          <w:color w:val="212121"/>
        </w:rPr>
        <w:t>”</w:t>
      </w:r>
      <w:r w:rsidRPr="00756BB7">
        <w:rPr>
          <w:rFonts w:ascii="Verdana" w:hAnsi="Verdana"/>
          <w:color w:val="212121"/>
        </w:rPr>
        <w:t xml:space="preserve"> quan se li hagi requerit prèviament pel responsable del contracte.</w:t>
      </w:r>
    </w:p>
    <w:p w14:paraId="3A7EF9A7" w14:textId="0EAD0A9E" w:rsidR="00D9274E" w:rsidRPr="00756BB7" w:rsidRDefault="00D9274E" w:rsidP="00DC6785">
      <w:pPr>
        <w:shd w:val="clear" w:color="auto" w:fill="FFFFFF"/>
        <w:ind w:left="284"/>
        <w:jc w:val="both"/>
        <w:rPr>
          <w:rFonts w:ascii="Verdana" w:hAnsi="Verdana"/>
          <w:color w:val="212121"/>
        </w:rPr>
      </w:pPr>
    </w:p>
    <w:p w14:paraId="343C4998" w14:textId="77777777" w:rsidR="00D9274E" w:rsidRPr="0025247E" w:rsidRDefault="00D9274E" w:rsidP="00DC6785">
      <w:pPr>
        <w:shd w:val="clear" w:color="auto" w:fill="FFFFFF"/>
        <w:ind w:left="284"/>
        <w:jc w:val="both"/>
        <w:rPr>
          <w:rFonts w:ascii="Verdana" w:hAnsi="Verdana"/>
          <w:i/>
          <w:iCs/>
          <w:color w:val="212121"/>
          <w:sz w:val="16"/>
          <w:szCs w:val="16"/>
        </w:rPr>
      </w:pPr>
      <w:r w:rsidRPr="0025247E">
        <w:rPr>
          <w:rFonts w:ascii="Verdana" w:hAnsi="Verdana"/>
          <w:i/>
          <w:iCs/>
          <w:color w:val="212121"/>
          <w:sz w:val="16"/>
          <w:szCs w:val="16"/>
        </w:rPr>
        <w:t>Paràgraf opcional. Per al cas en què s’hagi establert l’obligació de reserva.</w:t>
      </w:r>
    </w:p>
    <w:p w14:paraId="07E02277" w14:textId="77777777" w:rsidR="00D9274E" w:rsidRPr="00756BB7" w:rsidRDefault="00D9274E" w:rsidP="00DC6785">
      <w:pPr>
        <w:shd w:val="clear" w:color="auto" w:fill="FFFFFF"/>
        <w:ind w:left="284"/>
        <w:jc w:val="both"/>
        <w:rPr>
          <w:rFonts w:ascii="Verdana" w:hAnsi="Verdana"/>
          <w:color w:val="212121"/>
        </w:rPr>
      </w:pPr>
      <w:r w:rsidRPr="00756BB7">
        <w:rPr>
          <w:rFonts w:ascii="Verdana" w:hAnsi="Verdana"/>
          <w:color w:val="212121"/>
        </w:rPr>
        <w:t>- L’incompliment de l’obligació de reserva en la nova contractació de personal, establerta en el present plec.</w:t>
      </w:r>
    </w:p>
    <w:p w14:paraId="3C96E554" w14:textId="110B8EB1" w:rsidR="00D9274E" w:rsidRDefault="00D9274E" w:rsidP="00DC6785">
      <w:pPr>
        <w:shd w:val="clear" w:color="auto" w:fill="FFFFFF"/>
        <w:ind w:left="284"/>
        <w:jc w:val="both"/>
        <w:rPr>
          <w:rFonts w:ascii="Verdana" w:hAnsi="Verdana"/>
          <w:color w:val="212121"/>
        </w:rPr>
      </w:pPr>
    </w:p>
    <w:p w14:paraId="4863F33B" w14:textId="77777777" w:rsidR="00D514B1" w:rsidRPr="00D514B1" w:rsidRDefault="00D514B1" w:rsidP="00D514B1">
      <w:pPr>
        <w:shd w:val="clear" w:color="auto" w:fill="FFFFFF"/>
        <w:ind w:left="284"/>
        <w:jc w:val="both"/>
        <w:rPr>
          <w:rFonts w:ascii="Verdana" w:hAnsi="Verdana"/>
          <w:color w:val="212121"/>
        </w:rPr>
      </w:pPr>
      <w:r w:rsidRPr="00D514B1">
        <w:rPr>
          <w:rFonts w:ascii="Verdana" w:hAnsi="Verdana"/>
          <w:i/>
          <w:iCs/>
          <w:color w:val="212121"/>
        </w:rPr>
        <w:t>L’ incompliment de les resolucions de l’ONU relatives al compliment de les disposicions  de dret internacional mediambiental, social i laboral que vinculin a l’Estat.</w:t>
      </w:r>
    </w:p>
    <w:p w14:paraId="502FFB2E" w14:textId="77777777" w:rsidR="00D514B1" w:rsidRPr="00756BB7" w:rsidRDefault="00D514B1" w:rsidP="00DC6785">
      <w:pPr>
        <w:shd w:val="clear" w:color="auto" w:fill="FFFFFF"/>
        <w:ind w:left="284"/>
        <w:jc w:val="both"/>
        <w:rPr>
          <w:rFonts w:ascii="Verdana" w:hAnsi="Verdana"/>
          <w:color w:val="212121"/>
        </w:rPr>
      </w:pPr>
    </w:p>
    <w:p w14:paraId="03E8A6E7" w14:textId="36428DDC" w:rsidR="00D9274E" w:rsidRPr="00314A40" w:rsidRDefault="00D9274E" w:rsidP="00DC6785">
      <w:pPr>
        <w:shd w:val="clear" w:color="auto" w:fill="FFFFFF"/>
        <w:ind w:left="284"/>
        <w:jc w:val="both"/>
        <w:rPr>
          <w:rFonts w:ascii="Verdana" w:hAnsi="Verdana"/>
          <w:i/>
          <w:iCs/>
          <w:color w:val="212121"/>
          <w:sz w:val="16"/>
          <w:szCs w:val="16"/>
        </w:rPr>
      </w:pPr>
      <w:r w:rsidRPr="0025247E">
        <w:rPr>
          <w:rFonts w:ascii="Verdana" w:hAnsi="Verdana"/>
          <w:i/>
          <w:iCs/>
          <w:color w:val="212121"/>
          <w:sz w:val="16"/>
          <w:szCs w:val="16"/>
        </w:rPr>
        <w:t xml:space="preserve">Paràgraf </w:t>
      </w:r>
      <w:r w:rsidRPr="00314A40">
        <w:rPr>
          <w:rFonts w:ascii="Verdana" w:hAnsi="Verdana"/>
          <w:i/>
          <w:iCs/>
          <w:color w:val="212121"/>
          <w:sz w:val="16"/>
          <w:szCs w:val="16"/>
        </w:rPr>
        <w:t xml:space="preserve">opcional. Altres </w:t>
      </w:r>
      <w:r w:rsidR="004C4DB8" w:rsidRPr="004C4DB8">
        <w:rPr>
          <w:rFonts w:ascii="Verdana" w:hAnsi="Verdana"/>
          <w:i/>
          <w:iCs/>
          <w:color w:val="212121"/>
          <w:sz w:val="16"/>
          <w:szCs w:val="16"/>
        </w:rPr>
        <w:t>Infraccions</w:t>
      </w:r>
    </w:p>
    <w:p w14:paraId="0F57A82A" w14:textId="77777777" w:rsidR="00D9274E" w:rsidRDefault="00D9274E" w:rsidP="00DC6785">
      <w:pPr>
        <w:shd w:val="clear" w:color="auto" w:fill="FFFFFF"/>
        <w:ind w:left="284"/>
        <w:jc w:val="both"/>
        <w:rPr>
          <w:rFonts w:ascii="Verdana" w:hAnsi="Verdana"/>
          <w:color w:val="212121"/>
        </w:rPr>
      </w:pPr>
      <w:r w:rsidRPr="00756BB7">
        <w:rPr>
          <w:rFonts w:ascii="Verdana" w:hAnsi="Verdana"/>
          <w:color w:val="212121"/>
        </w:rPr>
        <w:t>- ...</w:t>
      </w:r>
    </w:p>
    <w:p w14:paraId="4C1465C3" w14:textId="77777777" w:rsidR="004C3605" w:rsidRPr="00756BB7" w:rsidRDefault="004C3605" w:rsidP="00DC6785">
      <w:pPr>
        <w:shd w:val="clear" w:color="auto" w:fill="FFFFFF"/>
        <w:ind w:left="284"/>
        <w:jc w:val="both"/>
        <w:rPr>
          <w:rFonts w:ascii="Verdana" w:hAnsi="Verdana"/>
          <w:color w:val="212121"/>
        </w:rPr>
      </w:pPr>
    </w:p>
    <w:p w14:paraId="5DD7A961" w14:textId="77777777" w:rsidR="00D9274E" w:rsidRPr="00756BB7" w:rsidRDefault="00D9274E" w:rsidP="00DC6785">
      <w:pPr>
        <w:shd w:val="clear" w:color="auto" w:fill="FFFFFF"/>
        <w:ind w:left="284"/>
        <w:jc w:val="both"/>
        <w:rPr>
          <w:rFonts w:ascii="Verdana" w:hAnsi="Verdana"/>
          <w:color w:val="212121"/>
        </w:rPr>
      </w:pPr>
      <w:r w:rsidRPr="00756BB7">
        <w:rPr>
          <w:rFonts w:ascii="Verdana" w:hAnsi="Verdana"/>
          <w:color w:val="212121"/>
        </w:rPr>
        <w:t>- Totes aquelles que s’hagin qualificat com a tal en aquest plec.</w:t>
      </w:r>
    </w:p>
    <w:p w14:paraId="3589E84C" w14:textId="4590BE95" w:rsidR="00D9274E" w:rsidRPr="00756BB7" w:rsidRDefault="00D9274E" w:rsidP="00DC6785">
      <w:pPr>
        <w:shd w:val="clear" w:color="auto" w:fill="FFFFFF"/>
        <w:jc w:val="both"/>
        <w:rPr>
          <w:rFonts w:ascii="Verdana" w:hAnsi="Verdana"/>
          <w:color w:val="212121"/>
        </w:rPr>
      </w:pPr>
    </w:p>
    <w:p w14:paraId="06A18155" w14:textId="709C6625" w:rsidR="00D9274E" w:rsidRDefault="00D9274E" w:rsidP="00DC6785">
      <w:pPr>
        <w:pStyle w:val="Textindependent"/>
        <w:shd w:val="clear" w:color="auto" w:fill="FFFFFF"/>
        <w:ind w:right="0"/>
        <w:rPr>
          <w:rFonts w:ascii="Verdana" w:hAnsi="Verdana"/>
          <w:color w:val="212121"/>
          <w:sz w:val="20"/>
        </w:rPr>
      </w:pPr>
      <w:r w:rsidRPr="00756BB7">
        <w:rPr>
          <w:rFonts w:ascii="Verdana" w:hAnsi="Verdana"/>
          <w:color w:val="212121"/>
          <w:sz w:val="20"/>
        </w:rPr>
        <w:t xml:space="preserve">b) </w:t>
      </w:r>
      <w:r w:rsidR="007965B0">
        <w:rPr>
          <w:rFonts w:ascii="Verdana" w:hAnsi="Verdana"/>
          <w:color w:val="212121"/>
          <w:sz w:val="20"/>
        </w:rPr>
        <w:t>Incompliments</w:t>
      </w:r>
      <w:r w:rsidR="004C4DB8" w:rsidRPr="004C4DB8">
        <w:rPr>
          <w:rFonts w:ascii="Verdana" w:hAnsi="Verdana"/>
          <w:color w:val="212121"/>
          <w:sz w:val="20"/>
        </w:rPr>
        <w:t xml:space="preserve"> </w:t>
      </w:r>
      <w:r w:rsidRPr="00756BB7">
        <w:rPr>
          <w:rFonts w:ascii="Verdana" w:hAnsi="Verdana"/>
          <w:color w:val="212121"/>
          <w:sz w:val="20"/>
        </w:rPr>
        <w:t>greus</w:t>
      </w:r>
    </w:p>
    <w:p w14:paraId="1A2EA5A0" w14:textId="70B96C62" w:rsidR="00EF4230" w:rsidRDefault="00EF4230" w:rsidP="00EF4230">
      <w:pPr>
        <w:pStyle w:val="Textindependent3"/>
        <w:shd w:val="clear" w:color="auto" w:fill="FFFFFF"/>
        <w:ind w:left="284" w:right="0"/>
        <w:rPr>
          <w:rFonts w:ascii="Verdana" w:hAnsi="Verdana"/>
          <w:color w:val="212121"/>
        </w:rPr>
      </w:pPr>
      <w:r>
        <w:rPr>
          <w:rFonts w:ascii="Verdana" w:hAnsi="Verdana"/>
          <w:color w:val="212121"/>
        </w:rPr>
        <w:t>-</w:t>
      </w:r>
      <w:r w:rsidRPr="00756BB7">
        <w:rPr>
          <w:rFonts w:ascii="Verdana" w:hAnsi="Verdana"/>
          <w:color w:val="212121"/>
        </w:rPr>
        <w:t>La falsedat de la declaració de l’empresa contractista o subcontractista de no tenir cap relació financera o econòmica en un paradís fiscal o falsedat en què aquesta relació és legal, segons estableix el Decret d’Alcaldia de 19 de maig de 2016.</w:t>
      </w:r>
    </w:p>
    <w:p w14:paraId="147FD57A" w14:textId="77777777" w:rsidR="00EF4230" w:rsidRPr="00756BB7" w:rsidRDefault="00EF4230" w:rsidP="00EF4230">
      <w:pPr>
        <w:pStyle w:val="Textindependent3"/>
        <w:shd w:val="clear" w:color="auto" w:fill="FFFFFF"/>
        <w:ind w:left="284" w:right="0"/>
        <w:rPr>
          <w:rFonts w:ascii="Verdana" w:hAnsi="Verdana"/>
          <w:color w:val="212121"/>
        </w:rPr>
      </w:pPr>
    </w:p>
    <w:p w14:paraId="7CEB458F" w14:textId="554CD0BC" w:rsidR="00D9274E" w:rsidRDefault="00D9274E" w:rsidP="00DC6785">
      <w:pPr>
        <w:pStyle w:val="Textindependent3"/>
        <w:shd w:val="clear" w:color="auto" w:fill="FFFFFF"/>
        <w:ind w:left="284" w:right="0"/>
        <w:rPr>
          <w:rFonts w:ascii="Verdana" w:hAnsi="Verdana"/>
          <w:color w:val="212121"/>
        </w:rPr>
      </w:pPr>
      <w:r w:rsidRPr="00756BB7">
        <w:rPr>
          <w:rFonts w:ascii="Verdana" w:hAnsi="Verdana"/>
          <w:color w:val="212121"/>
        </w:rPr>
        <w:t xml:space="preserve">- L’incompliment o compliment defectuós de les obligacions i/o condicions d’execució del contracte establertes en aquest plec i en el plec de condicions tècniques, quan no constitueixi </w:t>
      </w:r>
      <w:r w:rsidR="004C4DB8">
        <w:rPr>
          <w:rFonts w:ascii="Verdana" w:hAnsi="Verdana"/>
          <w:color w:val="212121"/>
        </w:rPr>
        <w:t>infracció</w:t>
      </w:r>
      <w:r w:rsidRPr="00756BB7">
        <w:rPr>
          <w:rFonts w:ascii="Verdana" w:hAnsi="Verdana"/>
          <w:color w:val="212121"/>
        </w:rPr>
        <w:t xml:space="preserve"> molt greu.</w:t>
      </w:r>
    </w:p>
    <w:p w14:paraId="26E3AD3D" w14:textId="77777777" w:rsidR="003554E4" w:rsidRPr="00756BB7" w:rsidRDefault="003554E4" w:rsidP="00DC6785">
      <w:pPr>
        <w:pStyle w:val="Textindependent3"/>
        <w:shd w:val="clear" w:color="auto" w:fill="FFFFFF"/>
        <w:ind w:left="284" w:right="0"/>
        <w:rPr>
          <w:rFonts w:ascii="Verdana" w:hAnsi="Verdana"/>
          <w:color w:val="212121"/>
        </w:rPr>
      </w:pPr>
    </w:p>
    <w:p w14:paraId="68D87B2E" w14:textId="77777777" w:rsidR="00D9274E" w:rsidRDefault="00D9274E" w:rsidP="00DC6785">
      <w:pPr>
        <w:pStyle w:val="Textindependent3"/>
        <w:shd w:val="clear" w:color="auto" w:fill="FFFFFF"/>
        <w:ind w:left="284" w:right="0"/>
        <w:rPr>
          <w:rFonts w:ascii="Verdana" w:hAnsi="Verdana"/>
          <w:color w:val="212121"/>
        </w:rPr>
      </w:pPr>
      <w:r w:rsidRPr="00756BB7">
        <w:rPr>
          <w:rFonts w:ascii="Verdana" w:hAnsi="Verdana"/>
          <w:color w:val="212121"/>
        </w:rPr>
        <w:t>- L’incompliment de les prescripcions municipals sobre comunicació de les prestacions.</w:t>
      </w:r>
    </w:p>
    <w:p w14:paraId="198F9AC6" w14:textId="77777777" w:rsidR="003554E4" w:rsidRPr="00756BB7" w:rsidRDefault="003554E4" w:rsidP="00DC6785">
      <w:pPr>
        <w:pStyle w:val="Textindependent3"/>
        <w:shd w:val="clear" w:color="auto" w:fill="FFFFFF"/>
        <w:ind w:left="284" w:right="0"/>
        <w:rPr>
          <w:rFonts w:ascii="Verdana" w:hAnsi="Verdana"/>
          <w:color w:val="212121"/>
        </w:rPr>
      </w:pPr>
    </w:p>
    <w:p w14:paraId="35315CB8" w14:textId="6E0A6CE3" w:rsidR="003554E4" w:rsidRPr="00756BB7" w:rsidRDefault="00D9274E" w:rsidP="00DC6785">
      <w:pPr>
        <w:shd w:val="clear" w:color="auto" w:fill="FFFFFF"/>
        <w:ind w:left="284"/>
        <w:jc w:val="both"/>
        <w:rPr>
          <w:rFonts w:ascii="Verdana" w:hAnsi="Verdana"/>
          <w:color w:val="212121"/>
        </w:rPr>
      </w:pPr>
      <w:r w:rsidRPr="00756BB7">
        <w:rPr>
          <w:rFonts w:ascii="Verdana" w:hAnsi="Verdana"/>
          <w:color w:val="212121"/>
        </w:rPr>
        <w:t xml:space="preserve">- L’incompliment, que no constitueixi </w:t>
      </w:r>
      <w:r w:rsidR="004C4DB8">
        <w:rPr>
          <w:rFonts w:ascii="Verdana" w:hAnsi="Verdana"/>
          <w:color w:val="212121"/>
        </w:rPr>
        <w:t>infracció</w:t>
      </w:r>
      <w:r w:rsidR="004C4DB8" w:rsidRPr="00756BB7">
        <w:rPr>
          <w:rFonts w:ascii="Verdana" w:hAnsi="Verdana"/>
          <w:color w:val="212121"/>
        </w:rPr>
        <w:t xml:space="preserve"> </w:t>
      </w:r>
      <w:r w:rsidRPr="00756BB7">
        <w:rPr>
          <w:rFonts w:ascii="Verdana" w:hAnsi="Verdana"/>
          <w:color w:val="212121"/>
        </w:rPr>
        <w:t>molt greu, de les obligacions derivades de la normativa general sobre prevenció de riscos laborals.</w:t>
      </w:r>
    </w:p>
    <w:p w14:paraId="03566A4E" w14:textId="77777777" w:rsidR="004C3605" w:rsidRPr="00756BB7" w:rsidRDefault="004C3605" w:rsidP="00DC6785">
      <w:pPr>
        <w:ind w:left="284"/>
        <w:jc w:val="both"/>
        <w:rPr>
          <w:rFonts w:ascii="Verdana" w:hAnsi="Verdana"/>
          <w:color w:val="212121"/>
        </w:rPr>
      </w:pPr>
    </w:p>
    <w:p w14:paraId="113740DC" w14:textId="5529551F" w:rsidR="004C3605" w:rsidRPr="00DE26D9" w:rsidRDefault="00645D3C" w:rsidP="00DE26D9">
      <w:pPr>
        <w:pStyle w:val="Pargrafdellista"/>
        <w:numPr>
          <w:ilvl w:val="0"/>
          <w:numId w:val="1"/>
        </w:numPr>
        <w:shd w:val="clear" w:color="auto" w:fill="FFFFFF"/>
        <w:jc w:val="both"/>
        <w:rPr>
          <w:rFonts w:ascii="Verdana" w:hAnsi="Verdana"/>
          <w:color w:val="212121"/>
        </w:rPr>
      </w:pPr>
      <w:r w:rsidRPr="00DE26D9">
        <w:rPr>
          <w:rFonts w:ascii="Verdana" w:hAnsi="Verdana"/>
          <w:color w:val="212121"/>
        </w:rPr>
        <w:t>L’establiment de pactes entre contractista i subcontractista que superin el termini de pagament establert per l’ajuntament per al contractista</w:t>
      </w:r>
    </w:p>
    <w:p w14:paraId="67BECB4A" w14:textId="77777777" w:rsidR="00DE26D9" w:rsidRDefault="00DE26D9" w:rsidP="00DC6785">
      <w:pPr>
        <w:shd w:val="clear" w:color="auto" w:fill="FFFFFF"/>
        <w:ind w:left="284"/>
        <w:jc w:val="both"/>
        <w:rPr>
          <w:rFonts w:ascii="Verdana" w:hAnsi="Verdana"/>
          <w:i/>
          <w:iCs/>
          <w:color w:val="212121"/>
          <w:sz w:val="16"/>
          <w:szCs w:val="16"/>
        </w:rPr>
      </w:pPr>
    </w:p>
    <w:p w14:paraId="07DD0FB1" w14:textId="2159B27C" w:rsidR="00DE26D9" w:rsidRPr="00DE26D9" w:rsidRDefault="00DE26D9" w:rsidP="00DE26D9">
      <w:pPr>
        <w:shd w:val="clear" w:color="auto" w:fill="FFFFFF"/>
        <w:ind w:left="284"/>
        <w:jc w:val="both"/>
        <w:rPr>
          <w:rFonts w:ascii="Verdana" w:hAnsi="Verdana"/>
          <w:i/>
          <w:iCs/>
          <w:color w:val="212121"/>
          <w:sz w:val="16"/>
          <w:szCs w:val="16"/>
        </w:rPr>
      </w:pPr>
      <w:r w:rsidRPr="00DE26D9">
        <w:rPr>
          <w:rFonts w:ascii="Verdana" w:hAnsi="Verdana"/>
          <w:i/>
          <w:iCs/>
          <w:color w:val="212121"/>
          <w:sz w:val="16"/>
          <w:szCs w:val="16"/>
        </w:rPr>
        <w:t>Paràgraf obligatori quan legalment o per conveni laboral és obligatòria</w:t>
      </w:r>
      <w:r>
        <w:rPr>
          <w:rFonts w:ascii="Verdana" w:hAnsi="Verdana"/>
          <w:i/>
          <w:iCs/>
          <w:color w:val="212121"/>
          <w:sz w:val="16"/>
          <w:szCs w:val="16"/>
        </w:rPr>
        <w:t xml:space="preserve"> la subrogació del personal</w:t>
      </w:r>
    </w:p>
    <w:p w14:paraId="3346DD2F" w14:textId="6C48CBFC" w:rsidR="00DE26D9" w:rsidRPr="00DE26D9" w:rsidRDefault="00DE26D9" w:rsidP="00DE26D9">
      <w:pPr>
        <w:pStyle w:val="Pargrafdellista"/>
        <w:numPr>
          <w:ilvl w:val="0"/>
          <w:numId w:val="1"/>
        </w:numPr>
        <w:shd w:val="clear" w:color="auto" w:fill="FFFFFF"/>
        <w:jc w:val="both"/>
        <w:rPr>
          <w:rFonts w:ascii="Verdana" w:hAnsi="Verdana"/>
          <w:color w:val="212121"/>
        </w:rPr>
      </w:pPr>
      <w:r w:rsidRPr="00DE26D9">
        <w:rPr>
          <w:rFonts w:ascii="Verdana" w:hAnsi="Verdana"/>
          <w:color w:val="212121"/>
        </w:rPr>
        <w:t>Incomplir la obligació de facilitar la informació relativa a les condicions dels contractes de les persones treballadors als que afecti la subrogació.</w:t>
      </w:r>
    </w:p>
    <w:p w14:paraId="3FCD544C" w14:textId="77777777" w:rsidR="00DE26D9" w:rsidRDefault="00DE26D9" w:rsidP="00DC6785">
      <w:pPr>
        <w:shd w:val="clear" w:color="auto" w:fill="FFFFFF"/>
        <w:ind w:left="284"/>
        <w:jc w:val="both"/>
        <w:rPr>
          <w:rFonts w:ascii="Verdana" w:hAnsi="Verdana"/>
          <w:i/>
          <w:iCs/>
          <w:color w:val="212121"/>
          <w:sz w:val="16"/>
          <w:szCs w:val="16"/>
        </w:rPr>
      </w:pPr>
    </w:p>
    <w:p w14:paraId="3CED898E" w14:textId="77777777" w:rsidR="009209B0" w:rsidRPr="009209B0" w:rsidRDefault="009209B0" w:rsidP="009209B0">
      <w:pPr>
        <w:jc w:val="both"/>
        <w:rPr>
          <w:rFonts w:ascii="Verdana" w:eastAsia="Calibri" w:hAnsi="Verdana" w:cs="Calibri"/>
          <w:i/>
          <w:iCs/>
          <w:sz w:val="16"/>
          <w:szCs w:val="16"/>
          <w:highlight w:val="yellow"/>
          <w:lang w:eastAsia="en-US"/>
        </w:rPr>
      </w:pPr>
    </w:p>
    <w:p w14:paraId="7FE7FD2D" w14:textId="77777777" w:rsidR="001E0EA3" w:rsidRPr="00FC03B8" w:rsidRDefault="001E0EA3" w:rsidP="001E0EA3">
      <w:pPr>
        <w:shd w:val="clear" w:color="auto" w:fill="FFFFFF" w:themeFill="background1"/>
        <w:tabs>
          <w:tab w:val="left" w:pos="4678"/>
          <w:tab w:val="left" w:pos="5245"/>
        </w:tabs>
        <w:ind w:left="284" w:right="-2"/>
        <w:jc w:val="both"/>
        <w:rPr>
          <w:rFonts w:ascii="Verdana" w:hAnsi="Verdana"/>
          <w:i/>
          <w:sz w:val="16"/>
        </w:rPr>
      </w:pPr>
      <w:r>
        <w:rPr>
          <w:rFonts w:ascii="Verdana" w:hAnsi="Verdana"/>
          <w:i/>
          <w:sz w:val="16"/>
        </w:rPr>
        <w:t>-</w:t>
      </w:r>
      <w:r w:rsidRPr="00FC03B8">
        <w:rPr>
          <w:rFonts w:ascii="Verdana" w:hAnsi="Verdana"/>
          <w:i/>
          <w:sz w:val="16"/>
        </w:rPr>
        <w:t>Obligatori si hi ha impagament en termini a l’empresa subcontractista o subministradora</w:t>
      </w:r>
    </w:p>
    <w:p w14:paraId="01E8913A" w14:textId="77777777" w:rsidR="001E0EA3" w:rsidRPr="00BE5A51" w:rsidRDefault="001E0EA3" w:rsidP="001E0EA3">
      <w:pPr>
        <w:shd w:val="clear" w:color="auto" w:fill="FFFFFF" w:themeFill="background1"/>
        <w:tabs>
          <w:tab w:val="left" w:pos="4678"/>
          <w:tab w:val="left" w:pos="5245"/>
        </w:tabs>
        <w:ind w:left="284" w:right="-2"/>
        <w:jc w:val="both"/>
        <w:rPr>
          <w:rFonts w:ascii="Verdana" w:hAnsi="Verdana"/>
        </w:rPr>
      </w:pPr>
      <w:r w:rsidRPr="00BE5A51">
        <w:rPr>
          <w:rFonts w:ascii="Verdana" w:hAnsi="Verdana"/>
        </w:rPr>
        <w:t>L’aportació per part de la  subcontractista o subministrador a l’òrgan de contractació  de la resolució judicial o arbitral ferma que acrediti la manca de  pagament en termini del contractista principal, sempre que aquesta demora en el pagament no estigui motivada per l’incompliment de les obligacions contractuals assumides per la  subcontractista o subministrador en l’execució de la prestació. (La penalitat podrà assolir 5% del preu del contracte i podrà reiterar-se cada mes  si persisteix l’impagament, fins un màxim del 50% del preu del contracte).</w:t>
      </w:r>
    </w:p>
    <w:p w14:paraId="43FCB75B" w14:textId="77777777" w:rsidR="009209B0" w:rsidRDefault="009209B0" w:rsidP="00DC6785">
      <w:pPr>
        <w:shd w:val="clear" w:color="auto" w:fill="FFFFFF"/>
        <w:ind w:left="284"/>
        <w:jc w:val="both"/>
        <w:rPr>
          <w:rFonts w:ascii="Verdana" w:hAnsi="Verdana"/>
          <w:i/>
          <w:iCs/>
          <w:color w:val="212121"/>
          <w:sz w:val="16"/>
          <w:szCs w:val="16"/>
        </w:rPr>
      </w:pPr>
    </w:p>
    <w:p w14:paraId="6BCF10BD" w14:textId="30471D96" w:rsidR="00D9274E" w:rsidRPr="00314A40" w:rsidRDefault="00D9274E" w:rsidP="00DC6785">
      <w:pPr>
        <w:shd w:val="clear" w:color="auto" w:fill="FFFFFF"/>
        <w:ind w:left="284"/>
        <w:jc w:val="both"/>
        <w:rPr>
          <w:rFonts w:ascii="Verdana" w:hAnsi="Verdana"/>
          <w:i/>
          <w:iCs/>
          <w:color w:val="212121"/>
          <w:sz w:val="16"/>
          <w:szCs w:val="16"/>
        </w:rPr>
      </w:pPr>
      <w:r w:rsidRPr="00314A40">
        <w:rPr>
          <w:rFonts w:ascii="Verdana" w:hAnsi="Verdana"/>
          <w:i/>
          <w:iCs/>
          <w:color w:val="212121"/>
          <w:sz w:val="16"/>
          <w:szCs w:val="16"/>
        </w:rPr>
        <w:t xml:space="preserve">Paràgraf opcional. Altres </w:t>
      </w:r>
      <w:r w:rsidR="00DE26D9">
        <w:rPr>
          <w:rFonts w:ascii="Verdana" w:hAnsi="Verdana"/>
          <w:i/>
          <w:iCs/>
          <w:color w:val="212121"/>
          <w:sz w:val="16"/>
          <w:szCs w:val="16"/>
        </w:rPr>
        <w:t>incompliments</w:t>
      </w:r>
    </w:p>
    <w:p w14:paraId="01C21D66" w14:textId="53571B77" w:rsidR="00D9274E" w:rsidRPr="00756BB7" w:rsidRDefault="00D9274E" w:rsidP="00DC6785">
      <w:pPr>
        <w:shd w:val="clear" w:color="auto" w:fill="FFFFFF"/>
        <w:ind w:left="644" w:hanging="360"/>
        <w:jc w:val="both"/>
        <w:rPr>
          <w:rFonts w:ascii="Verdana" w:hAnsi="Verdana"/>
          <w:color w:val="212121"/>
        </w:rPr>
      </w:pPr>
      <w:r w:rsidRPr="00756BB7">
        <w:rPr>
          <w:rFonts w:ascii="Verdana" w:hAnsi="Verdana"/>
          <w:color w:val="212121"/>
        </w:rPr>
        <w:t>- ...</w:t>
      </w:r>
    </w:p>
    <w:p w14:paraId="0EEE7367" w14:textId="00BE47DF" w:rsidR="00D9274E" w:rsidRPr="00756BB7" w:rsidRDefault="00D9274E" w:rsidP="00DC6785">
      <w:pPr>
        <w:shd w:val="clear" w:color="auto" w:fill="FFFFFF"/>
        <w:ind w:left="644" w:hanging="360"/>
        <w:jc w:val="both"/>
        <w:rPr>
          <w:rFonts w:ascii="Verdana" w:hAnsi="Verdana"/>
          <w:color w:val="212121"/>
        </w:rPr>
      </w:pPr>
      <w:r w:rsidRPr="00756BB7">
        <w:rPr>
          <w:rFonts w:ascii="Verdana" w:hAnsi="Verdana"/>
          <w:color w:val="212121"/>
        </w:rPr>
        <w:t>-</w:t>
      </w:r>
      <w:r w:rsidR="004C3605">
        <w:rPr>
          <w:rFonts w:ascii="Verdana" w:hAnsi="Verdana"/>
          <w:color w:val="212121"/>
        </w:rPr>
        <w:t xml:space="preserve"> </w:t>
      </w:r>
      <w:r w:rsidRPr="00756BB7">
        <w:rPr>
          <w:rFonts w:ascii="Verdana" w:hAnsi="Verdana"/>
          <w:color w:val="212121"/>
        </w:rPr>
        <w:t>...</w:t>
      </w:r>
    </w:p>
    <w:p w14:paraId="3198CA1E" w14:textId="03A706DC" w:rsidR="00D9274E" w:rsidRDefault="00D9274E" w:rsidP="00DC6785">
      <w:pPr>
        <w:pStyle w:val="Pargrafdellista"/>
        <w:shd w:val="clear" w:color="auto" w:fill="FFFFFF"/>
        <w:ind w:left="644" w:hanging="360"/>
        <w:jc w:val="both"/>
        <w:rPr>
          <w:rFonts w:ascii="Verdana" w:hAnsi="Verdana"/>
          <w:color w:val="212121"/>
        </w:rPr>
      </w:pPr>
      <w:r w:rsidRPr="00756BB7">
        <w:rPr>
          <w:rFonts w:ascii="Verdana" w:hAnsi="Verdana"/>
          <w:color w:val="212121"/>
        </w:rPr>
        <w:t>-</w:t>
      </w:r>
      <w:r w:rsidR="004C3605">
        <w:rPr>
          <w:rFonts w:ascii="Verdana" w:hAnsi="Verdana"/>
          <w:color w:val="212121"/>
        </w:rPr>
        <w:t xml:space="preserve"> </w:t>
      </w:r>
      <w:r w:rsidRPr="00756BB7">
        <w:rPr>
          <w:rFonts w:ascii="Verdana" w:hAnsi="Verdana"/>
          <w:color w:val="212121"/>
        </w:rPr>
        <w:t>Totes aquelles que s’hagin qualificat com a tal en aquest plec.</w:t>
      </w:r>
    </w:p>
    <w:p w14:paraId="67AA269D" w14:textId="77777777" w:rsidR="004C3605" w:rsidRPr="00756BB7" w:rsidRDefault="004C3605" w:rsidP="00DC6785">
      <w:pPr>
        <w:pStyle w:val="Pargrafdellista"/>
        <w:shd w:val="clear" w:color="auto" w:fill="FFFFFF"/>
        <w:ind w:left="644" w:hanging="360"/>
        <w:jc w:val="both"/>
        <w:rPr>
          <w:rFonts w:ascii="Verdana" w:hAnsi="Verdana"/>
          <w:color w:val="212121"/>
        </w:rPr>
      </w:pPr>
    </w:p>
    <w:p w14:paraId="782E6FDD" w14:textId="58536C07" w:rsidR="00D9274E" w:rsidRPr="00756BB7" w:rsidRDefault="00D9274E" w:rsidP="00DC6785">
      <w:pPr>
        <w:pStyle w:val="Textindependent"/>
        <w:shd w:val="clear" w:color="auto" w:fill="FFFFFF"/>
        <w:ind w:right="0"/>
        <w:rPr>
          <w:rFonts w:ascii="Verdana" w:hAnsi="Verdana"/>
          <w:color w:val="212121"/>
          <w:sz w:val="20"/>
        </w:rPr>
      </w:pPr>
      <w:r w:rsidRPr="00756BB7">
        <w:rPr>
          <w:rFonts w:ascii="Verdana" w:hAnsi="Verdana"/>
          <w:color w:val="212121"/>
          <w:sz w:val="20"/>
        </w:rPr>
        <w:t xml:space="preserve">c) </w:t>
      </w:r>
      <w:r w:rsidR="007965B0">
        <w:rPr>
          <w:rFonts w:ascii="Verdana" w:hAnsi="Verdana"/>
          <w:color w:val="212121"/>
          <w:sz w:val="20"/>
        </w:rPr>
        <w:t>Incompliments</w:t>
      </w:r>
      <w:r w:rsidR="004C4DB8" w:rsidRPr="004C4DB8">
        <w:rPr>
          <w:rFonts w:ascii="Verdana" w:hAnsi="Verdana"/>
          <w:color w:val="212121"/>
          <w:sz w:val="20"/>
        </w:rPr>
        <w:t xml:space="preserve"> </w:t>
      </w:r>
      <w:r w:rsidRPr="00756BB7">
        <w:rPr>
          <w:rFonts w:ascii="Verdana" w:hAnsi="Verdana"/>
          <w:color w:val="212121"/>
          <w:sz w:val="20"/>
        </w:rPr>
        <w:t>lleus</w:t>
      </w:r>
    </w:p>
    <w:p w14:paraId="288662CE" w14:textId="20A9BE49" w:rsidR="00D9274E" w:rsidRPr="00756BB7" w:rsidRDefault="00D9274E" w:rsidP="00DC6785">
      <w:pPr>
        <w:shd w:val="clear" w:color="auto" w:fill="FFFFFF"/>
        <w:ind w:left="284"/>
        <w:jc w:val="both"/>
        <w:rPr>
          <w:rFonts w:ascii="Verdana" w:hAnsi="Verdana"/>
          <w:color w:val="212121"/>
        </w:rPr>
      </w:pPr>
      <w:r w:rsidRPr="00756BB7">
        <w:rPr>
          <w:rFonts w:ascii="Verdana" w:hAnsi="Verdana"/>
          <w:color w:val="212121"/>
        </w:rPr>
        <w:lastRenderedPageBreak/>
        <w:t xml:space="preserve">- L’incompliment o compliment defectuós de les obligacions i/o condicions d’execució del contracte establertes en aquest plec i en el plec de condicions tècniques, quan no constitueixi </w:t>
      </w:r>
      <w:r w:rsidR="004C4DB8">
        <w:rPr>
          <w:rFonts w:ascii="Verdana" w:hAnsi="Verdana"/>
          <w:color w:val="212121"/>
        </w:rPr>
        <w:t>infracció</w:t>
      </w:r>
      <w:r w:rsidR="004C4DB8" w:rsidRPr="00756BB7">
        <w:rPr>
          <w:rFonts w:ascii="Verdana" w:hAnsi="Verdana"/>
          <w:color w:val="212121"/>
        </w:rPr>
        <w:t xml:space="preserve"> </w:t>
      </w:r>
      <w:r w:rsidRPr="00756BB7">
        <w:rPr>
          <w:rFonts w:ascii="Verdana" w:hAnsi="Verdana"/>
          <w:color w:val="212121"/>
        </w:rPr>
        <w:t>molt greu o greu.</w:t>
      </w:r>
    </w:p>
    <w:p w14:paraId="46893381" w14:textId="77777777" w:rsidR="00D9274E" w:rsidRPr="00756BB7" w:rsidRDefault="00D9274E" w:rsidP="00DC6785">
      <w:pPr>
        <w:shd w:val="clear" w:color="auto" w:fill="FFFFFF"/>
        <w:ind w:left="284"/>
        <w:jc w:val="both"/>
        <w:rPr>
          <w:rFonts w:ascii="Verdana" w:hAnsi="Verdana"/>
          <w:color w:val="212121"/>
        </w:rPr>
      </w:pPr>
      <w:r w:rsidRPr="00756BB7">
        <w:rPr>
          <w:rFonts w:ascii="Verdana" w:hAnsi="Verdana"/>
          <w:color w:val="212121"/>
        </w:rPr>
        <w:t>- L’incompliment de les obligacions de caràcter formal o documental exigides en la normativa de prevenció de riscos laborals i que no estiguin tipificades com a greus o molt greus.</w:t>
      </w:r>
    </w:p>
    <w:p w14:paraId="3377D942" w14:textId="77777777" w:rsidR="004B2B0D" w:rsidRPr="00756BB7" w:rsidRDefault="004B2B0D" w:rsidP="00DC6785">
      <w:pPr>
        <w:shd w:val="clear" w:color="auto" w:fill="FFFFFF"/>
        <w:ind w:left="284"/>
        <w:jc w:val="both"/>
        <w:rPr>
          <w:rFonts w:ascii="Verdana" w:hAnsi="Verdana"/>
          <w:color w:val="212121"/>
        </w:rPr>
      </w:pPr>
    </w:p>
    <w:p w14:paraId="77571D30" w14:textId="215F283E" w:rsidR="00D9274E" w:rsidRPr="0025247E" w:rsidRDefault="00D9274E" w:rsidP="00DC6785">
      <w:pPr>
        <w:shd w:val="clear" w:color="auto" w:fill="FFFFFF"/>
        <w:ind w:left="284"/>
        <w:jc w:val="both"/>
        <w:rPr>
          <w:rFonts w:ascii="Verdana" w:hAnsi="Verdana"/>
          <w:i/>
          <w:iCs/>
          <w:color w:val="212121"/>
          <w:sz w:val="16"/>
          <w:szCs w:val="16"/>
        </w:rPr>
      </w:pPr>
      <w:r w:rsidRPr="0025247E">
        <w:rPr>
          <w:rFonts w:ascii="Verdana" w:hAnsi="Verdana"/>
          <w:i/>
          <w:iCs/>
          <w:color w:val="212121"/>
          <w:sz w:val="16"/>
          <w:szCs w:val="16"/>
        </w:rPr>
        <w:t xml:space="preserve">Paràgraf opcional. Altres </w:t>
      </w:r>
      <w:r w:rsidR="004C4DB8">
        <w:rPr>
          <w:rFonts w:ascii="Verdana" w:hAnsi="Verdana"/>
          <w:i/>
          <w:iCs/>
          <w:color w:val="212121"/>
          <w:sz w:val="16"/>
          <w:szCs w:val="16"/>
        </w:rPr>
        <w:t>i</w:t>
      </w:r>
      <w:r w:rsidR="004C4DB8" w:rsidRPr="004C4DB8">
        <w:rPr>
          <w:rFonts w:ascii="Verdana" w:hAnsi="Verdana"/>
          <w:i/>
          <w:iCs/>
          <w:color w:val="212121"/>
          <w:sz w:val="16"/>
          <w:szCs w:val="16"/>
        </w:rPr>
        <w:t>nfraccions</w:t>
      </w:r>
    </w:p>
    <w:p w14:paraId="6407ACA0" w14:textId="5CBAAB5B" w:rsidR="00D9274E" w:rsidRPr="00756BB7" w:rsidRDefault="00D9274E" w:rsidP="00DC6785">
      <w:pPr>
        <w:shd w:val="clear" w:color="auto" w:fill="FFFFFF"/>
        <w:ind w:left="644" w:hanging="360"/>
        <w:jc w:val="both"/>
        <w:rPr>
          <w:rFonts w:ascii="Verdana" w:hAnsi="Verdana"/>
          <w:color w:val="212121"/>
        </w:rPr>
      </w:pPr>
      <w:r w:rsidRPr="00756BB7">
        <w:rPr>
          <w:rFonts w:ascii="Verdana" w:hAnsi="Verdana"/>
          <w:color w:val="212121"/>
        </w:rPr>
        <w:t>- ...</w:t>
      </w:r>
    </w:p>
    <w:p w14:paraId="15766F70" w14:textId="1A0EF9C6" w:rsidR="00D9274E" w:rsidRPr="00756BB7" w:rsidRDefault="00D9274E" w:rsidP="00DC6785">
      <w:pPr>
        <w:shd w:val="clear" w:color="auto" w:fill="FFFFFF"/>
        <w:ind w:left="644" w:hanging="360"/>
        <w:jc w:val="both"/>
        <w:rPr>
          <w:rFonts w:ascii="Verdana" w:hAnsi="Verdana"/>
          <w:color w:val="212121"/>
        </w:rPr>
      </w:pPr>
      <w:r w:rsidRPr="00756BB7">
        <w:rPr>
          <w:rFonts w:ascii="Verdana" w:hAnsi="Verdana"/>
          <w:color w:val="212121"/>
        </w:rPr>
        <w:t>- ...</w:t>
      </w:r>
    </w:p>
    <w:p w14:paraId="283CA626" w14:textId="77777777" w:rsidR="00CF7DF8" w:rsidRPr="00DC1A33" w:rsidRDefault="00CF7DF8" w:rsidP="00DC6785">
      <w:pPr>
        <w:pStyle w:val="Pargrafdellista"/>
        <w:shd w:val="clear" w:color="auto" w:fill="FFFFFF" w:themeFill="background1"/>
        <w:ind w:left="360"/>
        <w:jc w:val="both"/>
        <w:rPr>
          <w:rFonts w:ascii="Verdana" w:hAnsi="Verdana"/>
        </w:rPr>
      </w:pPr>
      <w:r w:rsidRPr="00C97F1D">
        <w:rPr>
          <w:rFonts w:ascii="Verdana" w:hAnsi="Verdana"/>
        </w:rPr>
        <w:t>- Totes aquelles que s’hagin qualificat com a tal en aquest plec.</w:t>
      </w:r>
    </w:p>
    <w:p w14:paraId="39BECDF5" w14:textId="77777777" w:rsidR="00CF7DF8" w:rsidRPr="00DC1A33" w:rsidRDefault="00CF7DF8" w:rsidP="00DC6785">
      <w:pPr>
        <w:shd w:val="clear" w:color="auto" w:fill="FFFFFF" w:themeFill="background1"/>
        <w:tabs>
          <w:tab w:val="left" w:pos="567"/>
          <w:tab w:val="left" w:pos="1134"/>
          <w:tab w:val="left" w:pos="1702"/>
          <w:tab w:val="left" w:pos="4678"/>
          <w:tab w:val="left" w:pos="5245"/>
        </w:tabs>
        <w:jc w:val="both"/>
        <w:rPr>
          <w:rFonts w:ascii="Verdana" w:hAnsi="Verdana"/>
        </w:rPr>
      </w:pPr>
    </w:p>
    <w:p w14:paraId="67EFF4C9" w14:textId="3E6B9C67" w:rsidR="00CF7DF8" w:rsidRDefault="004C4DB8" w:rsidP="00DC6785">
      <w:pPr>
        <w:shd w:val="clear" w:color="auto" w:fill="FFFFFF" w:themeFill="background1"/>
        <w:jc w:val="both"/>
        <w:rPr>
          <w:rFonts w:ascii="Verdana" w:hAnsi="Verdana"/>
        </w:rPr>
      </w:pPr>
      <w:r>
        <w:rPr>
          <w:rFonts w:ascii="Verdana" w:hAnsi="Verdana"/>
        </w:rPr>
        <w:t>Penalitats</w:t>
      </w:r>
      <w:r w:rsidR="00CF7DF8" w:rsidRPr="001B6943">
        <w:rPr>
          <w:rFonts w:ascii="Verdana" w:hAnsi="Verdana"/>
        </w:rPr>
        <w:t xml:space="preserve"> contractuals</w:t>
      </w:r>
      <w:r w:rsidR="00CF7DF8">
        <w:rPr>
          <w:rFonts w:ascii="Verdana" w:hAnsi="Verdana"/>
        </w:rPr>
        <w:t>.</w:t>
      </w:r>
    </w:p>
    <w:p w14:paraId="70916AE2" w14:textId="124F3BE9" w:rsidR="00D9274E" w:rsidRPr="00FC6451" w:rsidRDefault="00D9274E" w:rsidP="00DC6785">
      <w:pPr>
        <w:shd w:val="clear" w:color="auto" w:fill="FFFFFF"/>
        <w:jc w:val="both"/>
        <w:rPr>
          <w:rFonts w:ascii="Verdana" w:hAnsi="Verdana"/>
          <w:color w:val="212121"/>
        </w:rPr>
      </w:pPr>
      <w:bookmarkStart w:id="51" w:name="_Hlk507357882"/>
    </w:p>
    <w:p w14:paraId="2FB8D08E" w14:textId="77777777" w:rsidR="004C3605" w:rsidRDefault="004C3605" w:rsidP="00DC6785">
      <w:pPr>
        <w:rPr>
          <w:rFonts w:ascii="Verdana" w:hAnsi="Verdana"/>
          <w:color w:val="212121"/>
        </w:rPr>
      </w:pPr>
    </w:p>
    <w:bookmarkEnd w:id="51"/>
    <w:p w14:paraId="68518303" w14:textId="0A920C33" w:rsidR="00D9274E" w:rsidRPr="00756BB7" w:rsidRDefault="00D9274E" w:rsidP="00DC6785">
      <w:pPr>
        <w:jc w:val="both"/>
        <w:rPr>
          <w:rFonts w:ascii="Verdana" w:hAnsi="Verdana"/>
          <w:color w:val="212121"/>
        </w:rPr>
      </w:pPr>
      <w:r w:rsidRPr="00756BB7">
        <w:rPr>
          <w:rFonts w:ascii="Verdana" w:hAnsi="Verdana"/>
          <w:color w:val="212121"/>
        </w:rPr>
        <w:t xml:space="preserve">Independentment del rescabalament per danys i perjudicis, en cas d’incompliment que no produeixi resolució del contracte, l’Ajuntament podrà aplicar les </w:t>
      </w:r>
      <w:r w:rsidR="004C4DB8">
        <w:rPr>
          <w:rFonts w:ascii="Verdana" w:hAnsi="Verdana"/>
          <w:color w:val="212121"/>
        </w:rPr>
        <w:t>penalitats</w:t>
      </w:r>
      <w:r w:rsidRPr="00756BB7">
        <w:rPr>
          <w:rFonts w:ascii="Verdana" w:hAnsi="Verdana"/>
          <w:color w:val="212121"/>
        </w:rPr>
        <w:t xml:space="preserve"> següents: </w:t>
      </w:r>
    </w:p>
    <w:p w14:paraId="1A1BFFCE" w14:textId="5238AB8D" w:rsidR="00D9274E" w:rsidRPr="00756BB7" w:rsidRDefault="00D9274E" w:rsidP="00DC6785">
      <w:pPr>
        <w:spacing w:after="20"/>
        <w:jc w:val="both"/>
        <w:rPr>
          <w:rFonts w:ascii="Verdana" w:hAnsi="Verdana"/>
          <w:color w:val="212121"/>
        </w:rPr>
      </w:pPr>
      <w:r w:rsidRPr="00756BB7">
        <w:rPr>
          <w:rFonts w:ascii="Verdana" w:hAnsi="Verdana"/>
          <w:color w:val="212121"/>
        </w:rPr>
        <w:t xml:space="preserve">a) </w:t>
      </w:r>
      <w:r w:rsidR="007965B0">
        <w:rPr>
          <w:rFonts w:ascii="Verdana" w:hAnsi="Verdana"/>
          <w:color w:val="212121"/>
        </w:rPr>
        <w:t>Incompliments</w:t>
      </w:r>
      <w:r w:rsidR="004C4DB8" w:rsidRPr="004C4DB8">
        <w:rPr>
          <w:rFonts w:ascii="Verdana" w:hAnsi="Verdana"/>
          <w:color w:val="212121"/>
        </w:rPr>
        <w:t xml:space="preserve"> </w:t>
      </w:r>
      <w:r w:rsidRPr="00756BB7">
        <w:rPr>
          <w:rFonts w:ascii="Verdana" w:hAnsi="Verdana"/>
          <w:color w:val="212121"/>
        </w:rPr>
        <w:t>molt greus: multa de fins a un 10 per 100 del preu del contracte, entès com a import d’adjudicació.</w:t>
      </w:r>
    </w:p>
    <w:p w14:paraId="3F314306" w14:textId="16BB3AFD" w:rsidR="00D9274E" w:rsidRPr="00756BB7" w:rsidRDefault="00D9274E" w:rsidP="00DC6785">
      <w:pPr>
        <w:spacing w:after="20"/>
        <w:jc w:val="both"/>
        <w:rPr>
          <w:rFonts w:ascii="Verdana" w:hAnsi="Verdana"/>
          <w:color w:val="212121"/>
        </w:rPr>
      </w:pPr>
      <w:r w:rsidRPr="00756BB7">
        <w:rPr>
          <w:rFonts w:ascii="Verdana" w:hAnsi="Verdana"/>
          <w:color w:val="212121"/>
        </w:rPr>
        <w:t xml:space="preserve">b) </w:t>
      </w:r>
      <w:r w:rsidR="007965B0">
        <w:rPr>
          <w:rFonts w:ascii="Verdana" w:hAnsi="Verdana"/>
          <w:color w:val="212121"/>
        </w:rPr>
        <w:t>incompliments</w:t>
      </w:r>
      <w:r w:rsidR="004C4DB8" w:rsidRPr="004C4DB8">
        <w:rPr>
          <w:rFonts w:ascii="Verdana" w:hAnsi="Verdana"/>
          <w:color w:val="212121"/>
        </w:rPr>
        <w:t xml:space="preserve"> </w:t>
      </w:r>
      <w:r w:rsidRPr="00756BB7">
        <w:rPr>
          <w:rFonts w:ascii="Verdana" w:hAnsi="Verdana"/>
          <w:color w:val="212121"/>
        </w:rPr>
        <w:t xml:space="preserve">greus: multa de fins a un 6 per 100 del preu del contracte. </w:t>
      </w:r>
    </w:p>
    <w:p w14:paraId="5FE51811" w14:textId="3E1B414C" w:rsidR="00D9274E" w:rsidRPr="00756BB7" w:rsidRDefault="00D9274E" w:rsidP="00DC6785">
      <w:pPr>
        <w:jc w:val="both"/>
        <w:rPr>
          <w:rFonts w:ascii="Verdana" w:hAnsi="Verdana"/>
          <w:color w:val="212121"/>
        </w:rPr>
      </w:pPr>
      <w:r w:rsidRPr="00756BB7">
        <w:rPr>
          <w:rFonts w:ascii="Verdana" w:hAnsi="Verdana"/>
          <w:color w:val="212121"/>
        </w:rPr>
        <w:t xml:space="preserve">c) </w:t>
      </w:r>
      <w:r w:rsidR="007965B0">
        <w:rPr>
          <w:rFonts w:ascii="Verdana" w:hAnsi="Verdana"/>
          <w:color w:val="212121"/>
        </w:rPr>
        <w:t>incompliments</w:t>
      </w:r>
      <w:r w:rsidR="004C4DB8" w:rsidRPr="004C4DB8">
        <w:rPr>
          <w:rFonts w:ascii="Verdana" w:hAnsi="Verdana"/>
          <w:color w:val="212121"/>
        </w:rPr>
        <w:t xml:space="preserve"> </w:t>
      </w:r>
      <w:r w:rsidRPr="00756BB7">
        <w:rPr>
          <w:rFonts w:ascii="Verdana" w:hAnsi="Verdana"/>
          <w:color w:val="212121"/>
        </w:rPr>
        <w:t xml:space="preserve">lleus: multa de fins a un 3 per 100 del preu del contracte. </w:t>
      </w:r>
    </w:p>
    <w:p w14:paraId="72D92AAD" w14:textId="1C90E843" w:rsidR="00D9274E" w:rsidRDefault="00D9274E" w:rsidP="00DC6785">
      <w:pPr>
        <w:jc w:val="both"/>
        <w:rPr>
          <w:rFonts w:ascii="Verdana" w:hAnsi="Verdana"/>
          <w:color w:val="212121"/>
        </w:rPr>
      </w:pPr>
    </w:p>
    <w:p w14:paraId="7F175658" w14:textId="78BD1D6A" w:rsidR="00E55579" w:rsidRDefault="00E55579" w:rsidP="00DC6785">
      <w:pPr>
        <w:jc w:val="both"/>
        <w:rPr>
          <w:rFonts w:ascii="Verdana" w:hAnsi="Verdana"/>
          <w:color w:val="212121"/>
        </w:rPr>
      </w:pPr>
      <w:bookmarkStart w:id="52" w:name="_Hlk507357937"/>
      <w:r>
        <w:rPr>
          <w:rFonts w:ascii="Verdana" w:hAnsi="Verdana"/>
          <w:color w:val="212121"/>
        </w:rPr>
        <w:t xml:space="preserve">En cas que l’empresa adjudicatària </w:t>
      </w:r>
      <w:r w:rsidR="00574EF8">
        <w:rPr>
          <w:rFonts w:ascii="Verdana" w:hAnsi="Verdana"/>
          <w:color w:val="212121"/>
        </w:rPr>
        <w:t xml:space="preserve">subcontracti part de l’execució del contracte sense donar </w:t>
      </w:r>
      <w:r>
        <w:rPr>
          <w:rFonts w:ascii="Verdana" w:hAnsi="Verdana"/>
          <w:color w:val="212121"/>
        </w:rPr>
        <w:t>compl</w:t>
      </w:r>
      <w:r w:rsidR="00574EF8">
        <w:rPr>
          <w:rFonts w:ascii="Verdana" w:hAnsi="Verdana"/>
          <w:color w:val="212121"/>
        </w:rPr>
        <w:t xml:space="preserve">iment </w:t>
      </w:r>
      <w:r>
        <w:rPr>
          <w:rFonts w:ascii="Verdana" w:hAnsi="Verdana"/>
          <w:color w:val="212121"/>
        </w:rPr>
        <w:t xml:space="preserve">a l’obligació legal </w:t>
      </w:r>
      <w:r w:rsidR="00574EF8">
        <w:rPr>
          <w:rFonts w:ascii="Verdana" w:hAnsi="Verdana"/>
          <w:color w:val="212121"/>
        </w:rPr>
        <w:t>de la seva</w:t>
      </w:r>
      <w:r>
        <w:rPr>
          <w:rFonts w:ascii="Verdana" w:hAnsi="Verdana"/>
          <w:color w:val="212121"/>
        </w:rPr>
        <w:t xml:space="preserve"> comunicació</w:t>
      </w:r>
      <w:r w:rsidR="00574EF8">
        <w:rPr>
          <w:rFonts w:ascii="Verdana" w:hAnsi="Verdana"/>
          <w:color w:val="212121"/>
        </w:rPr>
        <w:t xml:space="preserve"> a l’Ajuntament s’imposarà al contractista una penalitat de fins a un 50 % de l’import del subcontracte o es podrà resoldre el contracte si comporta incompliment de l’obligació principal del contracte</w:t>
      </w:r>
    </w:p>
    <w:p w14:paraId="0EB27E50" w14:textId="77777777" w:rsidR="00645D3C" w:rsidRDefault="00645D3C" w:rsidP="00DC6785">
      <w:pPr>
        <w:jc w:val="both"/>
        <w:rPr>
          <w:rFonts w:ascii="Verdana" w:hAnsi="Verdana"/>
          <w:color w:val="212121"/>
        </w:rPr>
      </w:pPr>
    </w:p>
    <w:bookmarkEnd w:id="52"/>
    <w:p w14:paraId="439325A0" w14:textId="5A20BF89" w:rsidR="00E55579" w:rsidRDefault="00645D3C" w:rsidP="00DC6785">
      <w:pPr>
        <w:jc w:val="both"/>
        <w:rPr>
          <w:rFonts w:ascii="Verdana" w:hAnsi="Verdana"/>
          <w:color w:val="212121"/>
        </w:rPr>
      </w:pPr>
      <w:r w:rsidRPr="00645D3C">
        <w:rPr>
          <w:rFonts w:ascii="Verdana" w:hAnsi="Verdana"/>
          <w:color w:val="212121"/>
        </w:rPr>
        <w:t xml:space="preserve">En cas que s’estableixin pactes entre contractista i subcontractista que superin el termini de pagament establert per l’Ajuntament per al contractista, comportarà la imposició d’una penalitat </w:t>
      </w:r>
      <w:r w:rsidR="002419C3" w:rsidRPr="002419C3">
        <w:rPr>
          <w:rFonts w:ascii="Verdana" w:hAnsi="Verdana"/>
          <w:color w:val="212121"/>
        </w:rPr>
        <w:t xml:space="preserve">de com a màxim el 10% </w:t>
      </w:r>
      <w:r w:rsidRPr="00645D3C">
        <w:rPr>
          <w:rFonts w:ascii="Verdana" w:hAnsi="Verdana"/>
          <w:color w:val="212121"/>
        </w:rPr>
        <w:t>de l’import d’adjudicació</w:t>
      </w:r>
      <w:r w:rsidR="002419C3">
        <w:rPr>
          <w:rFonts w:ascii="Verdana" w:hAnsi="Verdana"/>
          <w:color w:val="212121"/>
        </w:rPr>
        <w:t>.</w:t>
      </w:r>
    </w:p>
    <w:p w14:paraId="1BD9D920" w14:textId="77777777" w:rsidR="00645D3C" w:rsidRPr="00756BB7" w:rsidRDefault="00645D3C" w:rsidP="00DC6785">
      <w:pPr>
        <w:jc w:val="both"/>
        <w:rPr>
          <w:rFonts w:ascii="Verdana" w:hAnsi="Verdana"/>
          <w:color w:val="212121"/>
        </w:rPr>
      </w:pPr>
    </w:p>
    <w:p w14:paraId="646B9E8F" w14:textId="77777777" w:rsidR="007965B0" w:rsidRPr="002D0C93" w:rsidRDefault="007965B0" w:rsidP="007965B0">
      <w:pPr>
        <w:shd w:val="clear" w:color="auto" w:fill="FFFFFF" w:themeFill="background1"/>
        <w:jc w:val="both"/>
        <w:rPr>
          <w:rFonts w:ascii="Verdana" w:hAnsi="Verdana"/>
        </w:rPr>
      </w:pPr>
      <w:r w:rsidRPr="002D0C93">
        <w:rPr>
          <w:rFonts w:ascii="Verdana" w:hAnsi="Verdana"/>
        </w:rPr>
        <w:t xml:space="preserve">El/la responsable del contracte, en el cas que consideri que la contractista ha incorregut en alguna de les causes enumerades anteriorment d’incompliment susceptibles de penalitats, ha d’elaborar un informe indicant els incompliments detectats així com les seves corresponents penalitats, i el comunicarà a la contractista per tal que pugui fer les al•legacions que consideri oportunes en el termini màxim de 15 dies hàbils a comptar des del seu lliurament degudament acreditat. Finalitzat aquest termini el/la responsable del contracte estudiarà les al•legacions si ni ha i elevarà la proposta definitiva d’imposició a l’òrgan de contractació per a l’aprovació de la corresponent resolució d’imposició.  Aquesta resolució serà immediatament executiva. </w:t>
      </w:r>
    </w:p>
    <w:p w14:paraId="0FAEAE8A" w14:textId="77777777" w:rsidR="007965B0" w:rsidRPr="002D0C93" w:rsidRDefault="007965B0" w:rsidP="007965B0">
      <w:pPr>
        <w:shd w:val="clear" w:color="auto" w:fill="FFFFFF" w:themeFill="background1"/>
        <w:jc w:val="both"/>
        <w:rPr>
          <w:rFonts w:ascii="Verdana" w:hAnsi="Verdana"/>
        </w:rPr>
      </w:pPr>
    </w:p>
    <w:p w14:paraId="3B6AAEC3" w14:textId="77777777" w:rsidR="007965B0" w:rsidRDefault="007965B0" w:rsidP="007965B0">
      <w:pPr>
        <w:shd w:val="clear" w:color="auto" w:fill="FFFFFF" w:themeFill="background1"/>
        <w:jc w:val="both"/>
        <w:rPr>
          <w:rFonts w:ascii="Verdana" w:hAnsi="Verdana"/>
        </w:rPr>
      </w:pPr>
      <w:r w:rsidRPr="002D0C93">
        <w:rPr>
          <w:rFonts w:ascii="Verdana" w:hAnsi="Verdana"/>
        </w:rPr>
        <w:t xml:space="preserve">De conformitat amb la Sentència del Tribunal suprem de data </w:t>
      </w:r>
      <w:r>
        <w:rPr>
          <w:rFonts w:ascii="Verdana" w:hAnsi="Verdana"/>
        </w:rPr>
        <w:t xml:space="preserve">21 de maig de 2019, </w:t>
      </w:r>
      <w:r w:rsidRPr="002D0C93">
        <w:rPr>
          <w:rFonts w:ascii="Verdana" w:hAnsi="Verdana"/>
        </w:rPr>
        <w:t>la imposició de penalitats no està subjecte a cap termini de caducitat.</w:t>
      </w:r>
    </w:p>
    <w:p w14:paraId="12EDF99D" w14:textId="7E2B0C68" w:rsidR="00D9274E" w:rsidRPr="00756BB7" w:rsidRDefault="00D9274E" w:rsidP="00DC6785">
      <w:pPr>
        <w:jc w:val="both"/>
        <w:rPr>
          <w:rFonts w:ascii="Verdana" w:hAnsi="Verdana"/>
          <w:color w:val="212121"/>
        </w:rPr>
      </w:pPr>
    </w:p>
    <w:p w14:paraId="4E8DC3D1" w14:textId="121059D7" w:rsidR="00D9274E" w:rsidRPr="00756BB7" w:rsidRDefault="00D9274E" w:rsidP="00DC6785">
      <w:pPr>
        <w:jc w:val="both"/>
        <w:rPr>
          <w:rFonts w:ascii="Verdana" w:hAnsi="Verdana"/>
          <w:color w:val="212121"/>
        </w:rPr>
      </w:pPr>
      <w:bookmarkStart w:id="53" w:name="_Hlk507358038"/>
      <w:r w:rsidRPr="00756BB7">
        <w:rPr>
          <w:rFonts w:ascii="Verdana" w:hAnsi="Verdana"/>
          <w:color w:val="212121"/>
        </w:rPr>
        <w:t>L’import de les penalitzacions podrà fer-se efectiu mitjançant la seva deducció en el/s document/s comptable/s de reconeixement de l’obligació</w:t>
      </w:r>
      <w:r w:rsidR="00257869">
        <w:rPr>
          <w:rFonts w:ascii="Verdana" w:hAnsi="Verdana"/>
          <w:color w:val="212121"/>
        </w:rPr>
        <w:t>.</w:t>
      </w:r>
    </w:p>
    <w:p w14:paraId="2F9E0337" w14:textId="5487E937" w:rsidR="00D9274E" w:rsidRPr="00756BB7" w:rsidRDefault="00D9274E" w:rsidP="00DC6785">
      <w:pPr>
        <w:jc w:val="both"/>
        <w:rPr>
          <w:rFonts w:ascii="Verdana" w:hAnsi="Verdana"/>
          <w:color w:val="212121"/>
        </w:rPr>
      </w:pPr>
    </w:p>
    <w:bookmarkEnd w:id="53"/>
    <w:p w14:paraId="12AC9C92" w14:textId="77777777" w:rsidR="00EE614D" w:rsidRDefault="00EE614D" w:rsidP="00EE614D">
      <w:pPr>
        <w:rPr>
          <w:rFonts w:ascii="Verdana" w:hAnsi="Verdana"/>
          <w:color w:val="212121"/>
        </w:rPr>
      </w:pPr>
      <w:r w:rsidRPr="00EE614D">
        <w:rPr>
          <w:rFonts w:ascii="Verdana" w:hAnsi="Verdana"/>
          <w:color w:val="212121"/>
        </w:rPr>
        <w:t>L’Ajuntament podrà aplicar l’import de les penalitzacions, total o parcialment, en compensació de deutes del contractista, per raó del contracte i amb independència dels danys i perjudicis que pugui reclamar.</w:t>
      </w:r>
    </w:p>
    <w:p w14:paraId="09CD4B7D" w14:textId="77777777" w:rsidR="00EE614D" w:rsidRPr="00EE614D" w:rsidRDefault="00EE614D" w:rsidP="00EE614D">
      <w:pPr>
        <w:rPr>
          <w:rFonts w:ascii="Verdana" w:hAnsi="Verdana"/>
          <w:color w:val="212121"/>
        </w:rPr>
      </w:pPr>
    </w:p>
    <w:p w14:paraId="13E80A50" w14:textId="77777777" w:rsidR="00EE614D" w:rsidRPr="00EE614D" w:rsidRDefault="00EE614D" w:rsidP="00EE614D">
      <w:pPr>
        <w:rPr>
          <w:rFonts w:ascii="Verdana" w:hAnsi="Verdana"/>
          <w:color w:val="212121"/>
        </w:rPr>
      </w:pPr>
    </w:p>
    <w:p w14:paraId="47E04C9F" w14:textId="77777777" w:rsidR="00EE614D" w:rsidRPr="00EE614D" w:rsidRDefault="00EE614D" w:rsidP="00EE614D">
      <w:pPr>
        <w:rPr>
          <w:rFonts w:ascii="Verdana" w:hAnsi="Verdana"/>
          <w:color w:val="212121"/>
        </w:rPr>
      </w:pPr>
      <w:r w:rsidRPr="00EE614D">
        <w:rPr>
          <w:rFonts w:ascii="Verdana" w:hAnsi="Verdana"/>
          <w:color w:val="212121"/>
        </w:rPr>
        <w:t>- En virtut de les prerrogatives establertes als articles 190 i 196 de la LCSP, l’òrgan de contractació pot –un cop escoltada l’empresa contractista- declarar la responsabilitat causada a tercers o al propi Ajuntament que li sigui imputable arran de l’execució del contracte, determinar l’import a què ha de fer front en concepte d’indemnització de danys i perjudicis i procedir</w:t>
      </w:r>
    </w:p>
    <w:p w14:paraId="02E84B07" w14:textId="77777777" w:rsidR="00EE614D" w:rsidRPr="00EE614D" w:rsidRDefault="00EE614D" w:rsidP="00EE614D">
      <w:pPr>
        <w:rPr>
          <w:rFonts w:ascii="Verdana" w:hAnsi="Verdana"/>
          <w:color w:val="212121"/>
        </w:rPr>
      </w:pPr>
    </w:p>
    <w:p w14:paraId="300742C0" w14:textId="77777777" w:rsidR="00EE614D" w:rsidRPr="00EE614D" w:rsidRDefault="00EE614D" w:rsidP="00EE614D">
      <w:pPr>
        <w:rPr>
          <w:rFonts w:ascii="Verdana" w:hAnsi="Verdana"/>
          <w:i/>
          <w:color w:val="212121"/>
          <w:sz w:val="16"/>
        </w:rPr>
      </w:pPr>
      <w:r w:rsidRPr="00EE614D">
        <w:rPr>
          <w:rFonts w:ascii="Verdana" w:hAnsi="Verdana"/>
          <w:i/>
          <w:color w:val="212121"/>
          <w:sz w:val="16"/>
        </w:rPr>
        <w:lastRenderedPageBreak/>
        <w:t>camp opcional si s’ha exigit assegurança de responsabilitat civil</w:t>
      </w:r>
    </w:p>
    <w:p w14:paraId="43EC61B9" w14:textId="4A318B29" w:rsidR="00EE614D" w:rsidRPr="00EE614D" w:rsidRDefault="00EE614D" w:rsidP="00EE614D">
      <w:pPr>
        <w:rPr>
          <w:rFonts w:ascii="Verdana" w:hAnsi="Verdana"/>
          <w:color w:val="212121"/>
        </w:rPr>
      </w:pPr>
      <w:r w:rsidRPr="00EE614D">
        <w:rPr>
          <w:rFonts w:ascii="Verdana" w:hAnsi="Verdana"/>
          <w:color w:val="212121"/>
        </w:rPr>
        <w:t>i, si s’escau, a fer efectiu l’import restant à càrrec de l’assegurança de responsabilitat civil exigida en aquest  plec</w:t>
      </w:r>
      <w:r w:rsidR="00F84817">
        <w:rPr>
          <w:rFonts w:ascii="Verdana" w:hAnsi="Verdana"/>
          <w:color w:val="212121"/>
        </w:rPr>
        <w:t xml:space="preserve"> </w:t>
      </w:r>
      <w:r w:rsidRPr="00EE614D">
        <w:rPr>
          <w:rFonts w:ascii="Verdana" w:hAnsi="Verdana"/>
          <w:color w:val="212121"/>
        </w:rPr>
        <w:t xml:space="preserve">i a iniciar, si escau, el corresponent procediment de rescabalament </w:t>
      </w:r>
    </w:p>
    <w:p w14:paraId="5E6DE1A7" w14:textId="77777777" w:rsidR="00EE614D" w:rsidRPr="00EE614D" w:rsidRDefault="00EE614D" w:rsidP="00EE614D">
      <w:pPr>
        <w:rPr>
          <w:rFonts w:ascii="Verdana" w:hAnsi="Verdana"/>
          <w:color w:val="212121"/>
        </w:rPr>
      </w:pPr>
    </w:p>
    <w:p w14:paraId="3876AFA4" w14:textId="77777777" w:rsidR="00EE614D" w:rsidRPr="00EE614D" w:rsidRDefault="00EE614D" w:rsidP="00EE614D">
      <w:pPr>
        <w:rPr>
          <w:rFonts w:ascii="Verdana" w:hAnsi="Verdana"/>
          <w:i/>
          <w:color w:val="212121"/>
          <w:sz w:val="16"/>
        </w:rPr>
      </w:pPr>
      <w:r w:rsidRPr="00EE614D">
        <w:rPr>
          <w:rFonts w:ascii="Verdana" w:hAnsi="Verdana"/>
          <w:i/>
          <w:color w:val="212121"/>
          <w:sz w:val="16"/>
        </w:rPr>
        <w:t>camp opcional si s’ha establert penalitat per aquest concepte</w:t>
      </w:r>
    </w:p>
    <w:p w14:paraId="05A980E8" w14:textId="3C3CF69A" w:rsidR="00EE614D" w:rsidRDefault="00EE614D" w:rsidP="00EE614D">
      <w:pPr>
        <w:rPr>
          <w:rFonts w:ascii="Verdana" w:hAnsi="Verdana"/>
          <w:color w:val="212121"/>
        </w:rPr>
      </w:pPr>
      <w:r w:rsidRPr="00EE614D">
        <w:rPr>
          <w:rFonts w:ascii="Verdana" w:hAnsi="Verdana"/>
          <w:color w:val="212121"/>
        </w:rPr>
        <w:t>a més a més, d’aplicar la penalitat corresponent.</w:t>
      </w:r>
    </w:p>
    <w:p w14:paraId="5A8B73C3" w14:textId="77777777" w:rsidR="00902A86" w:rsidRPr="00902A86" w:rsidRDefault="00902A86" w:rsidP="00902A86">
      <w:pPr>
        <w:rPr>
          <w:rFonts w:ascii="Verdana" w:hAnsi="Verdana"/>
          <w:color w:val="212121"/>
        </w:rPr>
      </w:pPr>
    </w:p>
    <w:p w14:paraId="1AC3196B" w14:textId="77777777" w:rsidR="00902A86" w:rsidRDefault="00902A86" w:rsidP="00EE614D">
      <w:pPr>
        <w:rPr>
          <w:rFonts w:ascii="Verdana" w:hAnsi="Verdana"/>
          <w:color w:val="212121"/>
        </w:rPr>
      </w:pPr>
    </w:p>
    <w:p w14:paraId="3B59C3C9" w14:textId="77777777" w:rsidR="00EE614D" w:rsidRDefault="00EE614D" w:rsidP="00DC6785">
      <w:pPr>
        <w:rPr>
          <w:rFonts w:ascii="Verdana" w:hAnsi="Verdana"/>
          <w:color w:val="212121"/>
        </w:rPr>
      </w:pPr>
    </w:p>
    <w:p w14:paraId="56F0539C" w14:textId="77777777" w:rsidR="002D1624" w:rsidRPr="00756BB7" w:rsidRDefault="002D1624" w:rsidP="00DC6785">
      <w:pPr>
        <w:rPr>
          <w:rFonts w:ascii="Verdana" w:hAnsi="Verdana"/>
          <w:color w:val="212121"/>
        </w:rPr>
      </w:pPr>
    </w:p>
    <w:p w14:paraId="23FAA9D1" w14:textId="22A05EE5" w:rsidR="002D0F66" w:rsidRPr="00DC1A33" w:rsidRDefault="002D0F66" w:rsidP="002D0F66">
      <w:pPr>
        <w:pStyle w:val="Ttolclusula"/>
        <w:outlineLvl w:val="0"/>
      </w:pPr>
      <w:bookmarkStart w:id="54" w:name="_Toc508022871"/>
      <w:bookmarkStart w:id="55" w:name="_Toc511316907"/>
      <w:bookmarkStart w:id="56" w:name="_Toc22125185"/>
      <w:bookmarkStart w:id="57" w:name="_Toc507429462"/>
      <w:r w:rsidRPr="00DC1A33">
        <w:t xml:space="preserve">Clàusula </w:t>
      </w:r>
      <w:r>
        <w:t>23</w:t>
      </w:r>
      <w:r w:rsidRPr="00DC1A33">
        <w:t>. Recepció i termini de garantia</w:t>
      </w:r>
      <w:bookmarkEnd w:id="54"/>
      <w:bookmarkEnd w:id="55"/>
      <w:bookmarkEnd w:id="56"/>
    </w:p>
    <w:p w14:paraId="62518A3F" w14:textId="77777777" w:rsidR="002D0F66" w:rsidRPr="00DC1A33" w:rsidRDefault="002D0F66" w:rsidP="002D0F66">
      <w:pPr>
        <w:jc w:val="both"/>
        <w:rPr>
          <w:rFonts w:ascii="Verdana" w:hAnsi="Verdana"/>
        </w:rPr>
      </w:pPr>
    </w:p>
    <w:p w14:paraId="6D316C20" w14:textId="77777777" w:rsidR="002D0F66" w:rsidRPr="00DC1A33" w:rsidRDefault="002D0F66" w:rsidP="002D0F66">
      <w:pPr>
        <w:shd w:val="clear" w:color="auto" w:fill="FFFFFF" w:themeFill="background1"/>
        <w:jc w:val="both"/>
        <w:rPr>
          <w:rFonts w:ascii="Verdana" w:hAnsi="Verdana"/>
        </w:rPr>
      </w:pPr>
      <w:r w:rsidRPr="00DC1A33">
        <w:rPr>
          <w:rFonts w:ascii="Verdana" w:hAnsi="Verdana"/>
        </w:rPr>
        <w:t xml:space="preserve">1. La constatació de la correcta execució de les prestacions i la seva posterior recepció s’efectuarà mitjançant acta de </w:t>
      </w:r>
      <w:r>
        <w:rPr>
          <w:rFonts w:ascii="Verdana" w:hAnsi="Verdana"/>
        </w:rPr>
        <w:t>conformitat</w:t>
      </w:r>
      <w:r w:rsidRPr="00DC1A33">
        <w:rPr>
          <w:rFonts w:ascii="Verdana" w:hAnsi="Verdana"/>
        </w:rPr>
        <w:t>, que s’estendrà dins el termini</w:t>
      </w:r>
      <w:r>
        <w:rPr>
          <w:rFonts w:ascii="Verdana" w:hAnsi="Verdana"/>
        </w:rPr>
        <w:t xml:space="preserve"> </w:t>
      </w:r>
      <w:r>
        <w:rPr>
          <w:rFonts w:ascii="Verdana" w:hAnsi="Verdana"/>
          <w:i/>
          <w:sz w:val="16"/>
          <w:szCs w:val="16"/>
        </w:rPr>
        <w:t xml:space="preserve">(es pot concretar un altre en el PCAP) </w:t>
      </w:r>
      <w:r w:rsidRPr="00DC1A33">
        <w:rPr>
          <w:rFonts w:ascii="Verdana" w:hAnsi="Verdana"/>
        </w:rPr>
        <w:t xml:space="preserve"> d’un mes següent al seu lliurament o realització, si es troben en estat de ser rebudes i a satisfacció de l’Ajuntament</w:t>
      </w:r>
      <w:r>
        <w:rPr>
          <w:rFonts w:ascii="Verdana" w:hAnsi="Verdana"/>
        </w:rPr>
        <w:t>, tot d’acord amb les previsions de l’article 210 LCSP</w:t>
      </w:r>
      <w:r w:rsidRPr="00DC1A33">
        <w:rPr>
          <w:rFonts w:ascii="Verdana" w:hAnsi="Verdana"/>
        </w:rPr>
        <w:t>.</w:t>
      </w:r>
    </w:p>
    <w:p w14:paraId="1C0DEE47" w14:textId="77777777" w:rsidR="002D0F66" w:rsidRPr="00DC1A33" w:rsidRDefault="002D0F66" w:rsidP="002D0F66">
      <w:pPr>
        <w:shd w:val="clear" w:color="auto" w:fill="FFFFFF" w:themeFill="background1"/>
        <w:jc w:val="both"/>
        <w:rPr>
          <w:rFonts w:ascii="Verdana" w:hAnsi="Verdana"/>
        </w:rPr>
      </w:pPr>
    </w:p>
    <w:p w14:paraId="5D7AEDC9" w14:textId="77777777" w:rsidR="002D0F66" w:rsidRPr="00DC1A33" w:rsidRDefault="002D0F66" w:rsidP="002D0F6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 xml:space="preserve">Paràgraf opcional. </w:t>
      </w:r>
    </w:p>
    <w:p w14:paraId="5001299C" w14:textId="77777777" w:rsidR="002D0F66" w:rsidRPr="00DC1A33" w:rsidRDefault="002D0F66" w:rsidP="002D0F6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L’Ajuntament es reserva el dret d’efectuar les següents comprovacions en el moment de la recepció de la qualitat de l’objecte del contracte:</w:t>
      </w:r>
    </w:p>
    <w:p w14:paraId="57A62D99" w14:textId="77777777" w:rsidR="002D0F66" w:rsidRPr="00DC1A33" w:rsidRDefault="002D0F66" w:rsidP="002D0F66">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 xml:space="preserve">... </w:t>
      </w:r>
    </w:p>
    <w:p w14:paraId="1D301DF3" w14:textId="77777777" w:rsidR="002D0F66" w:rsidRPr="00DC1A33" w:rsidRDefault="002D0F66" w:rsidP="002D0F66">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14:paraId="59F9C52C" w14:textId="77777777" w:rsidR="002D0F66" w:rsidRPr="00DC1A33" w:rsidRDefault="002D0F66" w:rsidP="002D0F66">
      <w:pPr>
        <w:shd w:val="clear" w:color="auto" w:fill="FFFFFF" w:themeFill="background1"/>
        <w:tabs>
          <w:tab w:val="left" w:pos="360"/>
          <w:tab w:val="left" w:pos="567"/>
          <w:tab w:val="left" w:pos="1134"/>
          <w:tab w:val="left" w:pos="1702"/>
          <w:tab w:val="left" w:pos="4678"/>
          <w:tab w:val="left" w:pos="5245"/>
        </w:tabs>
        <w:jc w:val="both"/>
        <w:rPr>
          <w:rFonts w:ascii="Verdana" w:hAnsi="Verdana"/>
        </w:rPr>
      </w:pPr>
    </w:p>
    <w:p w14:paraId="5E0E1747" w14:textId="77777777" w:rsidR="002D0F66" w:rsidRPr="008C7B90" w:rsidRDefault="002D0F66" w:rsidP="002D0F66">
      <w:pPr>
        <w:shd w:val="clear" w:color="auto" w:fill="FFFFFF" w:themeFill="background1"/>
        <w:jc w:val="both"/>
        <w:rPr>
          <w:rFonts w:ascii="Verdana" w:hAnsi="Verdana" w:cs="Arial"/>
        </w:rPr>
      </w:pPr>
      <w:r w:rsidRPr="00DC1A33">
        <w:rPr>
          <w:rFonts w:ascii="Verdana" w:hAnsi="Verdana" w:cs="Arial"/>
        </w:rPr>
        <w:t xml:space="preserve">2. S’acordarà la liquidació del contracte dins del termini de trenta dies a comptar des de la </w:t>
      </w:r>
      <w:r>
        <w:rPr>
          <w:rFonts w:ascii="Verdana" w:hAnsi="Verdana" w:cs="Arial"/>
        </w:rPr>
        <w:t>data de l’acta de recepció tot d’acord amb les previsions de l’article 210.4 LCSP</w:t>
      </w:r>
      <w:r w:rsidRPr="00DC1A33">
        <w:rPr>
          <w:rFonts w:ascii="Verdana" w:hAnsi="Verdana" w:cs="Arial"/>
        </w:rPr>
        <w:t>.</w:t>
      </w:r>
    </w:p>
    <w:p w14:paraId="5D9FE704" w14:textId="77777777" w:rsidR="002D0F66" w:rsidRPr="00DC1A33" w:rsidRDefault="002D0F66" w:rsidP="002D0F66">
      <w:pPr>
        <w:pStyle w:val="Textdecomentari"/>
        <w:shd w:val="clear" w:color="auto" w:fill="FFFFFF" w:themeFill="background1"/>
        <w:rPr>
          <w:rFonts w:ascii="Verdana" w:hAnsi="Verdana"/>
        </w:rPr>
      </w:pPr>
    </w:p>
    <w:p w14:paraId="5A6E77B1" w14:textId="77777777" w:rsidR="002D0F66" w:rsidRPr="00DC1A33" w:rsidRDefault="002D0F66" w:rsidP="002D0F6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r>
        <w:rPr>
          <w:rFonts w:ascii="Verdana" w:hAnsi="Verdana"/>
          <w:i/>
          <w:sz w:val="16"/>
        </w:rPr>
        <w:t>Termini de garantia</w:t>
      </w:r>
    </w:p>
    <w:p w14:paraId="5AF2A913" w14:textId="77777777" w:rsidR="002D0F66" w:rsidRPr="00DC1A33" w:rsidRDefault="002D0F66" w:rsidP="002D0F6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3. A partir de la data de recepció del contracte</w:t>
      </w:r>
      <w:r w:rsidRPr="00DC1A33">
        <w:rPr>
          <w:rFonts w:ascii="Verdana" w:hAnsi="Verdana"/>
        </w:rPr>
        <w:t xml:space="preserve"> començarà a córrer el termini de garantia, que serà de ... </w:t>
      </w:r>
      <w:r>
        <w:rPr>
          <w:rFonts w:ascii="Verdana" w:hAnsi="Verdana"/>
        </w:rPr>
        <w:t>, tot d’acord amb la regulació de l’article 210.3 LCSP</w:t>
      </w:r>
      <w:r w:rsidRPr="00DC1A33">
        <w:rPr>
          <w:rFonts w:ascii="Verdana" w:hAnsi="Verdana"/>
        </w:rPr>
        <w:t>.</w:t>
      </w:r>
    </w:p>
    <w:p w14:paraId="2A4D2DB2" w14:textId="77777777" w:rsidR="002D0F66" w:rsidRPr="00DC1A33" w:rsidRDefault="002D0F66" w:rsidP="002D0F66">
      <w:pPr>
        <w:shd w:val="clear" w:color="auto" w:fill="FFFFFF" w:themeFill="background1"/>
        <w:ind w:left="170"/>
        <w:jc w:val="both"/>
        <w:rPr>
          <w:rFonts w:ascii="Verdana" w:hAnsi="Verdana"/>
        </w:rPr>
      </w:pPr>
    </w:p>
    <w:p w14:paraId="6DDEDFCD" w14:textId="77777777" w:rsidR="002D0F66" w:rsidRPr="00DC1A33" w:rsidRDefault="002D0F66" w:rsidP="002D0F6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2.</w:t>
      </w:r>
      <w:r>
        <w:rPr>
          <w:rFonts w:ascii="Verdana" w:hAnsi="Verdana"/>
          <w:i/>
          <w:sz w:val="16"/>
        </w:rPr>
        <w:t>quan no s’estableix termini de garantia</w:t>
      </w:r>
    </w:p>
    <w:p w14:paraId="1A3CA905" w14:textId="77777777" w:rsidR="002D0F66" w:rsidRPr="00DC1A33" w:rsidRDefault="002D0F66" w:rsidP="002D0F66">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3. En el present contracte no es fixa termini de garantia atesa la seva naturalesa i característiques</w:t>
      </w:r>
      <w:r>
        <w:rPr>
          <w:rFonts w:ascii="Verdana" w:hAnsi="Verdana"/>
        </w:rPr>
        <w:t xml:space="preserve"> i d’acord amb l’informe motivat que figura en l’expedient</w:t>
      </w:r>
      <w:r w:rsidRPr="00DC1A33">
        <w:rPr>
          <w:rFonts w:ascii="Verdana" w:hAnsi="Verdana"/>
        </w:rPr>
        <w:t>.</w:t>
      </w:r>
    </w:p>
    <w:p w14:paraId="242CEDB9" w14:textId="77777777" w:rsidR="002D0F66" w:rsidRPr="00DC1A33" w:rsidRDefault="002D0F66" w:rsidP="002D0F66">
      <w:pPr>
        <w:tabs>
          <w:tab w:val="left" w:pos="567"/>
          <w:tab w:val="left" w:pos="1134"/>
          <w:tab w:val="left" w:pos="1702"/>
          <w:tab w:val="left" w:pos="4678"/>
          <w:tab w:val="left" w:pos="5245"/>
        </w:tabs>
        <w:jc w:val="both"/>
        <w:rPr>
          <w:rFonts w:ascii="Verdana" w:hAnsi="Verdana"/>
        </w:rPr>
      </w:pPr>
    </w:p>
    <w:p w14:paraId="6AA8A1EE" w14:textId="77777777" w:rsidR="002D0F66" w:rsidRPr="00DC1A33" w:rsidRDefault="002D0F66" w:rsidP="002D0F66">
      <w:pPr>
        <w:jc w:val="both"/>
        <w:rPr>
          <w:rFonts w:ascii="Verdana" w:hAnsi="Verdana"/>
        </w:rPr>
      </w:pPr>
    </w:p>
    <w:p w14:paraId="51DD222C" w14:textId="2F9B1758" w:rsidR="00754E85" w:rsidRPr="00DC1A33" w:rsidRDefault="005B0179" w:rsidP="00DC6785">
      <w:pPr>
        <w:pStyle w:val="Ttolclusula"/>
        <w:outlineLvl w:val="0"/>
      </w:pPr>
      <w:bookmarkStart w:id="58" w:name="_Toc22125186"/>
      <w:r>
        <w:t>Clàusula 2</w:t>
      </w:r>
      <w:r w:rsidR="002D0F66">
        <w:t>4</w:t>
      </w:r>
      <w:r w:rsidR="00754E85" w:rsidRPr="00DC1A33">
        <w:t>. Resolució del contracte</w:t>
      </w:r>
      <w:bookmarkEnd w:id="57"/>
      <w:bookmarkEnd w:id="58"/>
      <w:r w:rsidR="00754E85" w:rsidRPr="00DC1A33">
        <w:t xml:space="preserve"> </w:t>
      </w:r>
    </w:p>
    <w:p w14:paraId="2B74E36D" w14:textId="77777777" w:rsidR="00754E85" w:rsidRPr="00DC1A33" w:rsidRDefault="00754E85" w:rsidP="00DC6785">
      <w:pPr>
        <w:jc w:val="both"/>
        <w:rPr>
          <w:rFonts w:ascii="Verdana" w:hAnsi="Verdana"/>
        </w:rPr>
      </w:pPr>
    </w:p>
    <w:p w14:paraId="3E45A696" w14:textId="77777777" w:rsidR="00754E85" w:rsidRPr="00DC1A33" w:rsidRDefault="00754E85" w:rsidP="00DC6785">
      <w:pPr>
        <w:pStyle w:val="Textindependent2"/>
        <w:tabs>
          <w:tab w:val="left" w:pos="567"/>
          <w:tab w:val="left" w:pos="1134"/>
          <w:tab w:val="left" w:pos="1702"/>
        </w:tabs>
        <w:rPr>
          <w:rFonts w:ascii="Verdana" w:hAnsi="Verdana"/>
          <w:sz w:val="20"/>
        </w:rPr>
      </w:pPr>
      <w:r w:rsidRPr="00DC1A33">
        <w:rPr>
          <w:rFonts w:ascii="Verdana" w:hAnsi="Verdana"/>
          <w:sz w:val="20"/>
        </w:rPr>
        <w:t>1. El present contracte podrà ser resolt per qualse</w:t>
      </w:r>
      <w:r>
        <w:rPr>
          <w:rFonts w:ascii="Verdana" w:hAnsi="Verdana"/>
          <w:sz w:val="20"/>
        </w:rPr>
        <w:t>vol de les causes previstes a l’article 211 i 306 LCSP</w:t>
      </w:r>
      <w:r w:rsidRPr="00DC1A33">
        <w:rPr>
          <w:rFonts w:ascii="Verdana" w:hAnsi="Verdana"/>
          <w:sz w:val="20"/>
        </w:rPr>
        <w:t>.</w:t>
      </w:r>
    </w:p>
    <w:p w14:paraId="1114A81B" w14:textId="77777777" w:rsidR="00754E85" w:rsidRPr="00DC1A33" w:rsidRDefault="00754E85" w:rsidP="00DC6785">
      <w:pPr>
        <w:pStyle w:val="Textindependent2"/>
        <w:tabs>
          <w:tab w:val="left" w:pos="567"/>
          <w:tab w:val="left" w:pos="1134"/>
          <w:tab w:val="left" w:pos="1702"/>
        </w:tabs>
        <w:rPr>
          <w:rFonts w:ascii="Verdana" w:hAnsi="Verdana"/>
          <w:sz w:val="20"/>
        </w:rPr>
      </w:pPr>
    </w:p>
    <w:p w14:paraId="6081BE97" w14:textId="77777777" w:rsidR="00754E85" w:rsidRPr="00DC1A33" w:rsidRDefault="00754E85" w:rsidP="00DC6785">
      <w:pPr>
        <w:pStyle w:val="Textindependent2"/>
        <w:tabs>
          <w:tab w:val="left" w:pos="567"/>
          <w:tab w:val="left" w:pos="1134"/>
          <w:tab w:val="left" w:pos="1702"/>
        </w:tabs>
        <w:rPr>
          <w:rFonts w:ascii="Verdana" w:hAnsi="Verdana"/>
          <w:sz w:val="20"/>
        </w:rPr>
      </w:pPr>
      <w:r>
        <w:rPr>
          <w:rFonts w:ascii="Verdana" w:hAnsi="Verdana"/>
          <w:sz w:val="20"/>
        </w:rPr>
        <w:t>2. A més</w:t>
      </w:r>
      <w:r w:rsidRPr="00DC1A33">
        <w:rPr>
          <w:rFonts w:ascii="Verdana" w:hAnsi="Verdana"/>
          <w:sz w:val="20"/>
        </w:rPr>
        <w:t>, constitueixen causes específiques de resolució:</w:t>
      </w:r>
    </w:p>
    <w:p w14:paraId="6C799C31" w14:textId="77777777" w:rsidR="00754E85" w:rsidRPr="00DC1A33" w:rsidRDefault="00754E85" w:rsidP="00DC6785">
      <w:pPr>
        <w:pStyle w:val="Textindependent2"/>
        <w:tabs>
          <w:tab w:val="left" w:pos="567"/>
          <w:tab w:val="left" w:pos="1134"/>
          <w:tab w:val="left" w:pos="1702"/>
        </w:tabs>
        <w:rPr>
          <w:rFonts w:ascii="Verdana" w:hAnsi="Verdana"/>
          <w:sz w:val="20"/>
        </w:rPr>
      </w:pPr>
    </w:p>
    <w:p w14:paraId="1069EEE0" w14:textId="77777777" w:rsidR="00754E85" w:rsidRPr="00DC1A33" w:rsidRDefault="00754E85" w:rsidP="00DC6785">
      <w:pPr>
        <w:pStyle w:val="Textindependent"/>
        <w:shd w:val="clear" w:color="auto" w:fill="auto"/>
        <w:tabs>
          <w:tab w:val="clear" w:pos="567"/>
        </w:tabs>
        <w:ind w:left="284" w:right="0"/>
        <w:rPr>
          <w:rFonts w:ascii="Verdana" w:hAnsi="Verdana"/>
          <w:sz w:val="20"/>
        </w:rPr>
      </w:pPr>
      <w:r w:rsidRPr="00DC1A33">
        <w:rPr>
          <w:rFonts w:ascii="Verdana" w:hAnsi="Verdana"/>
          <w:sz w:val="20"/>
        </w:rPr>
        <w:t>a) La demora en l’inici de les prestacions</w:t>
      </w:r>
    </w:p>
    <w:p w14:paraId="4AFDD094" w14:textId="77777777" w:rsidR="00754E85" w:rsidRPr="00DC1A33" w:rsidRDefault="00754E85" w:rsidP="00DC6785">
      <w:pPr>
        <w:pStyle w:val="Textindependent"/>
        <w:shd w:val="clear" w:color="auto" w:fill="auto"/>
        <w:tabs>
          <w:tab w:val="clear" w:pos="567"/>
        </w:tabs>
        <w:ind w:left="284" w:right="0"/>
        <w:rPr>
          <w:rFonts w:ascii="Verdana" w:hAnsi="Verdana"/>
          <w:sz w:val="20"/>
        </w:rPr>
      </w:pPr>
    </w:p>
    <w:p w14:paraId="0637A95E" w14:textId="77777777" w:rsidR="00754E85" w:rsidRPr="00DC1A33" w:rsidRDefault="00754E85" w:rsidP="00DC6785">
      <w:pPr>
        <w:pStyle w:val="Textindependent"/>
        <w:shd w:val="clear" w:color="auto" w:fill="auto"/>
        <w:tabs>
          <w:tab w:val="clear" w:pos="567"/>
        </w:tabs>
        <w:ind w:left="284" w:right="0"/>
        <w:rPr>
          <w:rFonts w:ascii="Verdana" w:hAnsi="Verdana"/>
          <w:sz w:val="20"/>
        </w:rPr>
      </w:pPr>
      <w:r w:rsidRPr="00DC1A33">
        <w:rPr>
          <w:rFonts w:ascii="Verdana" w:hAnsi="Verdana"/>
          <w:sz w:val="20"/>
        </w:rPr>
        <w:t>b) L’incompliment de les obligacions derivades de la normativa general sobre prevenció de riscos laborals</w:t>
      </w:r>
    </w:p>
    <w:p w14:paraId="20692855" w14:textId="77777777" w:rsidR="00754E85" w:rsidRPr="00DC1A33" w:rsidRDefault="00754E85" w:rsidP="00DC6785">
      <w:pPr>
        <w:pStyle w:val="Textindependent"/>
        <w:shd w:val="clear" w:color="auto" w:fill="auto"/>
        <w:tabs>
          <w:tab w:val="clear" w:pos="567"/>
        </w:tabs>
        <w:ind w:left="284" w:right="0"/>
        <w:rPr>
          <w:rFonts w:ascii="Verdana" w:hAnsi="Verdana"/>
          <w:sz w:val="20"/>
        </w:rPr>
      </w:pPr>
    </w:p>
    <w:p w14:paraId="7D3D0CA8" w14:textId="77777777" w:rsidR="00754E85" w:rsidRPr="00DC1A33" w:rsidRDefault="00754E85" w:rsidP="00DC6785">
      <w:pPr>
        <w:pStyle w:val="Textindependent"/>
        <w:shd w:val="clear" w:color="auto" w:fill="auto"/>
        <w:tabs>
          <w:tab w:val="clear" w:pos="567"/>
        </w:tabs>
        <w:ind w:left="284" w:right="0"/>
        <w:rPr>
          <w:rFonts w:ascii="Verdana" w:hAnsi="Verdana"/>
          <w:sz w:val="20"/>
        </w:rPr>
      </w:pPr>
      <w:r w:rsidRPr="00DC1A33">
        <w:rPr>
          <w:rFonts w:ascii="Verdana" w:hAnsi="Verdana"/>
          <w:sz w:val="20"/>
        </w:rPr>
        <w:t>c) L’incompliment de la normativa municipal sobre comunicació de les prestacions</w:t>
      </w:r>
    </w:p>
    <w:p w14:paraId="2A1B89AF" w14:textId="77777777" w:rsidR="00754E85" w:rsidRPr="00DC1A33" w:rsidRDefault="00754E85" w:rsidP="00DC6785">
      <w:pPr>
        <w:pStyle w:val="Textindependent"/>
        <w:shd w:val="clear" w:color="auto" w:fill="auto"/>
        <w:tabs>
          <w:tab w:val="clear" w:pos="567"/>
        </w:tabs>
        <w:ind w:left="284" w:right="0"/>
        <w:rPr>
          <w:rFonts w:ascii="Verdana" w:hAnsi="Verdana"/>
          <w:sz w:val="20"/>
        </w:rPr>
      </w:pPr>
    </w:p>
    <w:p w14:paraId="7D7DD3C4" w14:textId="77777777" w:rsidR="00754E85" w:rsidRPr="00DC1A33" w:rsidRDefault="00754E85" w:rsidP="00DC6785">
      <w:pPr>
        <w:pStyle w:val="Textindependent"/>
        <w:shd w:val="clear" w:color="auto" w:fill="auto"/>
        <w:tabs>
          <w:tab w:val="clear" w:pos="567"/>
        </w:tabs>
        <w:ind w:left="284" w:right="0"/>
        <w:rPr>
          <w:rFonts w:ascii="Verdana" w:hAnsi="Verdana"/>
          <w:sz w:val="20"/>
        </w:rPr>
      </w:pPr>
      <w:r w:rsidRPr="00DC1A33">
        <w:rPr>
          <w:rFonts w:ascii="Verdana" w:hAnsi="Verdana"/>
          <w:sz w:val="20"/>
        </w:rPr>
        <w:t>d) L’incompliment de qualsevol de les condicions ambientals establertes en aquest plec i en el de prescripcions tècniques.</w:t>
      </w:r>
    </w:p>
    <w:p w14:paraId="5F31F432" w14:textId="77777777" w:rsidR="00754E85" w:rsidRPr="00DC1A33" w:rsidRDefault="00754E85" w:rsidP="00DC6785">
      <w:pPr>
        <w:tabs>
          <w:tab w:val="left" w:pos="1134"/>
          <w:tab w:val="left" w:pos="1702"/>
          <w:tab w:val="left" w:pos="4678"/>
          <w:tab w:val="left" w:pos="5245"/>
        </w:tabs>
        <w:ind w:left="284"/>
        <w:jc w:val="both"/>
        <w:rPr>
          <w:rFonts w:ascii="Verdana" w:hAnsi="Verdana"/>
        </w:rPr>
      </w:pPr>
    </w:p>
    <w:p w14:paraId="1A7214E2" w14:textId="77777777" w:rsidR="00754E85" w:rsidRPr="00DC1A33" w:rsidRDefault="00754E85" w:rsidP="00DC6785">
      <w:pPr>
        <w:pStyle w:val="Textindependent"/>
        <w:shd w:val="clear" w:color="auto" w:fill="auto"/>
        <w:tabs>
          <w:tab w:val="clear" w:pos="567"/>
        </w:tabs>
        <w:ind w:left="284" w:right="0"/>
        <w:rPr>
          <w:rFonts w:ascii="Verdana" w:hAnsi="Verdana"/>
          <w:sz w:val="20"/>
        </w:rPr>
      </w:pPr>
      <w:r w:rsidRPr="00DC1A33">
        <w:rPr>
          <w:rFonts w:ascii="Verdana" w:hAnsi="Verdana"/>
          <w:sz w:val="20"/>
        </w:rPr>
        <w:t xml:space="preserve">e) L'incompliment de les clàusules </w:t>
      </w:r>
      <w:r>
        <w:rPr>
          <w:rFonts w:ascii="Verdana" w:hAnsi="Verdana"/>
          <w:sz w:val="20"/>
        </w:rPr>
        <w:t xml:space="preserve">i obligacions </w:t>
      </w:r>
      <w:r w:rsidRPr="00DC1A33">
        <w:rPr>
          <w:rFonts w:ascii="Verdana" w:hAnsi="Verdana"/>
          <w:sz w:val="20"/>
        </w:rPr>
        <w:t>essencials del contracte in</w:t>
      </w:r>
      <w:r>
        <w:rPr>
          <w:rFonts w:ascii="Verdana" w:hAnsi="Verdana"/>
          <w:sz w:val="20"/>
        </w:rPr>
        <w:t>cloent les condicions especials</w:t>
      </w:r>
      <w:r w:rsidRPr="00DC1A33">
        <w:rPr>
          <w:rFonts w:ascii="Verdana" w:hAnsi="Verdana"/>
          <w:sz w:val="20"/>
        </w:rPr>
        <w:t xml:space="preserve"> d'execució quan aquest incompliment hagi estat qualificat d'infracció greu i concorre dol, culpa o negligència de l'empresa i</w:t>
      </w:r>
      <w:r>
        <w:rPr>
          <w:rFonts w:ascii="Verdana" w:hAnsi="Verdana"/>
          <w:sz w:val="20"/>
        </w:rPr>
        <w:t>, si es tracta de clàusules essencials,</w:t>
      </w:r>
      <w:r w:rsidRPr="00DC1A33">
        <w:rPr>
          <w:rFonts w:ascii="Verdana" w:hAnsi="Verdana"/>
          <w:sz w:val="20"/>
        </w:rPr>
        <w:t xml:space="preserve"> </w:t>
      </w:r>
      <w:r w:rsidRPr="00DC1A33">
        <w:rPr>
          <w:rFonts w:ascii="Verdana" w:hAnsi="Verdana"/>
          <w:sz w:val="20"/>
        </w:rPr>
        <w:lastRenderedPageBreak/>
        <w:t>sempre que hagi donat lloc a la imposició de penalitats o a la indemnització de danys i perjudicis.</w:t>
      </w:r>
    </w:p>
    <w:p w14:paraId="2597D91A" w14:textId="77777777" w:rsidR="00754E85" w:rsidRPr="00426BF2" w:rsidRDefault="00754E85" w:rsidP="00DC6785">
      <w:pPr>
        <w:tabs>
          <w:tab w:val="left" w:pos="1134"/>
          <w:tab w:val="left" w:pos="1702"/>
          <w:tab w:val="left" w:pos="4678"/>
          <w:tab w:val="left" w:pos="5245"/>
        </w:tabs>
        <w:ind w:left="284"/>
        <w:jc w:val="both"/>
        <w:rPr>
          <w:rFonts w:ascii="Verdana" w:hAnsi="Verdana"/>
        </w:rPr>
      </w:pPr>
    </w:p>
    <w:p w14:paraId="4D707A5C" w14:textId="36736E22" w:rsidR="00754E85" w:rsidRPr="00426BF2" w:rsidRDefault="00754E85" w:rsidP="00DC6785">
      <w:pPr>
        <w:pStyle w:val="Textindependent3"/>
        <w:shd w:val="clear" w:color="auto" w:fill="FFFFFF" w:themeFill="background1"/>
        <w:tabs>
          <w:tab w:val="left" w:pos="4678"/>
          <w:tab w:val="left" w:pos="5245"/>
        </w:tabs>
        <w:ind w:left="284" w:right="0"/>
        <w:rPr>
          <w:rFonts w:ascii="Verdana" w:hAnsi="Verdana"/>
        </w:rPr>
      </w:pPr>
      <w:r w:rsidRPr="00426BF2">
        <w:rPr>
          <w:rFonts w:ascii="Verdana" w:hAnsi="Verdana"/>
        </w:rPr>
        <w:t xml:space="preserve">f) </w:t>
      </w:r>
      <w:r w:rsidR="00EF4230" w:rsidRPr="00426BF2">
        <w:rPr>
          <w:rFonts w:ascii="Verdana" w:hAnsi="Verdana"/>
        </w:rPr>
        <w:t xml:space="preserve">L’incompliment amb dol i mala fe de les previsions del </w:t>
      </w:r>
      <w:r w:rsidR="00EF4230" w:rsidRPr="00426BF2">
        <w:rPr>
          <w:rFonts w:ascii="Verdana" w:eastAsia="Calibri" w:hAnsi="Verdana" w:cs="Arial"/>
          <w:szCs w:val="22"/>
          <w:lang w:eastAsia="en-US"/>
        </w:rPr>
        <w:t>Decret d’Alcaldia de 19 de maig de 2016 de paradisos Fiscals.</w:t>
      </w:r>
    </w:p>
    <w:p w14:paraId="6F12F2F0" w14:textId="77777777" w:rsidR="00754E85" w:rsidRPr="00DC1A33" w:rsidRDefault="00754E85" w:rsidP="00DC6785">
      <w:pPr>
        <w:pStyle w:val="Textindependent3"/>
        <w:shd w:val="clear" w:color="auto" w:fill="FFFFFF" w:themeFill="background1"/>
        <w:tabs>
          <w:tab w:val="left" w:pos="4678"/>
          <w:tab w:val="left" w:pos="5245"/>
        </w:tabs>
        <w:ind w:left="284" w:right="0"/>
        <w:rPr>
          <w:rFonts w:ascii="Verdana" w:hAnsi="Verdana"/>
        </w:rPr>
      </w:pPr>
    </w:p>
    <w:p w14:paraId="44FEC105" w14:textId="77777777" w:rsidR="00754E85" w:rsidRPr="00DC1A33" w:rsidRDefault="00754E85" w:rsidP="00DC6785">
      <w:pPr>
        <w:pBdr>
          <w:top w:val="single" w:sz="4" w:space="1" w:color="auto"/>
          <w:left w:val="single" w:sz="4" w:space="4" w:color="auto"/>
          <w:bottom w:val="single" w:sz="4" w:space="1" w:color="auto"/>
          <w:right w:val="single" w:sz="4" w:space="4" w:color="auto"/>
        </w:pBdr>
        <w:ind w:left="284"/>
        <w:jc w:val="both"/>
        <w:rPr>
          <w:rFonts w:ascii="Verdana" w:hAnsi="Verdana" w:cs="Calibri"/>
          <w:i/>
          <w:iCs/>
          <w:sz w:val="16"/>
          <w:szCs w:val="16"/>
        </w:rPr>
      </w:pPr>
      <w:r w:rsidRPr="00DC1A33">
        <w:rPr>
          <w:rFonts w:ascii="Verdana" w:hAnsi="Verdana"/>
          <w:i/>
          <w:iCs/>
          <w:sz w:val="16"/>
          <w:szCs w:val="16"/>
        </w:rPr>
        <w:t xml:space="preserve">Paràgraf </w:t>
      </w:r>
      <w:r>
        <w:rPr>
          <w:rFonts w:ascii="Verdana" w:hAnsi="Verdana"/>
          <w:i/>
          <w:iCs/>
          <w:sz w:val="16"/>
          <w:szCs w:val="16"/>
        </w:rPr>
        <w:t>si el contracte implica relació</w:t>
      </w:r>
      <w:r w:rsidRPr="00DC1A33">
        <w:rPr>
          <w:rFonts w:ascii="Verdana" w:hAnsi="Verdana"/>
          <w:i/>
          <w:iCs/>
          <w:sz w:val="16"/>
          <w:szCs w:val="16"/>
        </w:rPr>
        <w:t xml:space="preserve"> habitual amb menors d’edat</w:t>
      </w:r>
    </w:p>
    <w:p w14:paraId="7C3FC2F1" w14:textId="5D7E7917" w:rsidR="00754E85" w:rsidRPr="00DC1A33" w:rsidRDefault="00754E85" w:rsidP="00DC6785">
      <w:pPr>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ind w:left="284"/>
        <w:jc w:val="both"/>
        <w:rPr>
          <w:rFonts w:ascii="Verdana" w:hAnsi="Verdana" w:cs="Arial"/>
          <w:szCs w:val="24"/>
        </w:rPr>
      </w:pPr>
      <w:r w:rsidRPr="00DC1A33">
        <w:rPr>
          <w:rFonts w:ascii="Verdana" w:hAnsi="Verdana" w:cs="Arial"/>
          <w:szCs w:val="24"/>
        </w:rPr>
        <w:t xml:space="preserve">g) </w:t>
      </w:r>
      <w:r w:rsidRPr="00DC1A33">
        <w:rPr>
          <w:rFonts w:ascii="Verdana" w:hAnsi="Verdana" w:cs="Arial"/>
        </w:rPr>
        <w:t xml:space="preserve">La no aportació de la declaració responsable anual indicant que té en el seu poder la certificació negativa del </w:t>
      </w:r>
      <w:r w:rsidR="001D46A8" w:rsidRPr="001D46A8">
        <w:rPr>
          <w:rFonts w:ascii="Verdana" w:hAnsi="Verdana" w:cs="Arial"/>
        </w:rPr>
        <w:t>"Registro Central de Delincuentes Sexuales y de Trata de Seres Humanos</w:t>
      </w:r>
      <w:r w:rsidR="001D46A8">
        <w:rPr>
          <w:rFonts w:ascii="Verdana" w:hAnsi="Verdana" w:cs="Arial"/>
        </w:rPr>
        <w:t xml:space="preserve">” </w:t>
      </w:r>
      <w:r w:rsidRPr="00DC1A33">
        <w:rPr>
          <w:rFonts w:ascii="Verdana" w:hAnsi="Verdana" w:cs="Arial"/>
        </w:rPr>
        <w:t xml:space="preserve">vigent de cadascun dels treballadors que executen aquest derivada d’una </w:t>
      </w:r>
      <w:r w:rsidR="004C4DB8">
        <w:rPr>
          <w:rFonts w:ascii="Verdana" w:hAnsi="Verdana"/>
          <w:color w:val="212121"/>
        </w:rPr>
        <w:t>infracció</w:t>
      </w:r>
      <w:r w:rsidR="004C4DB8" w:rsidRPr="00756BB7">
        <w:rPr>
          <w:rFonts w:ascii="Verdana" w:hAnsi="Verdana"/>
          <w:color w:val="212121"/>
        </w:rPr>
        <w:t xml:space="preserve"> </w:t>
      </w:r>
      <w:r w:rsidRPr="00DC1A33">
        <w:rPr>
          <w:rFonts w:ascii="Verdana" w:hAnsi="Verdana" w:cs="Arial"/>
        </w:rPr>
        <w:t>molt greu.</w:t>
      </w:r>
    </w:p>
    <w:p w14:paraId="3526877F" w14:textId="77777777" w:rsidR="00754E85" w:rsidRPr="00DC1A33" w:rsidRDefault="00754E85" w:rsidP="00DC6785">
      <w:pPr>
        <w:tabs>
          <w:tab w:val="left" w:pos="1134"/>
          <w:tab w:val="left" w:pos="1702"/>
          <w:tab w:val="left" w:pos="4678"/>
          <w:tab w:val="left" w:pos="5245"/>
        </w:tabs>
        <w:ind w:left="284"/>
        <w:jc w:val="both"/>
        <w:rPr>
          <w:rFonts w:ascii="Verdana" w:hAnsi="Verdana"/>
        </w:rPr>
      </w:pPr>
    </w:p>
    <w:p w14:paraId="2228D500" w14:textId="77777777" w:rsidR="00754E85" w:rsidRPr="00DC1A33" w:rsidRDefault="00754E85" w:rsidP="00DC6785">
      <w:pPr>
        <w:tabs>
          <w:tab w:val="left" w:pos="1134"/>
          <w:tab w:val="left" w:pos="1702"/>
          <w:tab w:val="left" w:pos="4678"/>
          <w:tab w:val="left" w:pos="5245"/>
        </w:tabs>
        <w:ind w:left="284"/>
        <w:jc w:val="both"/>
        <w:rPr>
          <w:rFonts w:ascii="Verdana" w:hAnsi="Verdana"/>
        </w:rPr>
      </w:pPr>
      <w:r w:rsidRPr="00DC1A33">
        <w:rPr>
          <w:rFonts w:ascii="Verdana" w:hAnsi="Verdana"/>
        </w:rPr>
        <w:t>...) Les altres establertes legalment per aquest tipus de contracte.</w:t>
      </w:r>
    </w:p>
    <w:p w14:paraId="13802DE1" w14:textId="77777777" w:rsidR="00754E85" w:rsidRPr="00DC1A33" w:rsidRDefault="00754E85" w:rsidP="00DC6785">
      <w:pPr>
        <w:pStyle w:val="Textindependent2"/>
        <w:shd w:val="clear" w:color="auto" w:fill="FFFFFF" w:themeFill="background1"/>
        <w:tabs>
          <w:tab w:val="left" w:pos="1134"/>
          <w:tab w:val="left" w:pos="1702"/>
        </w:tabs>
        <w:ind w:left="284"/>
        <w:rPr>
          <w:rFonts w:ascii="Verdana" w:hAnsi="Verdana"/>
          <w:sz w:val="20"/>
        </w:rPr>
      </w:pPr>
    </w:p>
    <w:p w14:paraId="376CD227" w14:textId="77777777" w:rsidR="00754E85" w:rsidRPr="00DC1A33" w:rsidRDefault="00754E85" w:rsidP="00DC6785">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DC1A33">
        <w:rPr>
          <w:rFonts w:ascii="Verdana" w:hAnsi="Verdana"/>
          <w:i/>
          <w:sz w:val="16"/>
        </w:rPr>
        <w:t>Paràgraf opcional: Quan s’hagin establert condicions especials d’execució que no tinguin caràcter d’obligació contractual essencial.</w:t>
      </w:r>
    </w:p>
    <w:p w14:paraId="64C6EB99" w14:textId="77777777" w:rsidR="00754E85" w:rsidRPr="00DC1A33" w:rsidRDefault="00754E85" w:rsidP="00DC6785">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DC1A33">
        <w:rPr>
          <w:rFonts w:ascii="Verdana" w:hAnsi="Verdana"/>
        </w:rPr>
        <w:t>...) L’incompliment reiterat de qualsevol de les condicions especials d’execució establertes en aquest plec que no tinguin caràcter d’obligació contractual essencial.</w:t>
      </w:r>
    </w:p>
    <w:p w14:paraId="3E4926B9" w14:textId="77777777" w:rsidR="00754E85" w:rsidRPr="00DC1A33" w:rsidRDefault="00754E85" w:rsidP="00DC6785">
      <w:pPr>
        <w:pStyle w:val="Textindependent2"/>
        <w:shd w:val="clear" w:color="auto" w:fill="FFFFFF" w:themeFill="background1"/>
        <w:tabs>
          <w:tab w:val="left" w:pos="1134"/>
          <w:tab w:val="left" w:pos="1702"/>
        </w:tabs>
        <w:ind w:left="284"/>
        <w:rPr>
          <w:rFonts w:ascii="Verdana" w:hAnsi="Verdana"/>
          <w:sz w:val="20"/>
        </w:rPr>
      </w:pPr>
    </w:p>
    <w:p w14:paraId="175F4E64" w14:textId="77777777" w:rsidR="00754E85" w:rsidRPr="00DC1A33" w:rsidRDefault="00754E85" w:rsidP="00DC6785">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DC1A33">
        <w:rPr>
          <w:rFonts w:ascii="Verdana" w:hAnsi="Verdana"/>
          <w:i/>
          <w:sz w:val="16"/>
        </w:rPr>
        <w:t>Paràgraf opcional</w:t>
      </w:r>
    </w:p>
    <w:p w14:paraId="3E4F1B3C" w14:textId="77777777" w:rsidR="00754E85" w:rsidRPr="00DC1A33" w:rsidRDefault="00754E85" w:rsidP="00DC6785">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DC1A33">
        <w:rPr>
          <w:rFonts w:ascii="Verdana" w:hAnsi="Verdana"/>
        </w:rPr>
        <w:t>...) No haver guardat la deguda reserva respecte a les dades o antecedents que no siguin públics o notoris i que estiguin relacionats amb l’objecte del contracte, dels que hagi tingut coneixement amb ocasió del contracte.</w:t>
      </w:r>
    </w:p>
    <w:p w14:paraId="7BD49C84" w14:textId="77777777" w:rsidR="00754E85" w:rsidRPr="00DC1A33" w:rsidRDefault="00754E85" w:rsidP="00DC6785">
      <w:pPr>
        <w:shd w:val="clear" w:color="auto" w:fill="FFFFFF" w:themeFill="background1"/>
        <w:tabs>
          <w:tab w:val="left" w:pos="3969"/>
        </w:tabs>
        <w:ind w:left="284"/>
        <w:jc w:val="both"/>
        <w:rPr>
          <w:rFonts w:ascii="Verdana" w:hAnsi="Verdana"/>
        </w:rPr>
      </w:pPr>
    </w:p>
    <w:p w14:paraId="26857E59" w14:textId="77777777" w:rsidR="00754E85" w:rsidRPr="00DC1A33" w:rsidRDefault="00754E85" w:rsidP="00DC6785">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w:t>
      </w:r>
    </w:p>
    <w:p w14:paraId="6A4CE2B0" w14:textId="77777777" w:rsidR="00754E85" w:rsidRPr="00DC1A33" w:rsidRDefault="00754E85" w:rsidP="00DC6785">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No haver aportat el programa de treball en el termini que exigeix el present plec.</w:t>
      </w:r>
    </w:p>
    <w:p w14:paraId="22A16948" w14:textId="77777777" w:rsidR="00754E85" w:rsidRPr="00DC1A33" w:rsidRDefault="00754E85" w:rsidP="00DC6785">
      <w:pPr>
        <w:shd w:val="clear" w:color="auto" w:fill="FFFFFF" w:themeFill="background1"/>
        <w:tabs>
          <w:tab w:val="left" w:pos="3969"/>
        </w:tabs>
        <w:ind w:left="284"/>
        <w:jc w:val="both"/>
        <w:rPr>
          <w:rFonts w:ascii="Verdana" w:hAnsi="Verdana"/>
        </w:rPr>
      </w:pPr>
    </w:p>
    <w:p w14:paraId="2550C5DA" w14:textId="77777777" w:rsidR="00754E85" w:rsidRPr="00DC1A33" w:rsidRDefault="00754E85" w:rsidP="00DC6785">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w:t>
      </w:r>
    </w:p>
    <w:p w14:paraId="26C2F5BE" w14:textId="77777777" w:rsidR="00754E85" w:rsidRPr="00DC1A33" w:rsidRDefault="00754E85" w:rsidP="00DC6785">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L’incompliment de l’execució parcial de les prestacions definides en el contracte quan produeixi un perjudici molt greu.</w:t>
      </w:r>
    </w:p>
    <w:p w14:paraId="205A40AF" w14:textId="77777777" w:rsidR="00754E85" w:rsidRDefault="00754E85" w:rsidP="00DC6785">
      <w:pPr>
        <w:shd w:val="clear" w:color="auto" w:fill="FFFFFF" w:themeFill="background1"/>
        <w:tabs>
          <w:tab w:val="left" w:pos="3969"/>
        </w:tabs>
        <w:ind w:left="284"/>
        <w:jc w:val="both"/>
        <w:rPr>
          <w:rFonts w:ascii="Verdana" w:hAnsi="Verdana"/>
        </w:rPr>
      </w:pPr>
    </w:p>
    <w:p w14:paraId="53BDAE16" w14:textId="77777777" w:rsidR="00925679" w:rsidRPr="00C22FEF" w:rsidRDefault="00925679" w:rsidP="00925679">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135A7C">
        <w:rPr>
          <w:rFonts w:ascii="Verdana" w:hAnsi="Verdana"/>
          <w:i/>
          <w:sz w:val="16"/>
        </w:rPr>
        <w:t>Paràgraf obligatori quan la quantia del contracte es determini en funció de preus unitaris</w:t>
      </w:r>
    </w:p>
    <w:p w14:paraId="2ECC75E8" w14:textId="74D41F0B" w:rsidR="00925679" w:rsidRPr="00C22FEF" w:rsidRDefault="00925679" w:rsidP="00925679">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Pr>
          <w:rFonts w:ascii="Verdana" w:hAnsi="Verdana"/>
        </w:rPr>
        <w:t>...)</w:t>
      </w:r>
      <w:r w:rsidRPr="00135A7C">
        <w:rPr>
          <w:rFonts w:ascii="Verdana" w:hAnsi="Verdana"/>
        </w:rPr>
        <w:t>Esgotament del crèdit pressupostari establert per finançar les obligacions derivades d’aquest contracte</w:t>
      </w:r>
    </w:p>
    <w:p w14:paraId="32E56DD7" w14:textId="77777777" w:rsidR="00925679" w:rsidRDefault="00925679" w:rsidP="00DC6785">
      <w:pPr>
        <w:shd w:val="clear" w:color="auto" w:fill="FFFFFF" w:themeFill="background1"/>
        <w:tabs>
          <w:tab w:val="left" w:pos="3969"/>
        </w:tabs>
        <w:ind w:left="284"/>
        <w:jc w:val="both"/>
        <w:rPr>
          <w:rFonts w:ascii="Verdana" w:hAnsi="Verdana"/>
        </w:rPr>
      </w:pPr>
    </w:p>
    <w:p w14:paraId="78475707" w14:textId="77777777" w:rsidR="00D514B1" w:rsidRPr="00D514B1" w:rsidRDefault="00D514B1" w:rsidP="00D514B1">
      <w:pPr>
        <w:shd w:val="clear" w:color="auto" w:fill="FFFFFF" w:themeFill="background1"/>
        <w:tabs>
          <w:tab w:val="left" w:pos="3969"/>
        </w:tabs>
        <w:ind w:left="284"/>
        <w:jc w:val="both"/>
        <w:rPr>
          <w:rFonts w:ascii="Verdana" w:hAnsi="Verdana"/>
        </w:rPr>
      </w:pPr>
      <w:r w:rsidRPr="00D514B1">
        <w:rPr>
          <w:rFonts w:ascii="Verdana" w:hAnsi="Verdana"/>
          <w:i/>
          <w:iCs/>
        </w:rPr>
        <w:t>.....)L’ incompliment de les resolucions de l’ONU relatives al compliment de les disposicions  de dret internacional mediambiental, social i laboral que vinculin a l’Estat.</w:t>
      </w:r>
    </w:p>
    <w:p w14:paraId="26B39DE9" w14:textId="77777777" w:rsidR="00925679" w:rsidRDefault="00925679" w:rsidP="00DC6785">
      <w:pPr>
        <w:shd w:val="clear" w:color="auto" w:fill="FFFFFF" w:themeFill="background1"/>
        <w:tabs>
          <w:tab w:val="left" w:pos="3969"/>
        </w:tabs>
        <w:ind w:left="284"/>
        <w:jc w:val="both"/>
        <w:rPr>
          <w:rFonts w:ascii="Verdana" w:hAnsi="Verdana"/>
        </w:rPr>
      </w:pPr>
    </w:p>
    <w:p w14:paraId="15A143D1" w14:textId="2080E6A1" w:rsidR="00D514B1" w:rsidRDefault="00E6474A" w:rsidP="00DC6785">
      <w:pPr>
        <w:shd w:val="clear" w:color="auto" w:fill="FFFFFF" w:themeFill="background1"/>
        <w:tabs>
          <w:tab w:val="left" w:pos="3969"/>
        </w:tabs>
        <w:ind w:left="284"/>
        <w:jc w:val="both"/>
        <w:rPr>
          <w:rFonts w:ascii="Verdana" w:hAnsi="Verdana"/>
        </w:rPr>
      </w:pPr>
      <w:r>
        <w:rPr>
          <w:rFonts w:ascii="Verdana" w:hAnsi="Verdana"/>
        </w:rPr>
        <w:t xml:space="preserve">....) </w:t>
      </w:r>
      <w:r w:rsidRPr="00E6474A">
        <w:rPr>
          <w:rFonts w:ascii="Verdana" w:hAnsi="Verdana"/>
        </w:rPr>
        <w:t>Satisfer salaris per imports inferiors als establerts al conveni sectorial de referència indicat a la clàusula segona d’aquest plec.</w:t>
      </w:r>
    </w:p>
    <w:p w14:paraId="1DDAB13F" w14:textId="77777777" w:rsidR="00E6474A" w:rsidRPr="00DC1A33" w:rsidRDefault="00E6474A" w:rsidP="00DC6785">
      <w:pPr>
        <w:shd w:val="clear" w:color="auto" w:fill="FFFFFF" w:themeFill="background1"/>
        <w:tabs>
          <w:tab w:val="left" w:pos="3969"/>
        </w:tabs>
        <w:ind w:left="284"/>
        <w:jc w:val="both"/>
        <w:rPr>
          <w:rFonts w:ascii="Verdana" w:hAnsi="Verdana"/>
        </w:rPr>
      </w:pPr>
    </w:p>
    <w:p w14:paraId="41703811" w14:textId="77777777" w:rsidR="00754E85" w:rsidRPr="00DC1A33" w:rsidRDefault="00754E85" w:rsidP="00DC6785">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DC1A33">
        <w:rPr>
          <w:rFonts w:ascii="Verdana" w:hAnsi="Verdana"/>
          <w:i/>
          <w:sz w:val="16"/>
        </w:rPr>
        <w:t>Paràgraf opcional. Altres causes</w:t>
      </w:r>
    </w:p>
    <w:p w14:paraId="0923AA63" w14:textId="77777777" w:rsidR="00754E85" w:rsidRPr="00DC1A33" w:rsidRDefault="00754E85" w:rsidP="00DC6785">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sidRPr="00DC1A33">
        <w:rPr>
          <w:rFonts w:ascii="Verdana" w:hAnsi="Verdana"/>
        </w:rPr>
        <w:t>...) ...</w:t>
      </w:r>
    </w:p>
    <w:p w14:paraId="384C5302" w14:textId="77777777" w:rsidR="00754E85" w:rsidRPr="00DC1A33" w:rsidRDefault="00754E85" w:rsidP="00DC6785">
      <w:pPr>
        <w:shd w:val="clear" w:color="auto" w:fill="FFFFFF" w:themeFill="background1"/>
        <w:ind w:left="284"/>
        <w:jc w:val="both"/>
        <w:rPr>
          <w:rFonts w:ascii="Verdana" w:hAnsi="Verdana"/>
        </w:rPr>
      </w:pPr>
    </w:p>
    <w:p w14:paraId="631952A9" w14:textId="77777777" w:rsidR="00754E85" w:rsidRDefault="00754E85" w:rsidP="00DC6785">
      <w:pPr>
        <w:shd w:val="clear" w:color="auto" w:fill="FFFFFF" w:themeFill="background1"/>
        <w:ind w:left="284"/>
        <w:jc w:val="both"/>
        <w:rPr>
          <w:rFonts w:ascii="Verdana" w:hAnsi="Verdana"/>
        </w:rPr>
      </w:pPr>
      <w:r w:rsidRPr="00DC1A33">
        <w:rPr>
          <w:rFonts w:ascii="Verdana" w:hAnsi="Verdana"/>
        </w:rPr>
        <w:t>- Totes aquelles causes que s’hagin establert en aquest plec.</w:t>
      </w:r>
    </w:p>
    <w:p w14:paraId="479A10B8" w14:textId="77777777" w:rsidR="00381DA5" w:rsidRPr="00381DA5" w:rsidRDefault="00381DA5" w:rsidP="00381DA5">
      <w:pPr>
        <w:shd w:val="clear" w:color="auto" w:fill="FFFFFF" w:themeFill="background1"/>
        <w:ind w:left="284"/>
        <w:jc w:val="both"/>
        <w:rPr>
          <w:rFonts w:ascii="Verdana" w:hAnsi="Verdana"/>
        </w:rPr>
      </w:pPr>
    </w:p>
    <w:p w14:paraId="3111C76B" w14:textId="3E860641" w:rsidR="001039A9" w:rsidRPr="00904A7B" w:rsidRDefault="00441557" w:rsidP="001039A9">
      <w:pPr>
        <w:pStyle w:val="Ttolclusula"/>
        <w:outlineLvl w:val="0"/>
      </w:pPr>
      <w:bookmarkStart w:id="59" w:name="_Toc474406352"/>
      <w:bookmarkStart w:id="60" w:name="_Toc22125187"/>
      <w:r w:rsidRPr="00904A7B">
        <w:t xml:space="preserve">Clàusula </w:t>
      </w:r>
      <w:r w:rsidR="005B0179" w:rsidRPr="00904A7B">
        <w:t>2</w:t>
      </w:r>
      <w:r w:rsidR="002D0F66" w:rsidRPr="00904A7B">
        <w:t>5</w:t>
      </w:r>
      <w:r w:rsidR="003C0891" w:rsidRPr="00904A7B">
        <w:t xml:space="preserve">. Recursos </w:t>
      </w:r>
      <w:bookmarkEnd w:id="59"/>
      <w:r w:rsidR="001039A9" w:rsidRPr="00904A7B">
        <w:t>administratius i judicials</w:t>
      </w:r>
      <w:bookmarkEnd w:id="60"/>
      <w:r w:rsidR="001039A9" w:rsidRPr="00904A7B">
        <w:t xml:space="preserve"> </w:t>
      </w:r>
    </w:p>
    <w:p w14:paraId="121C1A15" w14:textId="77777777" w:rsidR="001039A9" w:rsidRPr="00904A7B" w:rsidRDefault="001039A9" w:rsidP="001039A9">
      <w:pPr>
        <w:pStyle w:val="Default"/>
        <w:jc w:val="both"/>
        <w:rPr>
          <w:rFonts w:ascii="Verdana" w:hAnsi="Verdana"/>
          <w:color w:val="auto"/>
          <w:sz w:val="20"/>
          <w:szCs w:val="20"/>
        </w:rPr>
      </w:pPr>
    </w:p>
    <w:p w14:paraId="5B2152AC" w14:textId="3A619185" w:rsidR="001039A9" w:rsidRPr="00904A7B" w:rsidRDefault="001039A9" w:rsidP="001039A9">
      <w:pPr>
        <w:pStyle w:val="NormalWeb"/>
        <w:pBdr>
          <w:top w:val="single" w:sz="4" w:space="1" w:color="auto"/>
          <w:left w:val="single" w:sz="4" w:space="4" w:color="auto"/>
          <w:bottom w:val="single" w:sz="4" w:space="0" w:color="auto"/>
          <w:right w:val="single" w:sz="4" w:space="4" w:color="auto"/>
        </w:pBdr>
        <w:jc w:val="both"/>
        <w:rPr>
          <w:rFonts w:ascii="Calibri" w:hAnsi="Calibri" w:cs="Calibri"/>
          <w:i/>
          <w:iCs/>
          <w:sz w:val="20"/>
          <w:szCs w:val="20"/>
        </w:rPr>
      </w:pPr>
      <w:r w:rsidRPr="00904A7B">
        <w:rPr>
          <w:rFonts w:ascii="Calibri" w:hAnsi="Calibri" w:cs="Calibri"/>
          <w:i/>
          <w:iCs/>
          <w:sz w:val="20"/>
          <w:szCs w:val="20"/>
        </w:rPr>
        <w:t xml:space="preserve">Opció 1 si l’òrgan de contractació és el gerent de districte (en virtut del decret de delegació </w:t>
      </w:r>
      <w:r w:rsidRPr="00426BF2">
        <w:rPr>
          <w:rFonts w:ascii="Calibri" w:hAnsi="Calibri" w:cs="Calibri"/>
          <w:i/>
          <w:iCs/>
          <w:sz w:val="20"/>
          <w:szCs w:val="20"/>
        </w:rPr>
        <w:t xml:space="preserve">de </w:t>
      </w:r>
      <w:r w:rsidR="009B37A6" w:rsidRPr="00426BF2">
        <w:rPr>
          <w:rFonts w:ascii="Calibri" w:hAnsi="Calibri" w:cs="Calibri"/>
          <w:i/>
          <w:iCs/>
          <w:sz w:val="20"/>
          <w:szCs w:val="20"/>
        </w:rPr>
        <w:t>1</w:t>
      </w:r>
      <w:r w:rsidR="00A601C4">
        <w:rPr>
          <w:rFonts w:ascii="Calibri" w:hAnsi="Calibri" w:cs="Calibri"/>
          <w:i/>
          <w:iCs/>
          <w:sz w:val="20"/>
          <w:szCs w:val="20"/>
        </w:rPr>
        <w:t>7</w:t>
      </w:r>
      <w:r w:rsidRPr="00426BF2">
        <w:rPr>
          <w:rFonts w:ascii="Calibri" w:hAnsi="Calibri" w:cs="Calibri"/>
          <w:i/>
          <w:iCs/>
          <w:sz w:val="20"/>
          <w:szCs w:val="20"/>
        </w:rPr>
        <w:t xml:space="preserve"> de </w:t>
      </w:r>
      <w:r w:rsidR="009B37A6" w:rsidRPr="00426BF2">
        <w:rPr>
          <w:rFonts w:ascii="Calibri" w:hAnsi="Calibri" w:cs="Calibri"/>
          <w:i/>
          <w:iCs/>
          <w:sz w:val="20"/>
          <w:szCs w:val="20"/>
        </w:rPr>
        <w:t xml:space="preserve">juny </w:t>
      </w:r>
      <w:r w:rsidRPr="00426BF2">
        <w:rPr>
          <w:rFonts w:ascii="Calibri" w:hAnsi="Calibri" w:cs="Calibri"/>
          <w:i/>
          <w:iCs/>
          <w:sz w:val="20"/>
          <w:szCs w:val="20"/>
        </w:rPr>
        <w:t>de 20</w:t>
      </w:r>
      <w:r w:rsidR="00A601C4">
        <w:rPr>
          <w:rFonts w:ascii="Calibri" w:hAnsi="Calibri" w:cs="Calibri"/>
          <w:i/>
          <w:iCs/>
          <w:sz w:val="20"/>
          <w:szCs w:val="20"/>
        </w:rPr>
        <w:t>23</w:t>
      </w:r>
      <w:r w:rsidRPr="00426BF2">
        <w:rPr>
          <w:rFonts w:ascii="Calibri" w:hAnsi="Calibri" w:cs="Calibri"/>
          <w:i/>
          <w:iCs/>
          <w:sz w:val="20"/>
          <w:szCs w:val="20"/>
        </w:rPr>
        <w:t xml:space="preserve"> atès </w:t>
      </w:r>
      <w:r w:rsidRPr="00904A7B">
        <w:rPr>
          <w:rFonts w:ascii="Calibri" w:hAnsi="Calibri" w:cs="Calibri"/>
          <w:i/>
          <w:iCs/>
          <w:sz w:val="20"/>
          <w:szCs w:val="20"/>
        </w:rPr>
        <w:t xml:space="preserve">que el seu valor estimat és inferior a 500.000 euros, inclosos els de caràcter </w:t>
      </w:r>
      <w:r w:rsidR="00094040" w:rsidRPr="00094040">
        <w:rPr>
          <w:rFonts w:ascii="Calibri" w:hAnsi="Calibri" w:cs="Calibri"/>
          <w:i/>
          <w:iCs/>
          <w:sz w:val="20"/>
          <w:szCs w:val="20"/>
        </w:rPr>
        <w:t>pluriennal</w:t>
      </w:r>
      <w:r w:rsidRPr="00904A7B">
        <w:rPr>
          <w:rFonts w:ascii="Calibri" w:hAnsi="Calibri" w:cs="Calibri"/>
          <w:i/>
          <w:iCs/>
          <w:sz w:val="20"/>
          <w:szCs w:val="20"/>
        </w:rPr>
        <w:t xml:space="preserve"> quan la seva durada sigui inferior als dos anys, eventuals pròrrogues incloses) o si l’òrgan de contractació és un PANAP. </w:t>
      </w:r>
    </w:p>
    <w:p w14:paraId="286D6F6C" w14:textId="36AAC84D" w:rsidR="001039A9" w:rsidRPr="00904A7B" w:rsidRDefault="001039A9" w:rsidP="001039A9">
      <w:pPr>
        <w:pBdr>
          <w:top w:val="single" w:sz="4" w:space="1" w:color="auto"/>
          <w:left w:val="single" w:sz="4" w:space="4" w:color="auto"/>
          <w:bottom w:val="single" w:sz="4" w:space="0" w:color="auto"/>
          <w:right w:val="single" w:sz="4" w:space="4" w:color="auto"/>
        </w:pBdr>
        <w:jc w:val="both"/>
        <w:rPr>
          <w:rFonts w:ascii="Verdana" w:hAnsi="Verdana" w:cs="Calibri"/>
        </w:rPr>
      </w:pPr>
      <w:r w:rsidRPr="00904A7B">
        <w:rPr>
          <w:rFonts w:ascii="Verdana" w:hAnsi="Verdana"/>
        </w:rPr>
        <w:t xml:space="preserve">1.Els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i l’acord d’adjudicació d’aquest contracte són susceptibles de recurs d’alçada davant l’Alcaldia, en el termini d'un mes </w:t>
      </w:r>
      <w:r w:rsidRPr="00904A7B">
        <w:rPr>
          <w:rFonts w:ascii="Verdana" w:hAnsi="Verdana"/>
        </w:rPr>
        <w:lastRenderedPageBreak/>
        <w:t>comptat a partir del dia següent al de la corresponent publicació o recepció de la notificació, segons escaigui. Contra la desestimació tàcita del recurs d’alçada, que s'entendrà produïda un cop transcorregut el termini de tres mesos comptat des del dia següent al de la seva interposició sense que s'hagi dictat i notificat resolució expressa, es pot interposar recurs contenciós administratiu davant el Jutjat Contenciós Administratiu de Barcelona. També es pot interposar qualsevol altre recurs que es consideri convenient.</w:t>
      </w:r>
    </w:p>
    <w:p w14:paraId="09583B09" w14:textId="77777777" w:rsidR="001039A9" w:rsidRPr="00904A7B" w:rsidRDefault="001039A9" w:rsidP="001039A9">
      <w:pPr>
        <w:pBdr>
          <w:top w:val="single" w:sz="4" w:space="1" w:color="auto"/>
          <w:left w:val="single" w:sz="4" w:space="4" w:color="auto"/>
          <w:bottom w:val="single" w:sz="4" w:space="0" w:color="auto"/>
          <w:right w:val="single" w:sz="4" w:space="4" w:color="auto"/>
        </w:pBdr>
        <w:jc w:val="both"/>
        <w:rPr>
          <w:rFonts w:ascii="Verdana" w:hAnsi="Verdana"/>
          <w:sz w:val="22"/>
          <w:szCs w:val="22"/>
        </w:rPr>
      </w:pPr>
    </w:p>
    <w:p w14:paraId="18DD6F9C" w14:textId="77777777" w:rsidR="001039A9" w:rsidRPr="00904A7B" w:rsidRDefault="001039A9" w:rsidP="001039A9">
      <w:pPr>
        <w:pStyle w:val="Default"/>
        <w:pBdr>
          <w:top w:val="single" w:sz="4" w:space="1" w:color="auto"/>
          <w:left w:val="single" w:sz="4" w:space="4" w:color="auto"/>
          <w:bottom w:val="single" w:sz="4" w:space="0" w:color="auto"/>
          <w:right w:val="single" w:sz="4" w:space="4" w:color="auto"/>
        </w:pBdr>
        <w:jc w:val="both"/>
        <w:rPr>
          <w:rFonts w:ascii="Verdana" w:hAnsi="Verdana"/>
          <w:i/>
          <w:iCs/>
          <w:color w:val="auto"/>
          <w:sz w:val="16"/>
          <w:szCs w:val="16"/>
        </w:rPr>
      </w:pPr>
      <w:r w:rsidRPr="00904A7B">
        <w:rPr>
          <w:rFonts w:ascii="Verdana" w:hAnsi="Verdana"/>
          <w:i/>
          <w:iCs/>
          <w:color w:val="auto"/>
          <w:sz w:val="16"/>
          <w:szCs w:val="16"/>
        </w:rPr>
        <w:t>Alternativa1. Si el contracte és administratiu (l’òrgan de contractació és el gerent del districte)</w:t>
      </w:r>
    </w:p>
    <w:p w14:paraId="020F7503" w14:textId="7DB59E91" w:rsidR="001039A9" w:rsidRPr="00904A7B" w:rsidRDefault="001039A9" w:rsidP="001039A9">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sidRPr="00904A7B">
        <w:rPr>
          <w:rFonts w:ascii="Verdana" w:hAnsi="Verdana"/>
          <w:color w:val="auto"/>
          <w:sz w:val="20"/>
          <w:szCs w:val="20"/>
        </w:rPr>
        <w:t>2. Contra els actes que adopti l’òrgan de contractació en relació amb els efectes, compliment i extinció d’aquest contracte també procedirà la interposició de recurs d’alçada davant l’Alcaldia, en el termini d'un mes comptat a partir del dia següent al de la corresponent publicació o recepció de la notificació, segons escaigui. Contra la desestimació tàcita del recurs d’alçada, que s'entendrà produïda un cop transcorregut el termini de tres mesos comptat des del dia següent al de la seva interposició sense que s'hagi dictat i notificat resolució expressa, es pot interposar recurs contenciós administratiu davant el Jutjat Contenciós Administratiu de Barcelona. També es pot interposar qualsevol altre recurs que es consideri convenient.</w:t>
      </w:r>
    </w:p>
    <w:p w14:paraId="2608B68E" w14:textId="77777777" w:rsidR="001039A9" w:rsidRPr="00904A7B" w:rsidRDefault="001039A9" w:rsidP="001039A9">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p>
    <w:p w14:paraId="37501D7C" w14:textId="77777777" w:rsidR="001039A9" w:rsidRPr="00904A7B" w:rsidRDefault="001039A9" w:rsidP="001039A9">
      <w:pPr>
        <w:pBdr>
          <w:top w:val="single" w:sz="4" w:space="1" w:color="auto"/>
          <w:left w:val="single" w:sz="4" w:space="4" w:color="auto"/>
          <w:bottom w:val="single" w:sz="4" w:space="0" w:color="auto"/>
          <w:right w:val="single" w:sz="4" w:space="4" w:color="auto"/>
        </w:pBdr>
        <w:shd w:val="clear" w:color="auto" w:fill="FFFFFF"/>
        <w:jc w:val="both"/>
        <w:rPr>
          <w:rFonts w:ascii="Verdana" w:hAnsi="Verdana"/>
          <w:i/>
          <w:iCs/>
          <w:sz w:val="16"/>
          <w:szCs w:val="16"/>
        </w:rPr>
      </w:pPr>
      <w:r w:rsidRPr="00904A7B">
        <w:rPr>
          <w:rFonts w:ascii="Verdana" w:hAnsi="Verdana"/>
          <w:i/>
          <w:iCs/>
          <w:sz w:val="16"/>
          <w:szCs w:val="16"/>
        </w:rPr>
        <w:t>Alternativa 2 si es tracta de contractes privats (atès que l’òrgan de contractació és un PANAP o de serveis financers, amb CPV de 66100000-1 a 66720000-3, i de serveis que tinguin per objecte la creació i interpretació artística i literària i els d’espectacles).</w:t>
      </w:r>
    </w:p>
    <w:p w14:paraId="1787FBDC" w14:textId="77777777" w:rsidR="001039A9" w:rsidRPr="00904A7B" w:rsidRDefault="001039A9" w:rsidP="001039A9">
      <w:pPr>
        <w:pStyle w:val="Default"/>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sidRPr="00904A7B">
        <w:rPr>
          <w:rFonts w:ascii="Verdana" w:hAnsi="Verdana"/>
          <w:color w:val="auto"/>
          <w:sz w:val="20"/>
          <w:szCs w:val="20"/>
        </w:rPr>
        <w:t xml:space="preserve">2. Els actes de l’òrgan de contractació en relació amb els seus efectes, compliment i extinció seran susceptibles de demanda davant la jurisdicció civil, a excepció de les modificacions contractuals que esmenten les lletres b) i c) de l’apartat 1 de l’article 27 LCSP. </w:t>
      </w:r>
    </w:p>
    <w:p w14:paraId="56D5EA48" w14:textId="77777777" w:rsidR="001039A9" w:rsidRPr="00904A7B" w:rsidRDefault="001039A9" w:rsidP="001039A9">
      <w:pPr>
        <w:pBdr>
          <w:top w:val="single" w:sz="4" w:space="1" w:color="auto"/>
          <w:left w:val="single" w:sz="4" w:space="4" w:color="auto"/>
          <w:bottom w:val="single" w:sz="4" w:space="0" w:color="auto"/>
          <w:right w:val="single" w:sz="4" w:space="4" w:color="auto"/>
        </w:pBdr>
        <w:jc w:val="both"/>
        <w:rPr>
          <w:rFonts w:ascii="Verdana" w:hAnsi="Verdana"/>
        </w:rPr>
      </w:pPr>
    </w:p>
    <w:p w14:paraId="6789B14F" w14:textId="77777777" w:rsidR="001039A9" w:rsidRPr="00904A7B" w:rsidRDefault="001039A9" w:rsidP="001039A9">
      <w:pPr>
        <w:pStyle w:val="Default"/>
        <w:jc w:val="both"/>
        <w:rPr>
          <w:rFonts w:ascii="Verdana" w:hAnsi="Verdana"/>
          <w:color w:val="auto"/>
          <w:sz w:val="20"/>
          <w:szCs w:val="20"/>
        </w:rPr>
      </w:pPr>
    </w:p>
    <w:p w14:paraId="286405C8" w14:textId="77777777" w:rsidR="001039A9" w:rsidRPr="00904A7B" w:rsidRDefault="001039A9" w:rsidP="001039A9">
      <w:pPr>
        <w:pStyle w:val="NormalWeb"/>
        <w:pBdr>
          <w:top w:val="single" w:sz="4" w:space="1" w:color="auto"/>
          <w:left w:val="single" w:sz="4" w:space="4" w:color="auto"/>
          <w:bottom w:val="single" w:sz="4" w:space="1" w:color="auto"/>
          <w:right w:val="single" w:sz="4" w:space="4" w:color="auto"/>
        </w:pBdr>
        <w:jc w:val="both"/>
        <w:rPr>
          <w:rFonts w:ascii="Calibri" w:hAnsi="Calibri" w:cs="Calibri"/>
          <w:i/>
          <w:iCs/>
          <w:sz w:val="20"/>
          <w:szCs w:val="20"/>
        </w:rPr>
      </w:pPr>
      <w:r w:rsidRPr="00904A7B">
        <w:rPr>
          <w:rFonts w:ascii="Calibri" w:hAnsi="Calibri" w:cs="Calibri"/>
          <w:i/>
          <w:iCs/>
          <w:sz w:val="20"/>
          <w:szCs w:val="20"/>
        </w:rPr>
        <w:t>Opció 2 si l’òrgan de contractació no és el gerent de districte ni un PANAP</w:t>
      </w:r>
    </w:p>
    <w:p w14:paraId="203E9A95" w14:textId="0D49F651" w:rsidR="001039A9" w:rsidRPr="00904A7B" w:rsidRDefault="001039A9" w:rsidP="001039A9">
      <w:pPr>
        <w:pStyle w:val="Default"/>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r w:rsidRPr="00904A7B">
        <w:rPr>
          <w:rFonts w:ascii="Verdana" w:hAnsi="Verdana"/>
          <w:color w:val="auto"/>
          <w:sz w:val="20"/>
          <w:szCs w:val="20"/>
        </w:rPr>
        <w:t>1.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i l’acord d’adjudicació d’aquest contracte</w:t>
      </w:r>
      <w:r w:rsidRPr="00904A7B">
        <w:rPr>
          <w:color w:val="auto"/>
          <w:sz w:val="22"/>
          <w:szCs w:val="22"/>
        </w:rPr>
        <w:t xml:space="preserve"> són </w:t>
      </w:r>
      <w:r w:rsidRPr="00904A7B">
        <w:rPr>
          <w:rFonts w:ascii="Verdana" w:hAnsi="Verdana"/>
          <w:color w:val="auto"/>
          <w:sz w:val="20"/>
          <w:szCs w:val="20"/>
        </w:rPr>
        <w:t>susceptibles de recurs potestatiu de reposició davant l'òrgan que l'ha adoptat,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14:paraId="1CBD0033" w14:textId="77777777" w:rsidR="001039A9" w:rsidRPr="00904A7B" w:rsidRDefault="001039A9" w:rsidP="001039A9">
      <w:pPr>
        <w:pStyle w:val="NormalWeb"/>
        <w:pBdr>
          <w:top w:val="single" w:sz="4" w:space="1" w:color="auto"/>
          <w:left w:val="single" w:sz="4" w:space="4" w:color="auto"/>
          <w:bottom w:val="single" w:sz="4" w:space="1" w:color="auto"/>
          <w:right w:val="single" w:sz="4" w:space="4" w:color="auto"/>
        </w:pBdr>
        <w:jc w:val="both"/>
        <w:rPr>
          <w:rFonts w:ascii="Verdana" w:hAnsi="Verdana"/>
          <w:strike/>
          <w:sz w:val="20"/>
          <w:szCs w:val="20"/>
        </w:rPr>
      </w:pPr>
    </w:p>
    <w:p w14:paraId="19BD759A" w14:textId="77777777" w:rsidR="001039A9" w:rsidRPr="00904A7B" w:rsidRDefault="001039A9" w:rsidP="001039A9">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04A7B">
        <w:rPr>
          <w:rFonts w:ascii="Verdana" w:hAnsi="Verdana"/>
          <w:sz w:val="20"/>
          <w:szCs w:val="20"/>
        </w:rPr>
        <w:t>Contra la desestimació tàcita del recurs potestatiu de reposició, que s'entendrà produïda un cop transcorregut un mes comptat des del dia següent al de la seva interposició sense que s'hagi notificat resolució expressa, es pot interposar recurs contenciós administratiu davant el Jutjat Contenciós Administratiu de Barcelona.</w:t>
      </w:r>
    </w:p>
    <w:p w14:paraId="14555CF4" w14:textId="77777777" w:rsidR="001039A9" w:rsidRPr="00904A7B" w:rsidRDefault="001039A9" w:rsidP="001039A9">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14:paraId="29DBC579" w14:textId="77777777" w:rsidR="001039A9" w:rsidRPr="00904A7B" w:rsidRDefault="001039A9" w:rsidP="001039A9">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04A7B">
        <w:rPr>
          <w:rFonts w:ascii="Verdana" w:hAnsi="Verdana"/>
          <w:sz w:val="20"/>
          <w:szCs w:val="20"/>
        </w:rPr>
        <w:t>També es pot interposar qualsevol altre recurs que es consideri convenient.</w:t>
      </w:r>
    </w:p>
    <w:p w14:paraId="6F337BB6" w14:textId="77777777" w:rsidR="001039A9" w:rsidRPr="00904A7B" w:rsidRDefault="001039A9" w:rsidP="001039A9">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14:paraId="251DDD45" w14:textId="77777777" w:rsidR="001039A9" w:rsidRPr="00904A7B" w:rsidRDefault="001039A9" w:rsidP="001039A9">
      <w:pPr>
        <w:pStyle w:val="Default"/>
        <w:pBdr>
          <w:top w:val="single" w:sz="4" w:space="1" w:color="auto"/>
          <w:left w:val="single" w:sz="4" w:space="4" w:color="auto"/>
          <w:bottom w:val="single" w:sz="4" w:space="1" w:color="auto"/>
          <w:right w:val="single" w:sz="4" w:space="4" w:color="auto"/>
        </w:pBdr>
        <w:jc w:val="both"/>
        <w:rPr>
          <w:rFonts w:ascii="Verdana" w:hAnsi="Verdana"/>
          <w:i/>
          <w:iCs/>
          <w:color w:val="auto"/>
          <w:sz w:val="16"/>
          <w:szCs w:val="16"/>
        </w:rPr>
      </w:pPr>
      <w:r w:rsidRPr="00904A7B">
        <w:rPr>
          <w:rFonts w:ascii="Verdana" w:hAnsi="Verdana"/>
          <w:i/>
          <w:iCs/>
          <w:color w:val="auto"/>
          <w:sz w:val="16"/>
          <w:szCs w:val="16"/>
        </w:rPr>
        <w:t xml:space="preserve">Alternativa1. Si el contracte és administratiu </w:t>
      </w:r>
    </w:p>
    <w:p w14:paraId="05BE65FA" w14:textId="697B40E3" w:rsidR="001039A9" w:rsidRPr="00904A7B" w:rsidRDefault="001039A9" w:rsidP="001039A9">
      <w:pPr>
        <w:pStyle w:val="Default"/>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sidRPr="00904A7B">
        <w:rPr>
          <w:rFonts w:ascii="Verdana" w:hAnsi="Verdana"/>
          <w:color w:val="auto"/>
          <w:sz w:val="20"/>
          <w:szCs w:val="20"/>
        </w:rPr>
        <w:t>2. Contra els actes que adopti l’òrgan de contractació en relació amb els efectes, compliment i extinció d’aquest contracte procedirà la interposició del recurs potestatiu de reposició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14:paraId="745AED5A" w14:textId="77777777" w:rsidR="001039A9" w:rsidRPr="00904A7B" w:rsidRDefault="001039A9" w:rsidP="001039A9">
      <w:pPr>
        <w:pStyle w:val="Default"/>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p>
    <w:p w14:paraId="5F50851D" w14:textId="77777777" w:rsidR="001039A9" w:rsidRPr="00904A7B" w:rsidRDefault="001039A9" w:rsidP="001039A9">
      <w:pPr>
        <w:pBdr>
          <w:top w:val="single" w:sz="4" w:space="1" w:color="auto"/>
          <w:left w:val="single" w:sz="4" w:space="4" w:color="auto"/>
          <w:bottom w:val="single" w:sz="4" w:space="1" w:color="auto"/>
          <w:right w:val="single" w:sz="4" w:space="4" w:color="auto"/>
        </w:pBdr>
        <w:shd w:val="clear" w:color="auto" w:fill="FFFFFF"/>
        <w:jc w:val="both"/>
        <w:rPr>
          <w:rFonts w:ascii="Verdana" w:hAnsi="Verdana"/>
          <w:i/>
          <w:iCs/>
          <w:sz w:val="16"/>
          <w:szCs w:val="16"/>
        </w:rPr>
      </w:pPr>
      <w:r w:rsidRPr="00904A7B">
        <w:rPr>
          <w:rFonts w:ascii="Verdana" w:hAnsi="Verdana"/>
          <w:i/>
          <w:iCs/>
          <w:sz w:val="16"/>
          <w:szCs w:val="16"/>
        </w:rPr>
        <w:t>Alternativa 2 si es tracta de contractes de serveis financers, amb CPV de 66100000-1 a 66720000-3, i de serveis que tinguin per objecte la creació i interpretació artística i literària i els d’espectacles).</w:t>
      </w:r>
    </w:p>
    <w:p w14:paraId="2F0F8746" w14:textId="77777777" w:rsidR="001039A9" w:rsidRPr="00904A7B" w:rsidRDefault="001039A9" w:rsidP="001039A9">
      <w:pPr>
        <w:pStyle w:val="Default"/>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sidRPr="00904A7B">
        <w:rPr>
          <w:rFonts w:ascii="Verdana" w:hAnsi="Verdana"/>
          <w:color w:val="auto"/>
          <w:sz w:val="20"/>
          <w:szCs w:val="20"/>
        </w:rPr>
        <w:t>2. Els actes de l’òrgan de contractació en relació amb els seus efectes, compliment i extinció seran susceptibles de demanda davant la jurisdicció civil,</w:t>
      </w:r>
      <w:r w:rsidRPr="00904A7B">
        <w:rPr>
          <w:color w:val="auto"/>
        </w:rPr>
        <w:t xml:space="preserve"> </w:t>
      </w:r>
      <w:r w:rsidRPr="00904A7B">
        <w:rPr>
          <w:rFonts w:ascii="Verdana" w:hAnsi="Verdana"/>
          <w:color w:val="auto"/>
          <w:sz w:val="20"/>
          <w:szCs w:val="20"/>
        </w:rPr>
        <w:t>a excepció de les modificacions contractuals que esmenten les lletres b) i c) de l’apartat 1 de l’article 27 LCSP.</w:t>
      </w:r>
    </w:p>
    <w:p w14:paraId="0A158A0A" w14:textId="77777777" w:rsidR="003C0891" w:rsidRPr="00FE2ACB" w:rsidRDefault="003C0891" w:rsidP="00DC6785">
      <w:pPr>
        <w:pStyle w:val="Default"/>
        <w:jc w:val="both"/>
        <w:rPr>
          <w:rFonts w:ascii="Verdana" w:hAnsi="Verdana" w:cs="Times New Roman"/>
          <w:color w:val="auto"/>
          <w:sz w:val="20"/>
          <w:szCs w:val="20"/>
        </w:rPr>
      </w:pPr>
    </w:p>
    <w:p w14:paraId="19B932CE" w14:textId="36C9D48F" w:rsidR="00FC6451" w:rsidRDefault="00FC6451" w:rsidP="00DC6785">
      <w:pPr>
        <w:shd w:val="clear" w:color="auto" w:fill="FFFFFF" w:themeFill="background1"/>
        <w:jc w:val="both"/>
        <w:rPr>
          <w:rFonts w:ascii="Verdana" w:hAnsi="Verdana"/>
        </w:rPr>
      </w:pPr>
    </w:p>
    <w:p w14:paraId="04BA0EFF" w14:textId="77777777" w:rsidR="00FC6451" w:rsidRDefault="00FC6451" w:rsidP="00DC6785">
      <w:pPr>
        <w:shd w:val="clear" w:color="auto" w:fill="FFFFFF" w:themeFill="background1"/>
        <w:jc w:val="both"/>
        <w:rPr>
          <w:rFonts w:ascii="Verdana" w:hAnsi="Verdana"/>
        </w:rPr>
      </w:pPr>
    </w:p>
    <w:p w14:paraId="024CF5EA" w14:textId="3131F9E4" w:rsidR="00B95685" w:rsidRDefault="00B95685" w:rsidP="00B95685">
      <w:pPr>
        <w:pStyle w:val="Ttolclusula"/>
        <w:outlineLvl w:val="0"/>
      </w:pPr>
      <w:bookmarkStart w:id="61" w:name="_Toc507185120"/>
      <w:bookmarkStart w:id="62" w:name="_Toc511316910"/>
      <w:bookmarkStart w:id="63" w:name="_Toc22125188"/>
      <w:r w:rsidRPr="00DC1A33">
        <w:t>Clàusula 2</w:t>
      </w:r>
      <w:r>
        <w:t>6</w:t>
      </w:r>
      <w:r w:rsidRPr="00DC1A33">
        <w:t>.</w:t>
      </w:r>
      <w:r w:rsidR="005652F2">
        <w:t>Transparència,</w:t>
      </w:r>
      <w:r w:rsidRPr="00DC1A33">
        <w:t xml:space="preserve"> </w:t>
      </w:r>
      <w:r>
        <w:t xml:space="preserve">Integritat i </w:t>
      </w:r>
      <w:bookmarkEnd w:id="61"/>
      <w:r>
        <w:t>conflicte d’interessos</w:t>
      </w:r>
      <w:bookmarkEnd w:id="62"/>
      <w:bookmarkEnd w:id="63"/>
    </w:p>
    <w:p w14:paraId="5D82BB84" w14:textId="77777777" w:rsidR="00B95685" w:rsidRPr="00BF4B75" w:rsidRDefault="00B95685" w:rsidP="00B95685">
      <w:pPr>
        <w:jc w:val="both"/>
        <w:rPr>
          <w:rFonts w:ascii="Verdana" w:hAnsi="Verdana"/>
        </w:rPr>
      </w:pPr>
    </w:p>
    <w:p w14:paraId="7B60A8EB" w14:textId="77777777" w:rsidR="00B95685" w:rsidRPr="005D14B0" w:rsidRDefault="00B95685" w:rsidP="00B95685">
      <w:pPr>
        <w:ind w:right="-2"/>
        <w:jc w:val="both"/>
        <w:rPr>
          <w:rFonts w:ascii="Verdana" w:hAnsi="Verdana"/>
        </w:rPr>
      </w:pPr>
    </w:p>
    <w:p w14:paraId="77A61D0A" w14:textId="77777777" w:rsidR="005D472B" w:rsidRPr="005D14B0" w:rsidRDefault="005D472B" w:rsidP="005D472B">
      <w:pPr>
        <w:jc w:val="both"/>
        <w:rPr>
          <w:rFonts w:ascii="Verdana" w:hAnsi="Verdana"/>
          <w:b/>
          <w:bCs/>
        </w:rPr>
      </w:pPr>
      <w:r w:rsidRPr="005D14B0">
        <w:rPr>
          <w:rFonts w:ascii="Verdana" w:hAnsi="Verdana"/>
          <w:b/>
          <w:bCs/>
        </w:rPr>
        <w:t>Obligacions en matèria de transparència i accés a la informació pública.</w:t>
      </w:r>
    </w:p>
    <w:p w14:paraId="3AB4F4AE" w14:textId="77777777" w:rsidR="005D472B" w:rsidRPr="005D14B0" w:rsidRDefault="005D472B" w:rsidP="005D472B">
      <w:pPr>
        <w:jc w:val="both"/>
        <w:rPr>
          <w:rFonts w:ascii="Verdana" w:hAnsi="Verdana"/>
          <w:b/>
          <w:bCs/>
        </w:rPr>
      </w:pPr>
    </w:p>
    <w:p w14:paraId="4B1B8E34" w14:textId="77777777" w:rsidR="005D472B" w:rsidRDefault="005D472B" w:rsidP="00B13136">
      <w:pPr>
        <w:pStyle w:val="Pargrafdellista"/>
        <w:numPr>
          <w:ilvl w:val="0"/>
          <w:numId w:val="6"/>
        </w:numPr>
        <w:jc w:val="both"/>
        <w:rPr>
          <w:rFonts w:ascii="Verdana" w:hAnsi="Verdana"/>
          <w:u w:val="single"/>
        </w:rPr>
      </w:pPr>
      <w:r w:rsidRPr="005D14B0">
        <w:rPr>
          <w:rFonts w:ascii="Verdana" w:hAnsi="Verdana"/>
          <w:u w:val="single"/>
        </w:rPr>
        <w:t>Lliurament d’informació per a publicitat activa</w:t>
      </w:r>
    </w:p>
    <w:p w14:paraId="7B2B364E" w14:textId="77777777" w:rsidR="005D472B" w:rsidRDefault="005D472B" w:rsidP="005D472B">
      <w:pPr>
        <w:jc w:val="both"/>
        <w:rPr>
          <w:rFonts w:ascii="Verdana" w:hAnsi="Verdana"/>
        </w:rPr>
      </w:pPr>
      <w:r w:rsidRPr="005D14B0">
        <w:rPr>
          <w:rFonts w:ascii="Verdana" w:hAnsi="Verdana"/>
        </w:rPr>
        <w:t>L’empresa adjudicatària resta obligada a facilitar la informació referent a les activitats directament relacionades amb l’exercici de funcions públiques, la gestió de serveis públics i la percepció de fons públics establerta en</w:t>
      </w:r>
      <w:r>
        <w:rPr>
          <w:rFonts w:ascii="Verdana" w:hAnsi="Verdana"/>
        </w:rPr>
        <w:t xml:space="preserve"> el Títol II de la Llei 19/2014</w:t>
      </w:r>
      <w:r w:rsidRPr="00344CBC">
        <w:rPr>
          <w:rFonts w:ascii="Verdana" w:hAnsi="Verdana"/>
        </w:rPr>
        <w:t xml:space="preserve">, de 29 de desembre, </w:t>
      </w:r>
      <w:r w:rsidRPr="005D14B0">
        <w:rPr>
          <w:rFonts w:ascii="Verdana" w:hAnsi="Verdana"/>
        </w:rPr>
        <w:t>de transparència, accés a la informació pública i bon govern.</w:t>
      </w:r>
    </w:p>
    <w:p w14:paraId="43CF513C" w14:textId="77777777" w:rsidR="005D472B" w:rsidRPr="005D14B0" w:rsidRDefault="005D472B" w:rsidP="005D472B">
      <w:pPr>
        <w:jc w:val="both"/>
        <w:rPr>
          <w:rFonts w:ascii="Verdana" w:hAnsi="Verdana"/>
        </w:rPr>
      </w:pPr>
    </w:p>
    <w:p w14:paraId="036C513A" w14:textId="77777777" w:rsidR="005D472B" w:rsidRPr="005D14B0" w:rsidRDefault="005D472B" w:rsidP="00B13136">
      <w:pPr>
        <w:pStyle w:val="Pargrafdellista"/>
        <w:numPr>
          <w:ilvl w:val="0"/>
          <w:numId w:val="6"/>
        </w:numPr>
        <w:jc w:val="both"/>
        <w:rPr>
          <w:rFonts w:ascii="Verdana" w:hAnsi="Verdana"/>
          <w:u w:val="single"/>
        </w:rPr>
      </w:pPr>
      <w:r w:rsidRPr="005D14B0">
        <w:rPr>
          <w:rFonts w:ascii="Verdana" w:hAnsi="Verdana"/>
          <w:u w:val="single"/>
        </w:rPr>
        <w:t>Retribucions de les persones directives</w:t>
      </w:r>
    </w:p>
    <w:p w14:paraId="6D74DD28" w14:textId="77777777" w:rsidR="005D472B" w:rsidRDefault="005D472B" w:rsidP="005D472B">
      <w:pPr>
        <w:jc w:val="both"/>
        <w:rPr>
          <w:rFonts w:ascii="Verdana" w:hAnsi="Verdana"/>
        </w:rPr>
      </w:pPr>
      <w:r w:rsidRPr="005D14B0">
        <w:rPr>
          <w:rFonts w:ascii="Verdana" w:hAnsi="Verdana"/>
        </w:rPr>
        <w:t>Si el volum de negoci de l’empresa vinculat a activitats dutes a terme per compte de les administracions públiques supera el vint-i-cinc per cent del volum general de l’empresa adjudicatària, aquesta resta obligada a informar de les retribucions percebudes pels seus càrrecs directius, o bé, en cas contrari, presentar una declaració responsable informant del percentatge estimat que han suposat en el volum de negoci de l’empresa les activitats directament relacionades amb les administracions públiques durant el darrer exercici tancat.</w:t>
      </w:r>
    </w:p>
    <w:p w14:paraId="3755457D" w14:textId="77777777" w:rsidR="005D472B" w:rsidRPr="005D14B0" w:rsidRDefault="005D472B" w:rsidP="005D472B">
      <w:pPr>
        <w:jc w:val="both"/>
        <w:rPr>
          <w:rFonts w:ascii="Verdana" w:hAnsi="Verdana"/>
        </w:rPr>
      </w:pPr>
    </w:p>
    <w:p w14:paraId="5D578CEC" w14:textId="77777777" w:rsidR="005D472B" w:rsidRPr="005D14B0" w:rsidRDefault="005D472B" w:rsidP="00B13136">
      <w:pPr>
        <w:pStyle w:val="Pargrafdellista"/>
        <w:numPr>
          <w:ilvl w:val="0"/>
          <w:numId w:val="6"/>
        </w:numPr>
        <w:jc w:val="both"/>
        <w:rPr>
          <w:rFonts w:ascii="Verdana" w:hAnsi="Verdana"/>
          <w:u w:val="single"/>
        </w:rPr>
      </w:pPr>
      <w:r w:rsidRPr="005D14B0">
        <w:rPr>
          <w:rFonts w:ascii="Verdana" w:hAnsi="Verdana"/>
          <w:u w:val="single"/>
        </w:rPr>
        <w:t>Personal adscrit</w:t>
      </w:r>
    </w:p>
    <w:p w14:paraId="02C622A3" w14:textId="77777777" w:rsidR="005D472B" w:rsidRDefault="005D472B" w:rsidP="005D472B">
      <w:pPr>
        <w:jc w:val="both"/>
        <w:rPr>
          <w:rFonts w:ascii="Verdana" w:hAnsi="Verdana"/>
        </w:rPr>
      </w:pPr>
      <w:r w:rsidRPr="005D14B0">
        <w:rPr>
          <w:rFonts w:ascii="Verdana" w:hAnsi="Verdana"/>
        </w:rPr>
        <w:t>L’empresa adjudicatària haurà de lliurar, a l’inici del contracte i, si s’escau, anualment fins a la seva finalització, la relació dels llocs ocupats per personal adscrit al contracte que comportin dur a terme una activitat, un servei o una obra amb caràcter permanent en una dependència o un establiment públic, així com el règim de dedicació i el règim retributiu d’aquest personal i les tasques que duu a terme.</w:t>
      </w:r>
    </w:p>
    <w:p w14:paraId="062B8615" w14:textId="77777777" w:rsidR="005D472B" w:rsidRPr="005D14B0" w:rsidRDefault="005D472B" w:rsidP="005D472B">
      <w:pPr>
        <w:jc w:val="both"/>
        <w:rPr>
          <w:rFonts w:ascii="Verdana" w:hAnsi="Verdana"/>
        </w:rPr>
      </w:pPr>
    </w:p>
    <w:p w14:paraId="4EC39651" w14:textId="77777777" w:rsidR="005D472B" w:rsidRPr="005D14B0" w:rsidRDefault="005D472B" w:rsidP="00B13136">
      <w:pPr>
        <w:pStyle w:val="Pargrafdellista"/>
        <w:numPr>
          <w:ilvl w:val="0"/>
          <w:numId w:val="6"/>
        </w:numPr>
        <w:jc w:val="both"/>
        <w:rPr>
          <w:rFonts w:ascii="Verdana" w:hAnsi="Verdana"/>
          <w:u w:val="single"/>
        </w:rPr>
      </w:pPr>
      <w:r w:rsidRPr="005D14B0">
        <w:rPr>
          <w:rFonts w:ascii="Verdana" w:hAnsi="Verdana"/>
          <w:u w:val="single"/>
        </w:rPr>
        <w:t>Dret d’accés a la informació pública</w:t>
      </w:r>
    </w:p>
    <w:p w14:paraId="406A853A" w14:textId="77777777" w:rsidR="005D472B" w:rsidRDefault="005D472B" w:rsidP="005D472B">
      <w:pPr>
        <w:jc w:val="both"/>
        <w:rPr>
          <w:rFonts w:ascii="Verdana" w:hAnsi="Verdana"/>
        </w:rPr>
      </w:pPr>
      <w:r w:rsidRPr="005D14B0">
        <w:rPr>
          <w:rFonts w:ascii="Verdana" w:hAnsi="Verdana"/>
        </w:rPr>
        <w:t>En compliment de les obligacions de transparència a les quals resta sotmesa, l’empresa contractista es compromet a facilitar, en el termini i en les condicions que s’estableixi en cada requeriment, aquella informació que li sigui requerida per tal de fer efectiu el dret d’accés exercit pels ciutadans, en relació a la prestació contractada.</w:t>
      </w:r>
    </w:p>
    <w:p w14:paraId="5185D22B" w14:textId="77777777" w:rsidR="005D472B" w:rsidRPr="005D14B0" w:rsidRDefault="005D472B" w:rsidP="005D472B">
      <w:pPr>
        <w:jc w:val="both"/>
        <w:rPr>
          <w:rFonts w:ascii="Verdana" w:hAnsi="Verdana"/>
        </w:rPr>
      </w:pPr>
    </w:p>
    <w:p w14:paraId="15DC9C22" w14:textId="77777777" w:rsidR="005D472B" w:rsidRPr="005D14B0" w:rsidRDefault="005D472B" w:rsidP="00B13136">
      <w:pPr>
        <w:pStyle w:val="Pargrafdellista"/>
        <w:numPr>
          <w:ilvl w:val="0"/>
          <w:numId w:val="6"/>
        </w:numPr>
        <w:jc w:val="both"/>
        <w:rPr>
          <w:rFonts w:ascii="Verdana" w:hAnsi="Verdana"/>
          <w:u w:val="single"/>
        </w:rPr>
      </w:pPr>
      <w:r w:rsidRPr="005D14B0">
        <w:rPr>
          <w:rFonts w:ascii="Verdana" w:hAnsi="Verdana"/>
          <w:u w:val="single"/>
        </w:rPr>
        <w:t>Qualitat dels serveis públics</w:t>
      </w:r>
    </w:p>
    <w:p w14:paraId="4B5E7607" w14:textId="77777777" w:rsidR="005D472B" w:rsidRPr="005D14B0" w:rsidRDefault="005D472B" w:rsidP="005D472B">
      <w:pPr>
        <w:jc w:val="both"/>
        <w:rPr>
          <w:rFonts w:ascii="Verdana" w:hAnsi="Verdana"/>
        </w:rPr>
      </w:pPr>
      <w:r w:rsidRPr="005D14B0">
        <w:rPr>
          <w:rFonts w:ascii="Verdana" w:hAnsi="Verdana"/>
        </w:rPr>
        <w:t>Els licitadors hauran de lliurar un compromís explicitant les condicions i obligacions que assumeixen en relació a la qualitat, l’accés al servei i els requisits de prestació del servei, els drets i els deur</w:t>
      </w:r>
      <w:r>
        <w:rPr>
          <w:rFonts w:ascii="Verdana" w:hAnsi="Verdana"/>
        </w:rPr>
        <w:t>es dels usuaris, les facultats.</w:t>
      </w:r>
    </w:p>
    <w:p w14:paraId="01E2D4CC" w14:textId="77777777" w:rsidR="005D472B" w:rsidRPr="005D14B0" w:rsidRDefault="005D472B" w:rsidP="005D472B">
      <w:pPr>
        <w:jc w:val="both"/>
        <w:rPr>
          <w:rFonts w:ascii="Verdana" w:hAnsi="Verdana"/>
        </w:rPr>
      </w:pPr>
    </w:p>
    <w:p w14:paraId="760A38F3" w14:textId="77777777" w:rsidR="005D472B" w:rsidRPr="005D14B0" w:rsidRDefault="005D472B" w:rsidP="005D472B">
      <w:pPr>
        <w:jc w:val="both"/>
        <w:rPr>
          <w:rFonts w:ascii="Verdana" w:hAnsi="Verdana"/>
        </w:rPr>
      </w:pPr>
      <w:r w:rsidRPr="005D14B0">
        <w:rPr>
          <w:rFonts w:ascii="Verdana" w:hAnsi="Verdana"/>
        </w:rPr>
        <w:t>L’incompliment d’aquestes obligacions es regira d'acord amb el règim sancionador de la Llei 19/2014, de 29 de desembre.</w:t>
      </w:r>
    </w:p>
    <w:p w14:paraId="0137ADE2" w14:textId="77777777" w:rsidR="005D472B" w:rsidRPr="005D14B0" w:rsidRDefault="005D472B" w:rsidP="005D472B">
      <w:pPr>
        <w:jc w:val="both"/>
        <w:rPr>
          <w:rFonts w:ascii="Verdana" w:hAnsi="Verdana"/>
        </w:rPr>
      </w:pPr>
    </w:p>
    <w:p w14:paraId="501654D9" w14:textId="77777777" w:rsidR="005D472B" w:rsidRPr="00B467FE" w:rsidRDefault="005D472B" w:rsidP="005D472B">
      <w:pPr>
        <w:shd w:val="clear" w:color="auto" w:fill="FFFFFF" w:themeFill="background1"/>
        <w:jc w:val="both"/>
        <w:rPr>
          <w:rFonts w:ascii="Verdana" w:hAnsi="Verdana" w:cs="Arial"/>
          <w:color w:val="000000"/>
        </w:rPr>
      </w:pPr>
    </w:p>
    <w:p w14:paraId="03C1E6F2" w14:textId="77777777" w:rsidR="005D472B" w:rsidRPr="00853144" w:rsidRDefault="005D472B" w:rsidP="005D472B">
      <w:pPr>
        <w:pStyle w:val="NormalWeb"/>
        <w:jc w:val="both"/>
        <w:rPr>
          <w:rFonts w:ascii="Verdana" w:hAnsi="Verdana" w:cs="Calibri"/>
          <w:color w:val="000000"/>
        </w:rPr>
      </w:pPr>
      <w:r w:rsidRPr="00853144">
        <w:rPr>
          <w:rStyle w:val="Textennegreta"/>
          <w:rFonts w:ascii="Verdana" w:hAnsi="Verdana" w:cs="Calibri"/>
          <w:color w:val="000000"/>
        </w:rPr>
        <w:t>Obligacions en matèria d’integritat i els conflictes d’interès</w:t>
      </w:r>
    </w:p>
    <w:p w14:paraId="40C59640" w14:textId="77777777" w:rsidR="005D472B" w:rsidRDefault="005D472B" w:rsidP="005D472B">
      <w:pPr>
        <w:pStyle w:val="NormalWeb"/>
        <w:jc w:val="both"/>
        <w:rPr>
          <w:rFonts w:ascii="Calibri" w:hAnsi="Calibri" w:cs="Calibri"/>
          <w:color w:val="000000"/>
        </w:rPr>
      </w:pPr>
      <w:r>
        <w:rPr>
          <w:rFonts w:ascii="Calibri" w:hAnsi="Calibri" w:cs="Calibri"/>
          <w:color w:val="000000"/>
        </w:rPr>
        <w:t> </w:t>
      </w:r>
    </w:p>
    <w:p w14:paraId="7721E1E6" w14:textId="77777777" w:rsidR="005D472B" w:rsidRPr="00853144" w:rsidRDefault="005D472B" w:rsidP="00B13136">
      <w:pPr>
        <w:numPr>
          <w:ilvl w:val="0"/>
          <w:numId w:val="8"/>
        </w:numPr>
        <w:spacing w:before="100" w:beforeAutospacing="1" w:after="100" w:afterAutospacing="1"/>
        <w:rPr>
          <w:rFonts w:ascii="Verdana" w:hAnsi="Verdana"/>
          <w:color w:val="000000"/>
        </w:rPr>
      </w:pPr>
      <w:r w:rsidRPr="00853144">
        <w:rPr>
          <w:rFonts w:ascii="Verdana" w:hAnsi="Verdana"/>
          <w:color w:val="000000"/>
          <w:u w:val="single"/>
        </w:rPr>
        <w:t>Principis ètics i codi de conducta</w:t>
      </w:r>
    </w:p>
    <w:p w14:paraId="69E42DC9" w14:textId="77777777" w:rsidR="005D472B" w:rsidRPr="00853144" w:rsidRDefault="005D472B" w:rsidP="005D472B">
      <w:pPr>
        <w:pStyle w:val="NormalWeb"/>
        <w:jc w:val="both"/>
        <w:rPr>
          <w:rFonts w:ascii="Verdana" w:hAnsi="Verdana" w:cs="Calibri"/>
          <w:color w:val="000000"/>
          <w:sz w:val="20"/>
          <w:szCs w:val="20"/>
        </w:rPr>
      </w:pPr>
      <w:r w:rsidRPr="00853144">
        <w:rPr>
          <w:rFonts w:ascii="Verdana" w:hAnsi="Verdana" w:cs="Calibri"/>
          <w:color w:val="000000"/>
          <w:sz w:val="20"/>
          <w:szCs w:val="20"/>
        </w:rPr>
        <w:t xml:space="preserve">En els processos de contractació pública municipal, les empreses licitadores i contractistes, les empreses subcontractistes i els proveïdors i mitjans externs, regiran la seva activitat d’acord amb els principis ètics i els valors generals d’actuació continguts en el Codi ètic i de conducta de l’Ajuntament de Barcelona, en aplicació de l'article 3.2 d'aquest codi, aprovat per acord del </w:t>
      </w:r>
      <w:r w:rsidRPr="00853144">
        <w:rPr>
          <w:rFonts w:ascii="Verdana" w:hAnsi="Verdana" w:cs="Calibri"/>
          <w:color w:val="000000"/>
          <w:sz w:val="20"/>
          <w:szCs w:val="20"/>
        </w:rPr>
        <w:lastRenderedPageBreak/>
        <w:t>Plenari del Consell Municipal, el 30 de juny de 2017 i publicat a la Gaseta municipal del dia 13 de desembre de 2017.</w:t>
      </w:r>
    </w:p>
    <w:p w14:paraId="71BD742C" w14:textId="77777777" w:rsidR="005D472B" w:rsidRPr="00853144" w:rsidRDefault="005D472B" w:rsidP="005D472B">
      <w:pPr>
        <w:pStyle w:val="NormalWeb"/>
        <w:jc w:val="both"/>
        <w:rPr>
          <w:rFonts w:ascii="Verdana" w:hAnsi="Verdana" w:cs="Calibri"/>
          <w:color w:val="000000"/>
          <w:sz w:val="20"/>
          <w:szCs w:val="20"/>
        </w:rPr>
      </w:pPr>
      <w:r w:rsidRPr="00853144">
        <w:rPr>
          <w:rFonts w:ascii="Verdana" w:hAnsi="Verdana" w:cs="Calibri"/>
          <w:color w:val="000000"/>
          <w:sz w:val="20"/>
          <w:szCs w:val="20"/>
        </w:rPr>
        <w:t> </w:t>
      </w:r>
    </w:p>
    <w:p w14:paraId="0C1EBB5E" w14:textId="4CD88DB8" w:rsidR="005D472B" w:rsidRPr="00853144" w:rsidRDefault="005D472B" w:rsidP="005D472B">
      <w:pPr>
        <w:pStyle w:val="NormalWeb"/>
        <w:jc w:val="both"/>
        <w:rPr>
          <w:rFonts w:ascii="Verdana" w:hAnsi="Verdana" w:cs="Calibri"/>
          <w:color w:val="000000"/>
          <w:sz w:val="20"/>
          <w:szCs w:val="20"/>
        </w:rPr>
      </w:pPr>
      <w:r w:rsidRPr="00853144">
        <w:rPr>
          <w:rFonts w:ascii="Verdana" w:hAnsi="Verdana" w:cs="Calibri"/>
          <w:color w:val="000000"/>
          <w:sz w:val="20"/>
          <w:szCs w:val="20"/>
        </w:rPr>
        <w:t>De conformitat amb allò establert als articles 1.</w:t>
      </w:r>
      <w:r w:rsidR="00AB11A5" w:rsidRPr="00853144">
        <w:rPr>
          <w:rFonts w:ascii="Verdana" w:hAnsi="Verdana" w:cs="Calibri"/>
          <w:color w:val="000000"/>
          <w:sz w:val="20"/>
          <w:szCs w:val="20"/>
        </w:rPr>
        <w:t>1</w:t>
      </w:r>
      <w:r w:rsidRPr="00853144">
        <w:rPr>
          <w:rFonts w:ascii="Verdana" w:hAnsi="Verdana" w:cs="Calibri"/>
          <w:color w:val="000000"/>
          <w:sz w:val="20"/>
          <w:szCs w:val="20"/>
        </w:rPr>
        <w:t xml:space="preserve"> i 64 de la LCSP, les empreses licitadores i contractistes assumeixen les obligacions següents.</w:t>
      </w:r>
    </w:p>
    <w:p w14:paraId="1206B089" w14:textId="77777777" w:rsidR="005D472B" w:rsidRPr="00853144" w:rsidRDefault="005D472B" w:rsidP="00B13136">
      <w:pPr>
        <w:numPr>
          <w:ilvl w:val="0"/>
          <w:numId w:val="9"/>
        </w:numPr>
        <w:spacing w:before="100" w:beforeAutospacing="1" w:after="100" w:afterAutospacing="1"/>
        <w:jc w:val="both"/>
        <w:rPr>
          <w:rFonts w:ascii="Verdana" w:hAnsi="Verdana"/>
          <w:color w:val="000000"/>
        </w:rPr>
      </w:pPr>
      <w:r w:rsidRPr="00853144">
        <w:rPr>
          <w:rFonts w:ascii="Verdana" w:hAnsi="Verdana"/>
          <w:color w:val="000000"/>
        </w:rPr>
        <w:t>Respectar els principis d’igualtat, lliure concurrència, transparència i integritat.</w:t>
      </w:r>
    </w:p>
    <w:p w14:paraId="25AF31C4" w14:textId="77777777" w:rsidR="005D472B" w:rsidRPr="00853144" w:rsidRDefault="005D472B" w:rsidP="00B13136">
      <w:pPr>
        <w:numPr>
          <w:ilvl w:val="0"/>
          <w:numId w:val="9"/>
        </w:numPr>
        <w:spacing w:before="100" w:beforeAutospacing="1" w:after="100" w:afterAutospacing="1"/>
        <w:jc w:val="both"/>
        <w:rPr>
          <w:rFonts w:ascii="Verdana" w:hAnsi="Verdana"/>
          <w:color w:val="000000"/>
        </w:rPr>
      </w:pPr>
      <w:r w:rsidRPr="00853144">
        <w:rPr>
          <w:rFonts w:ascii="Verdana" w:hAnsi="Verdana"/>
          <w:color w:val="000000"/>
        </w:rPr>
        <w:t>No sol·licitar, directament o indirectament, que un càrrec o empleat públic influeixi en l’adjudicació del contracte.</w:t>
      </w:r>
    </w:p>
    <w:p w14:paraId="4D14F64F" w14:textId="77777777" w:rsidR="005D472B" w:rsidRPr="00853144" w:rsidRDefault="005D472B" w:rsidP="00B13136">
      <w:pPr>
        <w:numPr>
          <w:ilvl w:val="0"/>
          <w:numId w:val="9"/>
        </w:numPr>
        <w:spacing w:before="100" w:beforeAutospacing="1" w:after="100" w:afterAutospacing="1"/>
        <w:jc w:val="both"/>
        <w:rPr>
          <w:rFonts w:ascii="Verdana" w:hAnsi="Verdana"/>
          <w:color w:val="000000"/>
        </w:rPr>
      </w:pPr>
      <w:r w:rsidRPr="00853144">
        <w:rPr>
          <w:rFonts w:ascii="Verdana" w:hAnsi="Verdana"/>
          <w:color w:val="000000"/>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383A00D4" w14:textId="77777777" w:rsidR="005D472B" w:rsidRPr="00853144" w:rsidRDefault="005D472B" w:rsidP="00B13136">
      <w:pPr>
        <w:numPr>
          <w:ilvl w:val="0"/>
          <w:numId w:val="9"/>
        </w:numPr>
        <w:spacing w:before="100" w:beforeAutospacing="1" w:after="100" w:afterAutospacing="1"/>
        <w:jc w:val="both"/>
        <w:rPr>
          <w:rFonts w:ascii="Verdana" w:hAnsi="Verdana"/>
          <w:color w:val="000000"/>
        </w:rPr>
      </w:pPr>
      <w:r w:rsidRPr="00853144">
        <w:rPr>
          <w:rFonts w:ascii="Verdana" w:hAnsi="Verdana"/>
          <w:color w:val="000000"/>
        </w:rPr>
        <w:t xml:space="preserve">Denunciar a l'òrgan de contractació o a </w:t>
      </w:r>
      <w:r w:rsidRPr="00853144">
        <w:rPr>
          <w:rFonts w:ascii="Verdana" w:hAnsi="Verdana"/>
        </w:rPr>
        <w:t xml:space="preserve">la Direcció de Serveis d’Anàlisi, com a Òrgan Gestor de la Bústia Ètica </w:t>
      </w:r>
      <w:r w:rsidRPr="00853144">
        <w:rPr>
          <w:rFonts w:ascii="Verdana" w:hAnsi="Verdana"/>
          <w:color w:val="000000"/>
        </w:rPr>
        <w:t>i de Bon Govern de l’Ajuntament de Barcelona, qualsevol acte, conducta o situació irregular dels quals es tingui coneixement i que es puguin presentar en els processos de contractació pública o durant l’execució dels contractes, especialment aquells dirigits a les finalitats esmentades en els apartats anteriors.</w:t>
      </w:r>
    </w:p>
    <w:p w14:paraId="243E8D79" w14:textId="77777777" w:rsidR="005D472B" w:rsidRPr="00853144" w:rsidRDefault="005D472B" w:rsidP="00B13136">
      <w:pPr>
        <w:numPr>
          <w:ilvl w:val="0"/>
          <w:numId w:val="9"/>
        </w:numPr>
        <w:spacing w:before="100" w:beforeAutospacing="1" w:after="100" w:afterAutospacing="1"/>
        <w:jc w:val="both"/>
        <w:rPr>
          <w:rFonts w:ascii="Verdana" w:hAnsi="Verdana"/>
          <w:color w:val="000000"/>
        </w:rPr>
      </w:pPr>
      <w:r w:rsidRPr="00853144">
        <w:rPr>
          <w:rFonts w:ascii="Verdana" w:hAnsi="Verdana"/>
          <w:color w:val="000000"/>
        </w:rPr>
        <w:t xml:space="preserve">Comunicar immediatament a l’òrgan de contractació o a </w:t>
      </w:r>
      <w:r w:rsidRPr="00853144">
        <w:rPr>
          <w:rFonts w:ascii="Verdana" w:hAnsi="Verdana"/>
        </w:rPr>
        <w:t>la Direcció de Serveis d’Anàlisi, com a Òrgan Gestor de la Bústia Ètica i òrgan de suport tècnic-jurídic del Comitè d’Ètica</w:t>
      </w:r>
      <w:r w:rsidRPr="00853144">
        <w:rPr>
          <w:rFonts w:ascii="Verdana" w:hAnsi="Verdana"/>
          <w:color w:val="FF0000"/>
        </w:rPr>
        <w:t xml:space="preserve"> </w:t>
      </w:r>
      <w:r w:rsidRPr="00853144">
        <w:rPr>
          <w:rFonts w:ascii="Verdana" w:hAnsi="Verdana"/>
          <w:color w:val="000000"/>
        </w:rPr>
        <w:t>de l’Ajuntament de Barcelona, les possibles situacions de conflicte d’interès, aparent o real i, en general, qualsevol situació d’incompliment de les pautes de conducta en matèria contractual del Codi ètic i de conducta de l’Ajuntament de Barcelona de la qual tinguessin coneixement en l’àmbit del procés de contractació.</w:t>
      </w:r>
    </w:p>
    <w:p w14:paraId="0EC6273D" w14:textId="77777777" w:rsidR="005D472B" w:rsidRPr="00853144" w:rsidRDefault="005D472B" w:rsidP="00B13136">
      <w:pPr>
        <w:numPr>
          <w:ilvl w:val="0"/>
          <w:numId w:val="9"/>
        </w:numPr>
        <w:spacing w:before="100" w:beforeAutospacing="1" w:after="100" w:afterAutospacing="1"/>
        <w:jc w:val="both"/>
        <w:rPr>
          <w:rFonts w:ascii="Verdana" w:hAnsi="Verdana"/>
          <w:color w:val="000000"/>
        </w:rPr>
      </w:pPr>
      <w:r w:rsidRPr="00853144">
        <w:rPr>
          <w:rFonts w:ascii="Verdana" w:hAnsi="Verdana"/>
          <w:color w:val="000000"/>
        </w:rPr>
        <w:t>No oferir ni facilitar a càrrecs o empleats públics avantatges personals o materials, ni per a ells mateixos ni per a persones vinculades amb el seu entorn familiar o social, incloent els del cònjuge o persona amb qui convisqui en anàloga relació d’afectivitat, els familiars dins del quart grau de consanguinitat o segon grau d’afinitat.</w:t>
      </w:r>
    </w:p>
    <w:p w14:paraId="62DBFF30" w14:textId="77777777" w:rsidR="005D472B" w:rsidRPr="00853144" w:rsidRDefault="005D472B" w:rsidP="00B13136">
      <w:pPr>
        <w:numPr>
          <w:ilvl w:val="0"/>
          <w:numId w:val="9"/>
        </w:numPr>
        <w:spacing w:before="100" w:beforeAutospacing="1" w:after="100" w:afterAutospacing="1"/>
        <w:jc w:val="both"/>
        <w:rPr>
          <w:rFonts w:ascii="Verdana" w:hAnsi="Verdana"/>
          <w:color w:val="000000"/>
        </w:rPr>
      </w:pPr>
      <w:r w:rsidRPr="00853144">
        <w:rPr>
          <w:rFonts w:ascii="Verdana" w:hAnsi="Verdana"/>
          <w:color w:val="000000"/>
        </w:rPr>
        <w:t>Observar els principis, les normes i els cànons ètics propis de les activitats, els oficis i/o les professions corresponents a les prestacions objecte dels contractes.</w:t>
      </w:r>
    </w:p>
    <w:p w14:paraId="2CD9BED6" w14:textId="77777777" w:rsidR="005D472B" w:rsidRPr="00853144" w:rsidRDefault="005D472B" w:rsidP="00B13136">
      <w:pPr>
        <w:numPr>
          <w:ilvl w:val="0"/>
          <w:numId w:val="9"/>
        </w:numPr>
        <w:spacing w:before="100" w:beforeAutospacing="1" w:after="100" w:afterAutospacing="1"/>
        <w:jc w:val="both"/>
        <w:rPr>
          <w:rFonts w:ascii="Verdana" w:hAnsi="Verdana"/>
          <w:color w:val="000000"/>
        </w:rPr>
      </w:pPr>
      <w:r w:rsidRPr="00853144">
        <w:rPr>
          <w:rFonts w:ascii="Verdana" w:hAnsi="Verdana"/>
          <w:color w:val="000000"/>
        </w:rPr>
        <w:t xml:space="preserve">No realitzar accions que posin en risc l’interès públic. </w:t>
      </w:r>
    </w:p>
    <w:p w14:paraId="387AEEE2" w14:textId="77777777" w:rsidR="005D472B" w:rsidRPr="00853144" w:rsidRDefault="005D472B" w:rsidP="00B13136">
      <w:pPr>
        <w:numPr>
          <w:ilvl w:val="0"/>
          <w:numId w:val="9"/>
        </w:numPr>
        <w:spacing w:before="100" w:beforeAutospacing="1" w:after="100" w:afterAutospacing="1"/>
        <w:jc w:val="both"/>
        <w:rPr>
          <w:rFonts w:ascii="Verdana" w:hAnsi="Verdana"/>
          <w:color w:val="000000"/>
        </w:rPr>
      </w:pPr>
      <w:r w:rsidRPr="00853144">
        <w:rPr>
          <w:rFonts w:ascii="Verdana" w:hAnsi="Verdana"/>
          <w:color w:val="000000"/>
        </w:rPr>
        <w:t xml:space="preserve">Respectar els acords i les normes de confidencialitat. </w:t>
      </w:r>
    </w:p>
    <w:p w14:paraId="5F2B3774" w14:textId="77777777" w:rsidR="005D472B" w:rsidRPr="00853144" w:rsidRDefault="005D472B" w:rsidP="00B13136">
      <w:pPr>
        <w:numPr>
          <w:ilvl w:val="0"/>
          <w:numId w:val="9"/>
        </w:numPr>
        <w:spacing w:before="100" w:beforeAutospacing="1" w:after="100" w:afterAutospacing="1"/>
        <w:jc w:val="both"/>
        <w:rPr>
          <w:rFonts w:ascii="Verdana" w:hAnsi="Verdana"/>
          <w:color w:val="000000"/>
        </w:rPr>
      </w:pPr>
      <w:r w:rsidRPr="00853144">
        <w:rPr>
          <w:rFonts w:ascii="Verdana" w:hAnsi="Verdana"/>
          <w:color w:val="000000"/>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17FB57CD" w14:textId="77777777" w:rsidR="005D472B" w:rsidRPr="00853144" w:rsidRDefault="005D472B" w:rsidP="00B13136">
      <w:pPr>
        <w:numPr>
          <w:ilvl w:val="0"/>
          <w:numId w:val="9"/>
        </w:numPr>
        <w:spacing w:before="100" w:beforeAutospacing="1" w:after="100" w:afterAutospacing="1"/>
        <w:jc w:val="both"/>
        <w:rPr>
          <w:rFonts w:ascii="Verdana" w:hAnsi="Verdana"/>
          <w:color w:val="000000"/>
        </w:rPr>
      </w:pPr>
      <w:r w:rsidRPr="00853144">
        <w:rPr>
          <w:rFonts w:ascii="Verdana" w:hAnsi="Verdana"/>
          <w:color w:val="000000"/>
        </w:rPr>
        <w:t>Aplicar la màxima diligència en el coneixement, foment i compliment de la legalitat vigent</w:t>
      </w:r>
    </w:p>
    <w:p w14:paraId="20641437" w14:textId="77777777" w:rsidR="005D472B" w:rsidRPr="00853144" w:rsidRDefault="005D472B" w:rsidP="00B13136">
      <w:pPr>
        <w:numPr>
          <w:ilvl w:val="0"/>
          <w:numId w:val="9"/>
        </w:numPr>
        <w:spacing w:before="100" w:beforeAutospacing="1" w:after="100" w:afterAutospacing="1"/>
        <w:jc w:val="both"/>
        <w:rPr>
          <w:rFonts w:ascii="Verdana" w:hAnsi="Verdana"/>
        </w:rPr>
      </w:pPr>
      <w:r w:rsidRPr="00853144">
        <w:rPr>
          <w:rFonts w:ascii="Verdana" w:hAnsi="Verdana"/>
          <w:color w:val="000000"/>
        </w:rPr>
        <w:t>Garantir el principi d’indemnitat als denunciants</w:t>
      </w:r>
      <w:r w:rsidRPr="00853144">
        <w:rPr>
          <w:rFonts w:ascii="Verdana" w:hAnsi="Verdana"/>
        </w:rPr>
        <w:t xml:space="preserve"> d’irregularitats, d’acord amb el que disposen les Normes Reguladores de la Bústia Ètica i de Bon Govern de l’Ajuntament de Barcelona aprovades el 6 d’octubre de 2017 i publicades al Bolletí Oficial de la Província de 16 de gener  de 2017 i en sintonia amb la Directiva 2019/1937 del Parlament Europeu i del Consell, de 23 d’octubre de 2019, relativa a la protecció de les persones que informen sobre infraccions del Dret de la Unió (Diari Oficial de la Unió Europea de 26-11-2019).</w:t>
      </w:r>
    </w:p>
    <w:p w14:paraId="3A68330F" w14:textId="77777777" w:rsidR="005D472B" w:rsidRPr="00853144" w:rsidRDefault="005D472B" w:rsidP="00B13136">
      <w:pPr>
        <w:numPr>
          <w:ilvl w:val="0"/>
          <w:numId w:val="9"/>
        </w:numPr>
        <w:spacing w:before="100" w:beforeAutospacing="1" w:after="100" w:afterAutospacing="1"/>
        <w:jc w:val="both"/>
        <w:rPr>
          <w:rFonts w:ascii="Verdana" w:hAnsi="Verdana"/>
        </w:rPr>
      </w:pPr>
      <w:r w:rsidRPr="00853144">
        <w:rPr>
          <w:rFonts w:ascii="Verdana" w:hAnsi="Verdana"/>
        </w:rPr>
        <w:t xml:space="preserve">Sotmetre’s a l’àmbit d’aplicació objectiu de la Bústia Ètica i de Bon Govern  de l’ajuntament de Barcelona en les seves relacions amb l’Ajuntament de Barcelona i amb les persones,  en el marc de l’execució del contracte i en especial, en la prestació de serveis públics municipals de conformitat amb el que disposa l’apartat d) de l’article 4 de les seves Normes Reguladores.  </w:t>
      </w:r>
    </w:p>
    <w:p w14:paraId="4A7B9F50" w14:textId="77777777" w:rsidR="005D472B" w:rsidRDefault="005D472B" w:rsidP="005D472B">
      <w:pPr>
        <w:jc w:val="both"/>
        <w:rPr>
          <w:rFonts w:ascii="Verdana" w:hAnsi="Verdana"/>
        </w:rPr>
      </w:pPr>
    </w:p>
    <w:p w14:paraId="039BAA3D" w14:textId="77777777" w:rsidR="005D472B" w:rsidRPr="005D14B0" w:rsidRDefault="005D472B" w:rsidP="005D472B">
      <w:pPr>
        <w:jc w:val="both"/>
        <w:rPr>
          <w:rFonts w:ascii="Verdana" w:hAnsi="Verdana"/>
        </w:rPr>
      </w:pPr>
    </w:p>
    <w:p w14:paraId="05DEA867" w14:textId="77777777" w:rsidR="005D472B" w:rsidRPr="005D14B0" w:rsidRDefault="005D472B" w:rsidP="005D472B">
      <w:pPr>
        <w:jc w:val="both"/>
        <w:rPr>
          <w:rFonts w:ascii="Verdana" w:hAnsi="Verdana"/>
          <w:u w:val="single"/>
        </w:rPr>
      </w:pPr>
      <w:r w:rsidRPr="005D14B0">
        <w:rPr>
          <w:rFonts w:ascii="Verdana" w:hAnsi="Verdana"/>
          <w:u w:val="single"/>
        </w:rPr>
        <w:t>C</w:t>
      </w:r>
      <w:r>
        <w:rPr>
          <w:rFonts w:ascii="Verdana" w:hAnsi="Verdana"/>
          <w:u w:val="single"/>
        </w:rPr>
        <w:t>onseqüències de l’incompliment</w:t>
      </w:r>
    </w:p>
    <w:p w14:paraId="49EF1A69" w14:textId="77777777" w:rsidR="005D472B" w:rsidRDefault="005D472B" w:rsidP="005D472B">
      <w:pPr>
        <w:jc w:val="both"/>
        <w:rPr>
          <w:rFonts w:ascii="Verdana" w:hAnsi="Verdana"/>
        </w:rPr>
      </w:pPr>
      <w:r w:rsidRPr="005D14B0">
        <w:rPr>
          <w:rFonts w:ascii="Verdana" w:hAnsi="Verdana"/>
        </w:rPr>
        <w:lastRenderedPageBreak/>
        <w:t>L’incompliment per les empreses licitadores de les regles de conducta definides en aquesta clàusula pot derivar en causa de prohibició de contractar si concorren els r</w:t>
      </w:r>
      <w:r>
        <w:rPr>
          <w:rFonts w:ascii="Verdana" w:hAnsi="Verdana"/>
        </w:rPr>
        <w:t>equisits de l’article 71 LCSP.</w:t>
      </w:r>
    </w:p>
    <w:p w14:paraId="74D50150" w14:textId="77777777" w:rsidR="005D472B" w:rsidRPr="005D14B0" w:rsidRDefault="005D472B" w:rsidP="005D472B">
      <w:pPr>
        <w:jc w:val="both"/>
        <w:rPr>
          <w:rFonts w:ascii="Verdana" w:hAnsi="Verdana"/>
        </w:rPr>
      </w:pPr>
    </w:p>
    <w:p w14:paraId="2AA04BBB" w14:textId="77777777" w:rsidR="005D472B" w:rsidRDefault="005D472B" w:rsidP="005D472B">
      <w:pPr>
        <w:jc w:val="both"/>
        <w:rPr>
          <w:rFonts w:ascii="Verdana" w:hAnsi="Verdana"/>
        </w:rPr>
      </w:pPr>
      <w:r w:rsidRPr="005D14B0">
        <w:rPr>
          <w:rFonts w:ascii="Verdana" w:hAnsi="Verdana"/>
        </w:rPr>
        <w:t>En relació amb l’empresa contractista i les empreses subcontractistes i proveïdores i mitjans auxiliars, les regles de conducta definides en aquesta clàusula són obligacions contractuals essencials i la seva infracció es qualifica com a molt greu si concorre dolo, culpa o negligència de l’empresa, amb imposició de penalitats, segons la previsió de l’article 192.1 de la LCSP  o la resolució del contracte, d’acord amb el que preveu l’article 211.1.f) de la LCSP i eventual determinació de causa de prohibició de contractar segons la</w:t>
      </w:r>
      <w:r>
        <w:rPr>
          <w:rFonts w:ascii="Verdana" w:hAnsi="Verdana"/>
        </w:rPr>
        <w:t xml:space="preserve"> previsió de l’article 71.2.c).</w:t>
      </w:r>
    </w:p>
    <w:p w14:paraId="5D40EF29" w14:textId="77777777" w:rsidR="00B95685" w:rsidRPr="00BF4B75" w:rsidRDefault="00B95685" w:rsidP="00B95685">
      <w:pPr>
        <w:jc w:val="both"/>
        <w:rPr>
          <w:rFonts w:ascii="Verdana" w:hAnsi="Verdana"/>
        </w:rPr>
      </w:pPr>
    </w:p>
    <w:p w14:paraId="1F23D5A2" w14:textId="77777777" w:rsidR="00B95685" w:rsidRPr="00BF4B75" w:rsidRDefault="00B95685" w:rsidP="00B95685">
      <w:pPr>
        <w:shd w:val="clear" w:color="auto" w:fill="FFFFFF" w:themeFill="background1"/>
        <w:jc w:val="both"/>
        <w:rPr>
          <w:rFonts w:ascii="Verdana" w:hAnsi="Verdana"/>
        </w:rPr>
      </w:pPr>
    </w:p>
    <w:p w14:paraId="3CC7643F" w14:textId="77777777" w:rsidR="00B95685" w:rsidRPr="00BF4B75" w:rsidRDefault="00B95685" w:rsidP="00B95685">
      <w:pPr>
        <w:shd w:val="clear" w:color="auto" w:fill="FFFFFF" w:themeFill="background1"/>
        <w:jc w:val="both"/>
        <w:rPr>
          <w:rFonts w:ascii="Verdana" w:hAnsi="Verdana"/>
        </w:rPr>
      </w:pPr>
      <w:r w:rsidRPr="00BF4B75">
        <w:rPr>
          <w:rFonts w:ascii="Verdana" w:hAnsi="Verdana"/>
        </w:rPr>
        <w:t>Barcelona, ... de ... de ... .</w:t>
      </w:r>
    </w:p>
    <w:p w14:paraId="485D87CC" w14:textId="77777777" w:rsidR="00B95685" w:rsidRPr="00BF4B75" w:rsidRDefault="00B95685" w:rsidP="00B95685">
      <w:pPr>
        <w:shd w:val="clear" w:color="auto" w:fill="FFFFFF" w:themeFill="background1"/>
        <w:jc w:val="both"/>
        <w:rPr>
          <w:rFonts w:ascii="Verdana" w:hAnsi="Verdana"/>
        </w:rPr>
      </w:pPr>
    </w:p>
    <w:p w14:paraId="472F7ED1" w14:textId="77777777" w:rsidR="00B95685" w:rsidRPr="00BF4B75" w:rsidRDefault="00B95685" w:rsidP="00B95685">
      <w:pPr>
        <w:pStyle w:val="Textdecomentari"/>
        <w:tabs>
          <w:tab w:val="left" w:pos="851"/>
          <w:tab w:val="left" w:pos="1134"/>
          <w:tab w:val="left" w:pos="1702"/>
        </w:tabs>
        <w:rPr>
          <w:rFonts w:ascii="Verdana" w:hAnsi="Verdana"/>
        </w:rPr>
      </w:pPr>
      <w:r w:rsidRPr="00BF4B75">
        <w:rPr>
          <w:rFonts w:ascii="Verdana" w:hAnsi="Verdana"/>
        </w:rPr>
        <w:t>L’Administrador/a</w:t>
      </w:r>
    </w:p>
    <w:p w14:paraId="0420EC60" w14:textId="77777777" w:rsidR="00B95685" w:rsidRPr="00BF4B75" w:rsidRDefault="00B95685" w:rsidP="00B95685">
      <w:pPr>
        <w:tabs>
          <w:tab w:val="left" w:pos="851"/>
          <w:tab w:val="left" w:pos="1134"/>
          <w:tab w:val="left" w:pos="1702"/>
        </w:tabs>
        <w:jc w:val="both"/>
        <w:rPr>
          <w:rFonts w:ascii="Verdana" w:hAnsi="Verdana"/>
        </w:rPr>
      </w:pPr>
      <w:r w:rsidRPr="00BF4B75">
        <w:rPr>
          <w:rFonts w:ascii="Verdana" w:hAnsi="Verdana"/>
        </w:rPr>
        <w:t>Signat:</w:t>
      </w:r>
    </w:p>
    <w:p w14:paraId="7E18C72F" w14:textId="77777777" w:rsidR="00B95685" w:rsidRPr="00BF4B75" w:rsidRDefault="00B95685" w:rsidP="00B95685">
      <w:pPr>
        <w:shd w:val="clear" w:color="auto" w:fill="FFFFFF" w:themeFill="background1"/>
        <w:jc w:val="both"/>
        <w:rPr>
          <w:rFonts w:ascii="Verdana" w:hAnsi="Verdana"/>
        </w:rPr>
      </w:pPr>
    </w:p>
    <w:sectPr w:rsidR="00B95685" w:rsidRPr="00BF4B75" w:rsidSect="005937E1">
      <w:headerReference w:type="even" r:id="rId69"/>
      <w:headerReference w:type="default" r:id="rId70"/>
      <w:footerReference w:type="default" r:id="rId71"/>
      <w:headerReference w:type="first" r:id="rId72"/>
      <w:pgSz w:w="11906" w:h="16838" w:code="9"/>
      <w:pgMar w:top="1038" w:right="849" w:bottom="851" w:left="1418" w:header="709" w:footer="59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6E5A9" w14:textId="77777777" w:rsidR="00734620" w:rsidRDefault="00734620">
      <w:r>
        <w:separator/>
      </w:r>
    </w:p>
  </w:endnote>
  <w:endnote w:type="continuationSeparator" w:id="0">
    <w:p w14:paraId="0CDAFFB5" w14:textId="77777777" w:rsidR="00734620" w:rsidRDefault="0073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iss">
    <w:altName w:val="Verdana"/>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kkurat-Light">
    <w:altName w:val="Cambria"/>
    <w:charset w:val="00"/>
    <w:family w:val="auto"/>
    <w:pitch w:val="variable"/>
    <w:sig w:usb0="00000003" w:usb1="4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9CDA4" w14:textId="52ED50AB" w:rsidR="00734620" w:rsidRPr="006D70D5" w:rsidRDefault="00734620" w:rsidP="00186BC8">
    <w:pPr>
      <w:pStyle w:val="Peu"/>
      <w:tabs>
        <w:tab w:val="clear" w:pos="4252"/>
        <w:tab w:val="clear" w:pos="8504"/>
        <w:tab w:val="left" w:pos="8222"/>
      </w:tabs>
      <w:rPr>
        <w:rStyle w:val="Nmerodepgina"/>
        <w:rFonts w:ascii="Verdana" w:hAnsi="Verdana"/>
        <w:sz w:val="16"/>
      </w:rPr>
    </w:pPr>
    <w:r>
      <w:rPr>
        <w:rFonts w:ascii="Verdana" w:hAnsi="Verdana"/>
        <w:sz w:val="16"/>
      </w:rPr>
      <w:t>Subministrament obert simplificat abreujat art. 159.6 LCSP</w:t>
    </w:r>
    <w:r>
      <w:rPr>
        <w:rFonts w:ascii="Verdana" w:hAnsi="Verdana"/>
        <w:sz w:val="16"/>
      </w:rPr>
      <w:tab/>
    </w:r>
    <w:r w:rsidRPr="006D70D5">
      <w:rPr>
        <w:rFonts w:ascii="Verdana" w:hAnsi="Verdana"/>
        <w:sz w:val="16"/>
      </w:rPr>
      <w:t xml:space="preserve">Pàg. </w:t>
    </w:r>
    <w:r w:rsidRPr="006D70D5">
      <w:rPr>
        <w:rStyle w:val="Nmerodepgina"/>
        <w:rFonts w:ascii="Verdana" w:hAnsi="Verdana"/>
        <w:sz w:val="16"/>
      </w:rPr>
      <w:fldChar w:fldCharType="begin"/>
    </w:r>
    <w:r w:rsidRPr="006D70D5">
      <w:rPr>
        <w:rStyle w:val="Nmerodepgina"/>
        <w:rFonts w:ascii="Verdana" w:hAnsi="Verdana"/>
        <w:sz w:val="16"/>
      </w:rPr>
      <w:instrText xml:space="preserve"> PAGE </w:instrText>
    </w:r>
    <w:r w:rsidRPr="006D70D5">
      <w:rPr>
        <w:rStyle w:val="Nmerodepgina"/>
        <w:rFonts w:ascii="Verdana" w:hAnsi="Verdana"/>
        <w:sz w:val="16"/>
      </w:rPr>
      <w:fldChar w:fldCharType="separate"/>
    </w:r>
    <w:r w:rsidR="00513CC6">
      <w:rPr>
        <w:rStyle w:val="Nmerodepgina"/>
        <w:rFonts w:ascii="Verdana" w:hAnsi="Verdana"/>
        <w:noProof/>
        <w:sz w:val="16"/>
      </w:rPr>
      <w:t>14</w:t>
    </w:r>
    <w:r w:rsidRPr="006D70D5">
      <w:rPr>
        <w:rStyle w:val="Nmerodepgina"/>
        <w:rFonts w:ascii="Verdana" w:hAnsi="Verdana"/>
        <w:sz w:val="16"/>
      </w:rPr>
      <w:fldChar w:fldCharType="end"/>
    </w:r>
    <w:r w:rsidRPr="006D70D5">
      <w:rPr>
        <w:rStyle w:val="Nmerodepgina"/>
        <w:rFonts w:ascii="Verdana" w:hAnsi="Verdana"/>
        <w:sz w:val="16"/>
      </w:rPr>
      <w:t xml:space="preserve"> de </w:t>
    </w:r>
    <w:r w:rsidRPr="006D70D5">
      <w:rPr>
        <w:rStyle w:val="Nmerodepgina"/>
        <w:rFonts w:ascii="Verdana" w:hAnsi="Verdana"/>
        <w:sz w:val="16"/>
      </w:rPr>
      <w:fldChar w:fldCharType="begin"/>
    </w:r>
    <w:r w:rsidRPr="006D70D5">
      <w:rPr>
        <w:rStyle w:val="Nmerodepgina"/>
        <w:rFonts w:ascii="Verdana" w:hAnsi="Verdana"/>
        <w:sz w:val="16"/>
      </w:rPr>
      <w:instrText xml:space="preserve"> NUMPAGES </w:instrText>
    </w:r>
    <w:r w:rsidRPr="006D70D5">
      <w:rPr>
        <w:rStyle w:val="Nmerodepgina"/>
        <w:rFonts w:ascii="Verdana" w:hAnsi="Verdana"/>
        <w:sz w:val="16"/>
      </w:rPr>
      <w:fldChar w:fldCharType="separate"/>
    </w:r>
    <w:r w:rsidR="00513CC6">
      <w:rPr>
        <w:rStyle w:val="Nmerodepgina"/>
        <w:rFonts w:ascii="Verdana" w:hAnsi="Verdana"/>
        <w:noProof/>
        <w:sz w:val="16"/>
      </w:rPr>
      <w:t>52</w:t>
    </w:r>
    <w:r w:rsidRPr="006D70D5">
      <w:rPr>
        <w:rStyle w:val="Nmerodepgina"/>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89AFA" w14:textId="77777777" w:rsidR="00734620" w:rsidRDefault="00734620">
      <w:r>
        <w:separator/>
      </w:r>
    </w:p>
  </w:footnote>
  <w:footnote w:type="continuationSeparator" w:id="0">
    <w:p w14:paraId="164EBA7D" w14:textId="77777777" w:rsidR="00734620" w:rsidRDefault="00734620">
      <w:r>
        <w:continuationSeparator/>
      </w:r>
    </w:p>
  </w:footnote>
  <w:footnote w:id="1">
    <w:p w14:paraId="0D08D7F1" w14:textId="77777777" w:rsidR="00734620" w:rsidRPr="002B6531" w:rsidRDefault="00734620" w:rsidP="0007154A">
      <w:pPr>
        <w:pStyle w:val="Textdenotaapeudepgina"/>
        <w:rPr>
          <w:rFonts w:ascii="Times New Roman" w:hAnsi="Times New Roman"/>
          <w:i/>
          <w:sz w:val="16"/>
          <w:szCs w:val="16"/>
        </w:rPr>
      </w:pPr>
      <w:r w:rsidRPr="002B6531">
        <w:rPr>
          <w:rStyle w:val="Refernciadenotaapeudepgina"/>
        </w:rPr>
        <w:footnoteRef/>
      </w:r>
      <w:r w:rsidRPr="002B6531">
        <w:t xml:space="preserve"> </w:t>
      </w:r>
      <w:r w:rsidRPr="002B6531">
        <w:rPr>
          <w:rFonts w:ascii="Times New Roman" w:hAnsi="Times New Roman"/>
          <w:b/>
          <w:i/>
          <w:sz w:val="16"/>
          <w:szCs w:val="16"/>
        </w:rPr>
        <w:t>Costos directes:</w:t>
      </w:r>
      <w:r w:rsidRPr="002B6531">
        <w:rPr>
          <w:rFonts w:ascii="Times New Roman" w:hAnsi="Times New Roman"/>
          <w:i/>
          <w:sz w:val="16"/>
          <w:szCs w:val="16"/>
        </w:rPr>
        <w:t xml:space="preserve"> aquells que s'associen amb el producte d'una forma molt clara, sense necessitat de cap tipus de repartiment.  Matèries Primeres,  Mà d'Obra Directa.</w:t>
      </w:r>
    </w:p>
    <w:p w14:paraId="2750FACA" w14:textId="77777777" w:rsidR="00734620" w:rsidRPr="002B6531" w:rsidRDefault="00734620" w:rsidP="0007154A">
      <w:pPr>
        <w:pStyle w:val="Textdenotaapeudepgina"/>
        <w:rPr>
          <w:rFonts w:ascii="Times New Roman" w:hAnsi="Times New Roman"/>
          <w:i/>
          <w:sz w:val="16"/>
          <w:szCs w:val="16"/>
        </w:rPr>
      </w:pPr>
      <w:r w:rsidRPr="002B6531">
        <w:rPr>
          <w:rFonts w:ascii="Times New Roman" w:hAnsi="Times New Roman"/>
          <w:b/>
          <w:i/>
          <w:sz w:val="16"/>
          <w:szCs w:val="16"/>
        </w:rPr>
        <w:t>Costos indirectes:</w:t>
      </w:r>
      <w:r w:rsidRPr="002B6531">
        <w:rPr>
          <w:rFonts w:ascii="Times New Roman" w:hAnsi="Times New Roman"/>
          <w:i/>
          <w:sz w:val="16"/>
          <w:szCs w:val="16"/>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  </w:t>
      </w:r>
    </w:p>
  </w:footnote>
  <w:footnote w:id="2">
    <w:p w14:paraId="14376D43" w14:textId="77777777" w:rsidR="00734620" w:rsidRPr="002F096D" w:rsidRDefault="00734620" w:rsidP="00507E1F">
      <w:pPr>
        <w:ind w:right="-2"/>
        <w:jc w:val="both"/>
        <w:rPr>
          <w:rFonts w:eastAsia="Arial Narrow"/>
          <w:i/>
          <w:strike/>
          <w:sz w:val="16"/>
          <w:szCs w:val="16"/>
        </w:rPr>
      </w:pPr>
      <w:r>
        <w:rPr>
          <w:rStyle w:val="Refernciadenotaapeudepgina"/>
        </w:rPr>
        <w:footnoteRef/>
      </w:r>
      <w:r>
        <w:t xml:space="preserve"> </w:t>
      </w:r>
      <w:r>
        <w:rPr>
          <w:rFonts w:eastAsia="Arial Narrow"/>
          <w:i/>
          <w:sz w:val="16"/>
          <w:szCs w:val="16"/>
        </w:rPr>
        <w:t>Aquesta mesura es complementa amb el desglossament del pressupost de licitació</w:t>
      </w:r>
      <w:r w:rsidRPr="002F096D">
        <w:rPr>
          <w:rFonts w:eastAsia="Arial Narrow"/>
          <w:i/>
          <w:strike/>
          <w:sz w:val="16"/>
          <w:szCs w:val="16"/>
        </w:rPr>
        <w:t xml:space="preserve"> </w:t>
      </w:r>
    </w:p>
    <w:p w14:paraId="2D676654" w14:textId="77777777" w:rsidR="00734620" w:rsidRPr="002F096D" w:rsidRDefault="00734620" w:rsidP="00507E1F">
      <w:pPr>
        <w:ind w:right="-1"/>
        <w:jc w:val="both"/>
        <w:rPr>
          <w:rFonts w:eastAsia="Arial Narrow"/>
          <w:i/>
          <w:sz w:val="16"/>
          <w:szCs w:val="16"/>
        </w:rPr>
      </w:pPr>
      <w:r>
        <w:rPr>
          <w:rFonts w:eastAsia="Arial Narrow"/>
          <w:i/>
          <w:sz w:val="16"/>
          <w:szCs w:val="16"/>
        </w:rPr>
        <w:t>En els contractes en què les retribucions del personal treballador que executa el contracte siguin determinants del cost total, per evitar que les empreses licitadores rebaixin de manera temerària l’estimació dels costos salarials, el criteri d’adjudicació que valora el preu del contracte podrà tenir una ponderació fins a un 35% de la puntuació total. Així, l’adjudicació del contracte és una combinació adequada de la ponderació de factors de qualitat i de preu.</w:t>
      </w:r>
    </w:p>
    <w:p w14:paraId="72CD66D3" w14:textId="77777777" w:rsidR="00734620" w:rsidRPr="002F096D" w:rsidRDefault="00734620" w:rsidP="00507E1F">
      <w:pPr>
        <w:ind w:right="-1"/>
        <w:jc w:val="both"/>
        <w:rPr>
          <w:rFonts w:eastAsia="Arial Narrow"/>
          <w:i/>
          <w:sz w:val="16"/>
          <w:szCs w:val="16"/>
        </w:rPr>
      </w:pPr>
      <w:r>
        <w:rPr>
          <w:rFonts w:eastAsia="Arial Narrow"/>
          <w:i/>
          <w:sz w:val="16"/>
          <w:szCs w:val="16"/>
        </w:rPr>
        <w:t>Es podrà establir que no s’atorgarà la puntuació màxima si cap empresa realitza una disminució percentual mínima respecte del pressupost màxim de licitació o del criteri de determinació del preu que s’hagi fixat en el plec. En aquest supòsit, el plec ha de fixar la puntuació alternativa que es donarà a l'oferta més baixa.</w:t>
      </w:r>
    </w:p>
    <w:p w14:paraId="4CEEA357" w14:textId="77777777" w:rsidR="00734620" w:rsidRPr="002F096D" w:rsidRDefault="00734620" w:rsidP="00507E1F">
      <w:pPr>
        <w:pStyle w:val="Textdenotaapeudepgina"/>
      </w:pPr>
    </w:p>
  </w:footnote>
  <w:footnote w:id="3">
    <w:p w14:paraId="3C5455E4" w14:textId="77777777" w:rsidR="00734620" w:rsidRPr="00C97F1D" w:rsidRDefault="00734620" w:rsidP="00EA1859">
      <w:pPr>
        <w:pStyle w:val="Textdenotaapeudepgina"/>
        <w:rPr>
          <w:rFonts w:ascii="Times New Roman" w:eastAsia="Arial Narrow" w:hAnsi="Times New Roman"/>
          <w:i/>
          <w:sz w:val="16"/>
          <w:szCs w:val="16"/>
        </w:rPr>
      </w:pPr>
      <w:r>
        <w:rPr>
          <w:rStyle w:val="Refernciadenotaapeudepgina"/>
        </w:rPr>
        <w:footnoteRef/>
      </w:r>
      <w:r w:rsidRPr="00C97F1D">
        <w:t xml:space="preserve"> </w:t>
      </w:r>
      <w:r w:rsidRPr="00C97F1D">
        <w:rPr>
          <w:rFonts w:ascii="Times New Roman" w:eastAsia="Arial Narrow" w:hAnsi="Times New Roman"/>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p w14:paraId="0A6FF2C8" w14:textId="77777777" w:rsidR="00734620" w:rsidRPr="00C97F1D" w:rsidRDefault="00734620" w:rsidP="00EA1859">
      <w:pPr>
        <w:pStyle w:val="Textdenotaapeudepgina"/>
        <w:rPr>
          <w:lang w:val="es-ES_tradnl"/>
        </w:rPr>
      </w:pPr>
    </w:p>
  </w:footnote>
  <w:footnote w:id="4">
    <w:p w14:paraId="289AA6D3" w14:textId="77777777" w:rsidR="00734620" w:rsidRPr="00C97F1D" w:rsidRDefault="00734620" w:rsidP="00B13136">
      <w:pPr>
        <w:ind w:right="-1"/>
        <w:jc w:val="both"/>
        <w:rPr>
          <w:i/>
          <w:sz w:val="16"/>
          <w:szCs w:val="16"/>
        </w:rPr>
      </w:pPr>
      <w:r>
        <w:rPr>
          <w:rStyle w:val="Refernciadenotaapeudepgina"/>
        </w:rPr>
        <w:footnoteRef/>
      </w:r>
      <w:r>
        <w:t xml:space="preserve"> </w:t>
      </w:r>
      <w:r w:rsidRPr="00C97F1D">
        <w:rPr>
          <w:i/>
          <w:sz w:val="16"/>
          <w:szCs w:val="16"/>
        </w:rPr>
        <w:t xml:space="preserve">En el supòsit que no hi hagi subrogació del personal, el PCAP o el plec de condicions pot incloure com a criteri d’adjudicació la consideració de l’estabilitat en la plantilla de les persones treballadores de l’empresa contractista que han d’executar el contracte públic que es licita. </w:t>
      </w:r>
    </w:p>
    <w:p w14:paraId="4FFEB375" w14:textId="77777777" w:rsidR="00734620" w:rsidRPr="00C97F1D" w:rsidRDefault="00734620" w:rsidP="00B13136">
      <w:pPr>
        <w:ind w:right="-1"/>
        <w:jc w:val="both"/>
        <w:rPr>
          <w:i/>
          <w:sz w:val="16"/>
          <w:szCs w:val="16"/>
        </w:rPr>
      </w:pPr>
      <w:r w:rsidRPr="00C97F1D">
        <w:rPr>
          <w:i/>
          <w:sz w:val="16"/>
          <w:szCs w:val="16"/>
        </w:rPr>
        <w:t>Aquesta mesura social no pretén imposar a l’empresa una política de contractació laboral determinada ni legislar socialment. L’òrgan de contractació, considerant l’objecte del contracte que es licita i el sector d’activitat econòmica en el qual s’integra, decideix que la consideració de la relació laboral estable en la plantilla de l’empresa contractista de les persones treballadores que han d’executar el contracte que es licita aportarà més eficiència en l’execució del contracte.</w:t>
      </w:r>
    </w:p>
    <w:p w14:paraId="7937824A" w14:textId="77777777" w:rsidR="00734620" w:rsidRPr="00C97F1D" w:rsidRDefault="00734620" w:rsidP="00B13136">
      <w:pPr>
        <w:ind w:right="-1"/>
        <w:jc w:val="both"/>
        <w:rPr>
          <w:i/>
          <w:sz w:val="16"/>
          <w:szCs w:val="16"/>
        </w:rPr>
      </w:pPr>
      <w:r w:rsidRPr="00C97F1D">
        <w:rPr>
          <w:i/>
          <w:sz w:val="16"/>
          <w:szCs w:val="16"/>
        </w:rPr>
        <w:t xml:space="preserve">La ponderació del criteri d’adjudicació s’aplicarà prenent com a referència les persones que en el plec de prescripcions tècniques es consideri com a recursos humans mínims, que han d’executar el contracte i les seves qualificacions professionals, si escau. Es computarà el nombre de dies treballats en els darrers trenta-sis mesos anteriors a la data final del termini de presentació d’ofertes i amb la mateixa modalitat contractual al si de l’empresa licitadora. </w:t>
      </w:r>
    </w:p>
    <w:p w14:paraId="618E5B93" w14:textId="77777777" w:rsidR="00734620" w:rsidRPr="00C97F1D" w:rsidRDefault="00734620" w:rsidP="00B13136">
      <w:pPr>
        <w:pStyle w:val="Textdenotaapeudepgina"/>
        <w:rPr>
          <w:rFonts w:ascii="Times New Roman" w:hAnsi="Times New Roman"/>
          <w:sz w:val="16"/>
          <w:szCs w:val="16"/>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EFAE" w14:textId="7CCECB09" w:rsidR="00734620" w:rsidRDefault="00734620">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3091"/>
      <w:gridCol w:w="3087"/>
    </w:tblGrid>
    <w:tr w:rsidR="00734620" w:rsidRPr="00B56846" w14:paraId="2D5369C4" w14:textId="77777777" w:rsidTr="007E42FB">
      <w:trPr>
        <w:gridAfter w:val="2"/>
        <w:wAfter w:w="3134" w:type="pct"/>
      </w:trPr>
      <w:tc>
        <w:tcPr>
          <w:tcW w:w="1866" w:type="pct"/>
        </w:tcPr>
        <w:tbl>
          <w:tblPr>
            <w:tblStyle w:val="Taulaambquadrcula"/>
            <w:tblW w:w="1667"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tblGrid>
          <w:tr w:rsidR="00734620" w:rsidRPr="005A4FE4" w14:paraId="06B216A5" w14:textId="77777777" w:rsidTr="00523CA2">
            <w:tc>
              <w:tcPr>
                <w:tcW w:w="5000" w:type="pct"/>
              </w:tcPr>
              <w:p w14:paraId="4CA590D5" w14:textId="77777777" w:rsidR="00734620" w:rsidRPr="005A4FE4" w:rsidRDefault="00734620" w:rsidP="00523CA2">
                <w:r w:rsidRPr="005A4FE4">
                  <w:rPr>
                    <w:noProof/>
                  </w:rPr>
                  <w:drawing>
                    <wp:anchor distT="0" distB="0" distL="114300" distR="114300" simplePos="0" relativeHeight="251659264" behindDoc="0" locked="0" layoutInCell="1" allowOverlap="1" wp14:anchorId="36F315EE" wp14:editId="269D2A06">
                      <wp:simplePos x="0" y="0"/>
                      <wp:positionH relativeFrom="page">
                        <wp:posOffset>-619125</wp:posOffset>
                      </wp:positionH>
                      <wp:positionV relativeFrom="page">
                        <wp:posOffset>-173355</wp:posOffset>
                      </wp:positionV>
                      <wp:extent cx="1266825" cy="352425"/>
                      <wp:effectExtent l="19050" t="0" r="9525" b="0"/>
                      <wp:wrapTight wrapText="bothSides">
                        <wp:wrapPolygon edited="0">
                          <wp:start x="-325" y="0"/>
                          <wp:lineTo x="-325" y="20066"/>
                          <wp:lineTo x="21762" y="20066"/>
                          <wp:lineTo x="21762" y="0"/>
                          <wp:lineTo x="-325" y="0"/>
                        </wp:wrapPolygon>
                      </wp:wrapTight>
                      <wp:docPr id="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r>
        </w:tbl>
        <w:p w14:paraId="791B748E" w14:textId="77777777" w:rsidR="00734620" w:rsidRDefault="00734620" w:rsidP="00523CA2"/>
      </w:tc>
    </w:tr>
    <w:tr w:rsidR="00734620" w:rsidRPr="00B56846" w14:paraId="4D1C9D64" w14:textId="77777777" w:rsidTr="007E42FB">
      <w:tc>
        <w:tcPr>
          <w:tcW w:w="1866" w:type="pct"/>
          <w:vAlign w:val="center"/>
        </w:tcPr>
        <w:p w14:paraId="740D598B" w14:textId="77777777" w:rsidR="00734620" w:rsidRPr="00B56846" w:rsidRDefault="00734620" w:rsidP="004A4801">
          <w:pPr>
            <w:pStyle w:val="Capalera"/>
            <w:tabs>
              <w:tab w:val="clear" w:pos="4252"/>
              <w:tab w:val="clear" w:pos="8504"/>
              <w:tab w:val="left" w:pos="3378"/>
            </w:tabs>
            <w:rPr>
              <w:rFonts w:asciiTheme="minorHAnsi" w:hAnsiTheme="minorHAnsi"/>
              <w:sz w:val="16"/>
              <w:szCs w:val="16"/>
            </w:rPr>
          </w:pPr>
        </w:p>
      </w:tc>
      <w:tc>
        <w:tcPr>
          <w:tcW w:w="1568" w:type="pct"/>
          <w:vAlign w:val="center"/>
        </w:tcPr>
        <w:p w14:paraId="3F31256E" w14:textId="77777777" w:rsidR="00734620" w:rsidRPr="00B56846" w:rsidRDefault="00734620" w:rsidP="004A4801">
          <w:pPr>
            <w:pStyle w:val="Capalera"/>
            <w:tabs>
              <w:tab w:val="clear" w:pos="4252"/>
              <w:tab w:val="clear" w:pos="8504"/>
              <w:tab w:val="left" w:pos="3378"/>
            </w:tabs>
            <w:jc w:val="center"/>
            <w:rPr>
              <w:rFonts w:asciiTheme="minorHAnsi" w:hAnsiTheme="minorHAnsi"/>
              <w:sz w:val="16"/>
              <w:szCs w:val="16"/>
            </w:rPr>
          </w:pPr>
        </w:p>
      </w:tc>
      <w:tc>
        <w:tcPr>
          <w:tcW w:w="1567" w:type="pct"/>
          <w:vAlign w:val="center"/>
        </w:tcPr>
        <w:p w14:paraId="5B75B138" w14:textId="77777777" w:rsidR="00734620" w:rsidRPr="00B56846" w:rsidRDefault="00734620" w:rsidP="004A4801">
          <w:pPr>
            <w:pStyle w:val="Capalera"/>
            <w:tabs>
              <w:tab w:val="clear" w:pos="4252"/>
              <w:tab w:val="clear" w:pos="8504"/>
              <w:tab w:val="left" w:pos="3378"/>
            </w:tabs>
            <w:jc w:val="right"/>
            <w:rPr>
              <w:rFonts w:asciiTheme="minorHAnsi" w:hAnsiTheme="minorHAnsi"/>
              <w:sz w:val="16"/>
              <w:szCs w:val="16"/>
            </w:rPr>
          </w:pPr>
        </w:p>
      </w:tc>
    </w:tr>
  </w:tbl>
  <w:p w14:paraId="5DCEDC52" w14:textId="24500212" w:rsidR="00734620" w:rsidRPr="00552B59" w:rsidRDefault="00734620" w:rsidP="007E42FB">
    <w:pPr>
      <w:pStyle w:val="Capaler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B9D8" w14:textId="69870B71" w:rsidR="00734620" w:rsidRDefault="00734620">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b w:val="0"/>
        <w:bCs w:val="0"/>
        <w:i/>
        <w:iCs/>
        <w:sz w:val="24"/>
        <w:szCs w:val="24"/>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iCs/>
        <w:sz w:val="24"/>
        <w:szCs w:val="24"/>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iCs/>
        <w:sz w:val="24"/>
        <w:szCs w:val="24"/>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11"/>
    <w:multiLevelType w:val="multilevel"/>
    <w:tmpl w:val="00000011"/>
    <w:name w:val="WW8Num17"/>
    <w:lvl w:ilvl="0">
      <w:start w:val="1"/>
      <w:numFmt w:val="bullet"/>
      <w:lvlText w:val=""/>
      <w:lvlJc w:val="left"/>
      <w:pPr>
        <w:tabs>
          <w:tab w:val="num" w:pos="1069"/>
        </w:tabs>
        <w:ind w:left="1069" w:hanging="360"/>
      </w:pPr>
      <w:rPr>
        <w:rFonts w:ascii="Symbol" w:hAnsi="Symbol"/>
        <w:lang w:val="en-GB"/>
      </w:rPr>
    </w:lvl>
    <w:lvl w:ilvl="1">
      <w:start w:val="1"/>
      <w:numFmt w:val="bullet"/>
      <w:lvlText w:val=""/>
      <w:lvlJc w:val="left"/>
      <w:pPr>
        <w:tabs>
          <w:tab w:val="num" w:pos="1429"/>
        </w:tabs>
        <w:ind w:left="1429" w:hanging="360"/>
      </w:pPr>
      <w:rPr>
        <w:rFonts w:ascii="Symbol" w:hAnsi="Symbol"/>
        <w:lang w:val="en-GB"/>
      </w:rPr>
    </w:lvl>
    <w:lvl w:ilvl="2">
      <w:start w:val="1"/>
      <w:numFmt w:val="bullet"/>
      <w:lvlText w:val="▪"/>
      <w:lvlJc w:val="left"/>
      <w:pPr>
        <w:tabs>
          <w:tab w:val="num" w:pos="1789"/>
        </w:tabs>
        <w:ind w:left="1789" w:hanging="360"/>
      </w:pPr>
      <w:rPr>
        <w:rFonts w:ascii="OpenSymbol" w:hAnsi="OpenSymbol"/>
      </w:rPr>
    </w:lvl>
    <w:lvl w:ilvl="3">
      <w:start w:val="1"/>
      <w:numFmt w:val="bullet"/>
      <w:lvlText w:val=""/>
      <w:lvlJc w:val="left"/>
      <w:pPr>
        <w:tabs>
          <w:tab w:val="num" w:pos="2149"/>
        </w:tabs>
        <w:ind w:left="2149" w:hanging="360"/>
      </w:pPr>
      <w:rPr>
        <w:rFonts w:ascii="Symbol" w:hAnsi="Symbol"/>
      </w:rPr>
    </w:lvl>
    <w:lvl w:ilvl="4">
      <w:start w:val="1"/>
      <w:numFmt w:val="bullet"/>
      <w:lvlText w:val="◦"/>
      <w:lvlJc w:val="left"/>
      <w:pPr>
        <w:tabs>
          <w:tab w:val="num" w:pos="2509"/>
        </w:tabs>
        <w:ind w:left="2509" w:hanging="360"/>
      </w:pPr>
      <w:rPr>
        <w:rFonts w:ascii="OpenSymbol" w:hAnsi="OpenSymbol"/>
      </w:rPr>
    </w:lvl>
    <w:lvl w:ilvl="5">
      <w:start w:val="1"/>
      <w:numFmt w:val="bullet"/>
      <w:lvlText w:val="▪"/>
      <w:lvlJc w:val="left"/>
      <w:pPr>
        <w:tabs>
          <w:tab w:val="num" w:pos="2869"/>
        </w:tabs>
        <w:ind w:left="2869" w:hanging="360"/>
      </w:pPr>
      <w:rPr>
        <w:rFonts w:ascii="OpenSymbol" w:hAnsi="OpenSymbol"/>
      </w:rPr>
    </w:lvl>
    <w:lvl w:ilvl="6">
      <w:start w:val="1"/>
      <w:numFmt w:val="bullet"/>
      <w:lvlText w:val=""/>
      <w:lvlJc w:val="left"/>
      <w:pPr>
        <w:tabs>
          <w:tab w:val="num" w:pos="3229"/>
        </w:tabs>
        <w:ind w:left="3229" w:hanging="360"/>
      </w:pPr>
      <w:rPr>
        <w:rFonts w:ascii="Symbol" w:hAnsi="Symbol"/>
      </w:rPr>
    </w:lvl>
    <w:lvl w:ilvl="7">
      <w:start w:val="1"/>
      <w:numFmt w:val="bullet"/>
      <w:lvlText w:val="◦"/>
      <w:lvlJc w:val="left"/>
      <w:pPr>
        <w:tabs>
          <w:tab w:val="num" w:pos="3589"/>
        </w:tabs>
        <w:ind w:left="3589" w:hanging="360"/>
      </w:pPr>
      <w:rPr>
        <w:rFonts w:ascii="OpenSymbol" w:hAnsi="OpenSymbol"/>
      </w:rPr>
    </w:lvl>
    <w:lvl w:ilvl="8">
      <w:start w:val="1"/>
      <w:numFmt w:val="bullet"/>
      <w:lvlText w:val="▪"/>
      <w:lvlJc w:val="left"/>
      <w:pPr>
        <w:tabs>
          <w:tab w:val="num" w:pos="3949"/>
        </w:tabs>
        <w:ind w:left="3949" w:hanging="360"/>
      </w:pPr>
      <w:rPr>
        <w:rFonts w:ascii="OpenSymbol" w:hAnsi="OpenSymbol"/>
      </w:rPr>
    </w:lvl>
  </w:abstractNum>
  <w:abstractNum w:abstractNumId="3">
    <w:nsid w:val="00000013"/>
    <w:multiLevelType w:val="multilevel"/>
    <w:tmpl w:val="00000013"/>
    <w:name w:val="WW8Num19"/>
    <w:lvl w:ilvl="0">
      <w:start w:val="1"/>
      <w:numFmt w:val="bullet"/>
      <w:lvlText w:val=""/>
      <w:lvlJc w:val="left"/>
      <w:pPr>
        <w:tabs>
          <w:tab w:val="num" w:pos="1069"/>
        </w:tabs>
        <w:ind w:left="1069" w:hanging="360"/>
      </w:pPr>
      <w:rPr>
        <w:rFonts w:ascii="Symbol" w:hAnsi="Symbol" w:cs="OpenSymbol"/>
        <w:lang w:val="en-GB"/>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lang w:val="en-GB"/>
      </w:rPr>
    </w:lvl>
    <w:lvl w:ilvl="3">
      <w:start w:val="1"/>
      <w:numFmt w:val="bullet"/>
      <w:lvlText w:val=""/>
      <w:lvlJc w:val="left"/>
      <w:pPr>
        <w:tabs>
          <w:tab w:val="num" w:pos="2149"/>
        </w:tabs>
        <w:ind w:left="2149" w:hanging="360"/>
      </w:pPr>
      <w:rPr>
        <w:rFonts w:ascii="Symbol" w:hAnsi="Symbol" w:cs="OpenSymbol"/>
        <w:lang w:val="en-GB"/>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lang w:val="en-GB"/>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4">
    <w:nsid w:val="00000015"/>
    <w:multiLevelType w:val="multilevel"/>
    <w:tmpl w:val="00000015"/>
    <w:name w:val="WW8Num21"/>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5">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OpenSymbol" w:hAnsi="OpenSymbol" w:cs="OpenSymbol"/>
        <w:lang w:val="en-GB"/>
      </w:rPr>
    </w:lvl>
    <w:lvl w:ilvl="2">
      <w:start w:val="1"/>
      <w:numFmt w:val="bullet"/>
      <w:lvlText w:val="▪"/>
      <w:lvlJc w:val="left"/>
      <w:pPr>
        <w:tabs>
          <w:tab w:val="num" w:pos="1800"/>
        </w:tabs>
        <w:ind w:left="1800" w:hanging="360"/>
      </w:pPr>
      <w:rPr>
        <w:rFonts w:ascii="OpenSymbol" w:hAnsi="Open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OpenSymbol" w:hAnsi="OpenSymbol" w:cs="OpenSymbol"/>
        <w:lang w:val="en-GB"/>
      </w:rPr>
    </w:lvl>
    <w:lvl w:ilvl="5">
      <w:start w:val="1"/>
      <w:numFmt w:val="bullet"/>
      <w:lvlText w:val="▪"/>
      <w:lvlJc w:val="left"/>
      <w:pPr>
        <w:tabs>
          <w:tab w:val="num" w:pos="2880"/>
        </w:tabs>
        <w:ind w:left="2880" w:hanging="360"/>
      </w:pPr>
      <w:rPr>
        <w:rFonts w:ascii="OpenSymbol" w:hAnsi="Open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OpenSymbol" w:hAnsi="OpenSymbol" w:cs="OpenSymbol"/>
        <w:lang w:val="en-GB"/>
      </w:rPr>
    </w:lvl>
    <w:lvl w:ilvl="8">
      <w:start w:val="1"/>
      <w:numFmt w:val="bullet"/>
      <w:lvlText w:val="▪"/>
      <w:lvlJc w:val="left"/>
      <w:pPr>
        <w:tabs>
          <w:tab w:val="num" w:pos="3960"/>
        </w:tabs>
        <w:ind w:left="3960" w:hanging="360"/>
      </w:pPr>
      <w:rPr>
        <w:rFonts w:ascii="OpenSymbol" w:hAnsi="OpenSymbol" w:cs="OpenSymbol"/>
        <w:lang w:val="en-GB"/>
      </w:rPr>
    </w:lvl>
  </w:abstractNum>
  <w:abstractNum w:abstractNumId="6">
    <w:nsid w:val="0000001A"/>
    <w:multiLevelType w:val="multilevel"/>
    <w:tmpl w:val="95FA3AB4"/>
    <w:name w:val="WW8Num26"/>
    <w:lvl w:ilvl="0">
      <w:start w:val="13"/>
      <w:numFmt w:val="decimal"/>
      <w:lvlText w:val="%1."/>
      <w:lvlJc w:val="left"/>
      <w:pPr>
        <w:tabs>
          <w:tab w:val="num" w:pos="360"/>
        </w:tabs>
        <w:ind w:left="360" w:hanging="360"/>
      </w:pPr>
      <w:rPr>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1C"/>
    <w:multiLevelType w:val="multilevel"/>
    <w:tmpl w:val="0000001C"/>
    <w:name w:val="WW8Num28"/>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4013890"/>
    <w:multiLevelType w:val="hybridMultilevel"/>
    <w:tmpl w:val="E81AD316"/>
    <w:lvl w:ilvl="0" w:tplc="04030011">
      <w:start w:val="1"/>
      <w:numFmt w:val="decimal"/>
      <w:lvlText w:val="%1)"/>
      <w:lvlJc w:val="left"/>
      <w:pPr>
        <w:ind w:left="720"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0">
    <w:nsid w:val="0C181E24"/>
    <w:multiLevelType w:val="hybridMultilevel"/>
    <w:tmpl w:val="2848B6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182E5BD1"/>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12">
    <w:nsid w:val="2CE03D14"/>
    <w:multiLevelType w:val="multilevel"/>
    <w:tmpl w:val="9E06B8F4"/>
    <w:lvl w:ilvl="0">
      <w:start w:val="1"/>
      <w:numFmt w:val="decimal"/>
      <w:lvlText w:val="%1."/>
      <w:lvlJc w:val="left"/>
      <w:pPr>
        <w:ind w:left="1080" w:hanging="720"/>
      </w:pPr>
      <w:rPr>
        <w:b/>
      </w:rPr>
    </w:lvl>
    <w:lvl w:ilvl="1">
      <w:start w:val="1"/>
      <w:numFmt w:val="decimal"/>
      <w:isLgl/>
      <w:lvlText w:val="%1.%2."/>
      <w:lvlJc w:val="left"/>
      <w:pPr>
        <w:ind w:left="720" w:hanging="720"/>
      </w:pPr>
      <w:rPr>
        <w:b/>
        <w:i w:val="0"/>
        <w:sz w:val="20"/>
        <w:szCs w:val="20"/>
      </w:rPr>
    </w:lvl>
    <w:lvl w:ilvl="2">
      <w:start w:val="1"/>
      <w:numFmt w:val="decimal"/>
      <w:isLgl/>
      <w:lvlText w:val="%1.%2.%3."/>
      <w:lvlJc w:val="left"/>
      <w:pPr>
        <w:ind w:left="1080" w:hanging="720"/>
      </w:pPr>
      <w:rPr>
        <w:b/>
        <w:i w:val="0"/>
        <w:strike w:val="0"/>
        <w:dstrike w:val="0"/>
        <w:sz w:val="20"/>
        <w:szCs w:val="20"/>
        <w:u w:val="none"/>
        <w:effect w:val="none"/>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3">
    <w:nsid w:val="37876C87"/>
    <w:multiLevelType w:val="hybridMultilevel"/>
    <w:tmpl w:val="938846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385B335F"/>
    <w:multiLevelType w:val="hybridMultilevel"/>
    <w:tmpl w:val="0C6E196A"/>
    <w:lvl w:ilvl="0" w:tplc="E0B8ACF6">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39467A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6">
    <w:nsid w:val="3D4E0A1B"/>
    <w:multiLevelType w:val="hybridMultilevel"/>
    <w:tmpl w:val="B29A5AC6"/>
    <w:lvl w:ilvl="0" w:tplc="E28CD750">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47A30994"/>
    <w:multiLevelType w:val="hybridMultilevel"/>
    <w:tmpl w:val="4282F7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4BEA0F58"/>
    <w:multiLevelType w:val="hybridMultilevel"/>
    <w:tmpl w:val="B6544CE4"/>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9">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1">
    <w:nsid w:val="62DC5B13"/>
    <w:multiLevelType w:val="singleLevel"/>
    <w:tmpl w:val="E0B8ACF6"/>
    <w:lvl w:ilvl="0">
      <w:start w:val="1"/>
      <w:numFmt w:val="bullet"/>
      <w:lvlText w:val="-"/>
      <w:lvlJc w:val="left"/>
      <w:pPr>
        <w:tabs>
          <w:tab w:val="num" w:pos="360"/>
        </w:tabs>
        <w:ind w:left="360" w:hanging="360"/>
      </w:pPr>
      <w:rPr>
        <w:rFonts w:ascii="Times New Roman" w:hAnsi="Times New Roman" w:hint="default"/>
      </w:rPr>
    </w:lvl>
  </w:abstractNum>
  <w:abstractNum w:abstractNumId="22">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1E53644"/>
    <w:multiLevelType w:val="hybridMultilevel"/>
    <w:tmpl w:val="3B36E5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79614A29"/>
    <w:multiLevelType w:val="multilevel"/>
    <w:tmpl w:val="3C14280E"/>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25"/>
  </w:num>
  <w:num w:numId="3">
    <w:abstractNumId w:val="21"/>
  </w:num>
  <w:num w:numId="4">
    <w:abstractNumId w:val="15"/>
  </w:num>
  <w:num w:numId="5">
    <w:abstractNumId w:val="2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num>
  <w:num w:numId="12">
    <w:abstractNumId w:val="14"/>
  </w:num>
  <w:num w:numId="13">
    <w:abstractNumId w:val="18"/>
  </w:num>
  <w:num w:numId="14">
    <w:abstractNumId w:val="17"/>
  </w:num>
  <w:num w:numId="15">
    <w:abstractNumId w:val="23"/>
  </w:num>
  <w:num w:numId="16">
    <w:abstractNumId w:val="9"/>
  </w:num>
  <w:num w:numId="17">
    <w:abstractNumId w:va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BRINGUE SALA">
    <w15:presenceInfo w15:providerId="Windows Live" w15:userId="75f9bb5842bea1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D2"/>
    <w:rsid w:val="00000D54"/>
    <w:rsid w:val="0000107B"/>
    <w:rsid w:val="00001905"/>
    <w:rsid w:val="00001990"/>
    <w:rsid w:val="00001A3C"/>
    <w:rsid w:val="00001CB7"/>
    <w:rsid w:val="00002379"/>
    <w:rsid w:val="000041D7"/>
    <w:rsid w:val="00004406"/>
    <w:rsid w:val="0000466B"/>
    <w:rsid w:val="000047DD"/>
    <w:rsid w:val="00005F55"/>
    <w:rsid w:val="000064DF"/>
    <w:rsid w:val="00006A5A"/>
    <w:rsid w:val="00006AF8"/>
    <w:rsid w:val="00010C34"/>
    <w:rsid w:val="000112DF"/>
    <w:rsid w:val="00011A62"/>
    <w:rsid w:val="00011C1B"/>
    <w:rsid w:val="00012667"/>
    <w:rsid w:val="00014405"/>
    <w:rsid w:val="0001466B"/>
    <w:rsid w:val="000146DD"/>
    <w:rsid w:val="000153E3"/>
    <w:rsid w:val="00015579"/>
    <w:rsid w:val="000167C7"/>
    <w:rsid w:val="000174BF"/>
    <w:rsid w:val="000204DC"/>
    <w:rsid w:val="000205AA"/>
    <w:rsid w:val="00022BA7"/>
    <w:rsid w:val="000301DC"/>
    <w:rsid w:val="000313CA"/>
    <w:rsid w:val="00035419"/>
    <w:rsid w:val="00036172"/>
    <w:rsid w:val="00037B75"/>
    <w:rsid w:val="00037F06"/>
    <w:rsid w:val="00037FD5"/>
    <w:rsid w:val="0004182F"/>
    <w:rsid w:val="00042A6A"/>
    <w:rsid w:val="00043349"/>
    <w:rsid w:val="00044E19"/>
    <w:rsid w:val="000466BD"/>
    <w:rsid w:val="000470DB"/>
    <w:rsid w:val="0005034C"/>
    <w:rsid w:val="00051FC5"/>
    <w:rsid w:val="000524CD"/>
    <w:rsid w:val="00052883"/>
    <w:rsid w:val="00054B9E"/>
    <w:rsid w:val="00055E83"/>
    <w:rsid w:val="000570EB"/>
    <w:rsid w:val="00057B08"/>
    <w:rsid w:val="00057CC0"/>
    <w:rsid w:val="00060045"/>
    <w:rsid w:val="00061798"/>
    <w:rsid w:val="000617A4"/>
    <w:rsid w:val="00062008"/>
    <w:rsid w:val="00063255"/>
    <w:rsid w:val="00063E44"/>
    <w:rsid w:val="000655F9"/>
    <w:rsid w:val="000657ED"/>
    <w:rsid w:val="0006615C"/>
    <w:rsid w:val="00066C91"/>
    <w:rsid w:val="00067312"/>
    <w:rsid w:val="00070A01"/>
    <w:rsid w:val="00070BE3"/>
    <w:rsid w:val="00071424"/>
    <w:rsid w:val="0007154A"/>
    <w:rsid w:val="0007268A"/>
    <w:rsid w:val="00072B0E"/>
    <w:rsid w:val="00073B4C"/>
    <w:rsid w:val="00073B89"/>
    <w:rsid w:val="00073E22"/>
    <w:rsid w:val="000748A8"/>
    <w:rsid w:val="00076C15"/>
    <w:rsid w:val="00080F57"/>
    <w:rsid w:val="000812CA"/>
    <w:rsid w:val="0008328C"/>
    <w:rsid w:val="0008470B"/>
    <w:rsid w:val="00084D40"/>
    <w:rsid w:val="0008510B"/>
    <w:rsid w:val="000861DE"/>
    <w:rsid w:val="000872D9"/>
    <w:rsid w:val="00093123"/>
    <w:rsid w:val="00093F79"/>
    <w:rsid w:val="00094040"/>
    <w:rsid w:val="000948F7"/>
    <w:rsid w:val="00094D45"/>
    <w:rsid w:val="00095320"/>
    <w:rsid w:val="00096DB2"/>
    <w:rsid w:val="00097FFB"/>
    <w:rsid w:val="000A0ECE"/>
    <w:rsid w:val="000A1E4A"/>
    <w:rsid w:val="000A3AEF"/>
    <w:rsid w:val="000A45F4"/>
    <w:rsid w:val="000A5001"/>
    <w:rsid w:val="000A5D08"/>
    <w:rsid w:val="000A5E7E"/>
    <w:rsid w:val="000A75CC"/>
    <w:rsid w:val="000B08EF"/>
    <w:rsid w:val="000B0B38"/>
    <w:rsid w:val="000B25E9"/>
    <w:rsid w:val="000B342B"/>
    <w:rsid w:val="000B380C"/>
    <w:rsid w:val="000B3FAA"/>
    <w:rsid w:val="000B45B1"/>
    <w:rsid w:val="000B4630"/>
    <w:rsid w:val="000B47F9"/>
    <w:rsid w:val="000B5A94"/>
    <w:rsid w:val="000B65E8"/>
    <w:rsid w:val="000B66FB"/>
    <w:rsid w:val="000C1815"/>
    <w:rsid w:val="000C4DD6"/>
    <w:rsid w:val="000C6595"/>
    <w:rsid w:val="000D09B6"/>
    <w:rsid w:val="000D0ACE"/>
    <w:rsid w:val="000D13ED"/>
    <w:rsid w:val="000D311D"/>
    <w:rsid w:val="000D5415"/>
    <w:rsid w:val="000D6799"/>
    <w:rsid w:val="000D7C44"/>
    <w:rsid w:val="000E0159"/>
    <w:rsid w:val="000E141A"/>
    <w:rsid w:val="000E2412"/>
    <w:rsid w:val="000E31E4"/>
    <w:rsid w:val="000E41DF"/>
    <w:rsid w:val="000E5C1C"/>
    <w:rsid w:val="000E6A84"/>
    <w:rsid w:val="000E758C"/>
    <w:rsid w:val="000E7AD4"/>
    <w:rsid w:val="000F0872"/>
    <w:rsid w:val="000F0A23"/>
    <w:rsid w:val="000F0DC1"/>
    <w:rsid w:val="000F187B"/>
    <w:rsid w:val="000F1895"/>
    <w:rsid w:val="000F375E"/>
    <w:rsid w:val="000F4B7E"/>
    <w:rsid w:val="000F4D28"/>
    <w:rsid w:val="000F5178"/>
    <w:rsid w:val="000F5735"/>
    <w:rsid w:val="000F68E8"/>
    <w:rsid w:val="00101FA1"/>
    <w:rsid w:val="0010342B"/>
    <w:rsid w:val="001039A9"/>
    <w:rsid w:val="00103F95"/>
    <w:rsid w:val="00104998"/>
    <w:rsid w:val="00104ED8"/>
    <w:rsid w:val="00107DD0"/>
    <w:rsid w:val="00110618"/>
    <w:rsid w:val="00114A1C"/>
    <w:rsid w:val="0011651B"/>
    <w:rsid w:val="001173F0"/>
    <w:rsid w:val="0012066F"/>
    <w:rsid w:val="00121760"/>
    <w:rsid w:val="00124DF6"/>
    <w:rsid w:val="00124E24"/>
    <w:rsid w:val="00125807"/>
    <w:rsid w:val="00125832"/>
    <w:rsid w:val="00125966"/>
    <w:rsid w:val="0012596A"/>
    <w:rsid w:val="00125BB9"/>
    <w:rsid w:val="001265DD"/>
    <w:rsid w:val="00127532"/>
    <w:rsid w:val="00127584"/>
    <w:rsid w:val="001314DF"/>
    <w:rsid w:val="00132AFC"/>
    <w:rsid w:val="0013301D"/>
    <w:rsid w:val="00134D85"/>
    <w:rsid w:val="0013574B"/>
    <w:rsid w:val="001359FE"/>
    <w:rsid w:val="00140A47"/>
    <w:rsid w:val="001412DD"/>
    <w:rsid w:val="00141A49"/>
    <w:rsid w:val="001422CC"/>
    <w:rsid w:val="0014245B"/>
    <w:rsid w:val="00143ACC"/>
    <w:rsid w:val="00143ECF"/>
    <w:rsid w:val="00144625"/>
    <w:rsid w:val="001447C6"/>
    <w:rsid w:val="001451BD"/>
    <w:rsid w:val="00146639"/>
    <w:rsid w:val="00146750"/>
    <w:rsid w:val="00146862"/>
    <w:rsid w:val="00146896"/>
    <w:rsid w:val="00146A34"/>
    <w:rsid w:val="00146CA9"/>
    <w:rsid w:val="00146F7F"/>
    <w:rsid w:val="00150B75"/>
    <w:rsid w:val="00150BC9"/>
    <w:rsid w:val="00150CE5"/>
    <w:rsid w:val="00152CF6"/>
    <w:rsid w:val="00152E24"/>
    <w:rsid w:val="0015490E"/>
    <w:rsid w:val="001565FF"/>
    <w:rsid w:val="0015731C"/>
    <w:rsid w:val="001576C9"/>
    <w:rsid w:val="00157AFD"/>
    <w:rsid w:val="00161225"/>
    <w:rsid w:val="00162E02"/>
    <w:rsid w:val="001630C0"/>
    <w:rsid w:val="001642F7"/>
    <w:rsid w:val="001647BF"/>
    <w:rsid w:val="0016524E"/>
    <w:rsid w:val="00165279"/>
    <w:rsid w:val="001674F3"/>
    <w:rsid w:val="001721A6"/>
    <w:rsid w:val="001749E8"/>
    <w:rsid w:val="00174F40"/>
    <w:rsid w:val="00175CBC"/>
    <w:rsid w:val="001762DE"/>
    <w:rsid w:val="00177298"/>
    <w:rsid w:val="0017746E"/>
    <w:rsid w:val="00177506"/>
    <w:rsid w:val="001825AB"/>
    <w:rsid w:val="0018373B"/>
    <w:rsid w:val="00183805"/>
    <w:rsid w:val="00185C04"/>
    <w:rsid w:val="00186492"/>
    <w:rsid w:val="00186BC8"/>
    <w:rsid w:val="0018724C"/>
    <w:rsid w:val="001903DD"/>
    <w:rsid w:val="001904BD"/>
    <w:rsid w:val="00191315"/>
    <w:rsid w:val="001933AB"/>
    <w:rsid w:val="00193932"/>
    <w:rsid w:val="00193BFD"/>
    <w:rsid w:val="00196433"/>
    <w:rsid w:val="001970A8"/>
    <w:rsid w:val="0019782A"/>
    <w:rsid w:val="001A0341"/>
    <w:rsid w:val="001A1DD4"/>
    <w:rsid w:val="001A2967"/>
    <w:rsid w:val="001A29CD"/>
    <w:rsid w:val="001A4891"/>
    <w:rsid w:val="001A4CE5"/>
    <w:rsid w:val="001A54EC"/>
    <w:rsid w:val="001A62A4"/>
    <w:rsid w:val="001A671D"/>
    <w:rsid w:val="001A7E30"/>
    <w:rsid w:val="001B2302"/>
    <w:rsid w:val="001B2906"/>
    <w:rsid w:val="001B2D35"/>
    <w:rsid w:val="001B3068"/>
    <w:rsid w:val="001B4795"/>
    <w:rsid w:val="001B59AE"/>
    <w:rsid w:val="001B63EF"/>
    <w:rsid w:val="001B735D"/>
    <w:rsid w:val="001C1150"/>
    <w:rsid w:val="001C12CA"/>
    <w:rsid w:val="001C1B40"/>
    <w:rsid w:val="001C1D46"/>
    <w:rsid w:val="001C24B3"/>
    <w:rsid w:val="001C3AB7"/>
    <w:rsid w:val="001C4754"/>
    <w:rsid w:val="001C526C"/>
    <w:rsid w:val="001C5EB2"/>
    <w:rsid w:val="001C6726"/>
    <w:rsid w:val="001C707E"/>
    <w:rsid w:val="001D0B8E"/>
    <w:rsid w:val="001D0F67"/>
    <w:rsid w:val="001D1C16"/>
    <w:rsid w:val="001D2344"/>
    <w:rsid w:val="001D3984"/>
    <w:rsid w:val="001D46A8"/>
    <w:rsid w:val="001D5003"/>
    <w:rsid w:val="001D596B"/>
    <w:rsid w:val="001D59DE"/>
    <w:rsid w:val="001D59FE"/>
    <w:rsid w:val="001D5F50"/>
    <w:rsid w:val="001D602B"/>
    <w:rsid w:val="001D621B"/>
    <w:rsid w:val="001E0EA3"/>
    <w:rsid w:val="001E26F8"/>
    <w:rsid w:val="001E288A"/>
    <w:rsid w:val="001E3BD4"/>
    <w:rsid w:val="001E4B58"/>
    <w:rsid w:val="001E6817"/>
    <w:rsid w:val="001E75E1"/>
    <w:rsid w:val="001F100B"/>
    <w:rsid w:val="001F1CAE"/>
    <w:rsid w:val="001F2116"/>
    <w:rsid w:val="001F420B"/>
    <w:rsid w:val="0020228C"/>
    <w:rsid w:val="00205306"/>
    <w:rsid w:val="002055BC"/>
    <w:rsid w:val="002059E8"/>
    <w:rsid w:val="00205A82"/>
    <w:rsid w:val="00206710"/>
    <w:rsid w:val="0020689F"/>
    <w:rsid w:val="00206FF2"/>
    <w:rsid w:val="002073AB"/>
    <w:rsid w:val="00207C1D"/>
    <w:rsid w:val="00210101"/>
    <w:rsid w:val="0021075B"/>
    <w:rsid w:val="00211A5A"/>
    <w:rsid w:val="0021654B"/>
    <w:rsid w:val="00216550"/>
    <w:rsid w:val="00217765"/>
    <w:rsid w:val="00217CAE"/>
    <w:rsid w:val="00221DBD"/>
    <w:rsid w:val="002221AD"/>
    <w:rsid w:val="00222F2F"/>
    <w:rsid w:val="0022325C"/>
    <w:rsid w:val="00223AED"/>
    <w:rsid w:val="00223ED6"/>
    <w:rsid w:val="0022440C"/>
    <w:rsid w:val="00224A09"/>
    <w:rsid w:val="002260B6"/>
    <w:rsid w:val="002261C2"/>
    <w:rsid w:val="00230EFB"/>
    <w:rsid w:val="00234638"/>
    <w:rsid w:val="0023471C"/>
    <w:rsid w:val="0023481A"/>
    <w:rsid w:val="002348F1"/>
    <w:rsid w:val="00235BD3"/>
    <w:rsid w:val="00236271"/>
    <w:rsid w:val="002366A1"/>
    <w:rsid w:val="0024055F"/>
    <w:rsid w:val="002419C3"/>
    <w:rsid w:val="00242325"/>
    <w:rsid w:val="00242426"/>
    <w:rsid w:val="00242D65"/>
    <w:rsid w:val="00244036"/>
    <w:rsid w:val="002459A4"/>
    <w:rsid w:val="00246179"/>
    <w:rsid w:val="00246DB7"/>
    <w:rsid w:val="0025016C"/>
    <w:rsid w:val="0025043C"/>
    <w:rsid w:val="002505F9"/>
    <w:rsid w:val="00250A52"/>
    <w:rsid w:val="00251E34"/>
    <w:rsid w:val="00252315"/>
    <w:rsid w:val="0025247E"/>
    <w:rsid w:val="00253716"/>
    <w:rsid w:val="00254267"/>
    <w:rsid w:val="00254E9F"/>
    <w:rsid w:val="002550E1"/>
    <w:rsid w:val="002568FC"/>
    <w:rsid w:val="002570F0"/>
    <w:rsid w:val="00257869"/>
    <w:rsid w:val="00260D8B"/>
    <w:rsid w:val="00261FFF"/>
    <w:rsid w:val="002622E1"/>
    <w:rsid w:val="00262714"/>
    <w:rsid w:val="00263CB4"/>
    <w:rsid w:val="002664D7"/>
    <w:rsid w:val="00266526"/>
    <w:rsid w:val="002672CC"/>
    <w:rsid w:val="002708C4"/>
    <w:rsid w:val="00271D38"/>
    <w:rsid w:val="00271FDD"/>
    <w:rsid w:val="002723A9"/>
    <w:rsid w:val="00273CFB"/>
    <w:rsid w:val="002748D6"/>
    <w:rsid w:val="00274A0B"/>
    <w:rsid w:val="002750EA"/>
    <w:rsid w:val="00275350"/>
    <w:rsid w:val="00276C66"/>
    <w:rsid w:val="00277DAE"/>
    <w:rsid w:val="00280045"/>
    <w:rsid w:val="0028006B"/>
    <w:rsid w:val="00280127"/>
    <w:rsid w:val="00282E62"/>
    <w:rsid w:val="002842BE"/>
    <w:rsid w:val="002848E0"/>
    <w:rsid w:val="00284C18"/>
    <w:rsid w:val="0028509D"/>
    <w:rsid w:val="002857E9"/>
    <w:rsid w:val="0028608E"/>
    <w:rsid w:val="00286A6F"/>
    <w:rsid w:val="00287F2D"/>
    <w:rsid w:val="002912F3"/>
    <w:rsid w:val="002920E0"/>
    <w:rsid w:val="00292568"/>
    <w:rsid w:val="0029280F"/>
    <w:rsid w:val="00292902"/>
    <w:rsid w:val="00293B15"/>
    <w:rsid w:val="002944C4"/>
    <w:rsid w:val="002946BA"/>
    <w:rsid w:val="00294FFD"/>
    <w:rsid w:val="00296040"/>
    <w:rsid w:val="002A0405"/>
    <w:rsid w:val="002A0E3D"/>
    <w:rsid w:val="002A1CF1"/>
    <w:rsid w:val="002A2F34"/>
    <w:rsid w:val="002A339D"/>
    <w:rsid w:val="002A4CBB"/>
    <w:rsid w:val="002A6642"/>
    <w:rsid w:val="002A6AFB"/>
    <w:rsid w:val="002A6D83"/>
    <w:rsid w:val="002A6E7A"/>
    <w:rsid w:val="002B00E2"/>
    <w:rsid w:val="002B07D9"/>
    <w:rsid w:val="002B098B"/>
    <w:rsid w:val="002B140D"/>
    <w:rsid w:val="002B259D"/>
    <w:rsid w:val="002B416E"/>
    <w:rsid w:val="002B49CE"/>
    <w:rsid w:val="002B6388"/>
    <w:rsid w:val="002B6531"/>
    <w:rsid w:val="002C1A94"/>
    <w:rsid w:val="002C2AB6"/>
    <w:rsid w:val="002C321C"/>
    <w:rsid w:val="002C366B"/>
    <w:rsid w:val="002C41FA"/>
    <w:rsid w:val="002C5167"/>
    <w:rsid w:val="002C5485"/>
    <w:rsid w:val="002D0A89"/>
    <w:rsid w:val="002D0F66"/>
    <w:rsid w:val="002D1624"/>
    <w:rsid w:val="002D32FD"/>
    <w:rsid w:val="002D3895"/>
    <w:rsid w:val="002D50EC"/>
    <w:rsid w:val="002D5F4A"/>
    <w:rsid w:val="002D75B8"/>
    <w:rsid w:val="002D75D8"/>
    <w:rsid w:val="002E04AE"/>
    <w:rsid w:val="002E2301"/>
    <w:rsid w:val="002E301A"/>
    <w:rsid w:val="002E3A6B"/>
    <w:rsid w:val="002E4901"/>
    <w:rsid w:val="002E4AE9"/>
    <w:rsid w:val="002E4AF6"/>
    <w:rsid w:val="002E6182"/>
    <w:rsid w:val="002F096D"/>
    <w:rsid w:val="002F0B5D"/>
    <w:rsid w:val="002F3346"/>
    <w:rsid w:val="002F601C"/>
    <w:rsid w:val="002F6156"/>
    <w:rsid w:val="002F67A1"/>
    <w:rsid w:val="002F7A4C"/>
    <w:rsid w:val="002F7B28"/>
    <w:rsid w:val="003032E9"/>
    <w:rsid w:val="00304801"/>
    <w:rsid w:val="003049B9"/>
    <w:rsid w:val="00307BFF"/>
    <w:rsid w:val="003121C7"/>
    <w:rsid w:val="00312292"/>
    <w:rsid w:val="00312B13"/>
    <w:rsid w:val="00312D3C"/>
    <w:rsid w:val="00313163"/>
    <w:rsid w:val="003131D5"/>
    <w:rsid w:val="00314A40"/>
    <w:rsid w:val="00315D23"/>
    <w:rsid w:val="003160C4"/>
    <w:rsid w:val="00316BBF"/>
    <w:rsid w:val="003205D5"/>
    <w:rsid w:val="00321DFE"/>
    <w:rsid w:val="00326895"/>
    <w:rsid w:val="00327489"/>
    <w:rsid w:val="00327730"/>
    <w:rsid w:val="0032776E"/>
    <w:rsid w:val="00330F63"/>
    <w:rsid w:val="00332896"/>
    <w:rsid w:val="00332D07"/>
    <w:rsid w:val="003337F5"/>
    <w:rsid w:val="00334337"/>
    <w:rsid w:val="003347B1"/>
    <w:rsid w:val="00335489"/>
    <w:rsid w:val="0033657E"/>
    <w:rsid w:val="00337068"/>
    <w:rsid w:val="00337195"/>
    <w:rsid w:val="00337C5C"/>
    <w:rsid w:val="00343539"/>
    <w:rsid w:val="003447C1"/>
    <w:rsid w:val="00345720"/>
    <w:rsid w:val="00347035"/>
    <w:rsid w:val="00347C6F"/>
    <w:rsid w:val="003525C0"/>
    <w:rsid w:val="003554E4"/>
    <w:rsid w:val="00356F2E"/>
    <w:rsid w:val="0036098E"/>
    <w:rsid w:val="00361027"/>
    <w:rsid w:val="00361225"/>
    <w:rsid w:val="0036172F"/>
    <w:rsid w:val="00361C4B"/>
    <w:rsid w:val="00362556"/>
    <w:rsid w:val="00362CA7"/>
    <w:rsid w:val="00364B2F"/>
    <w:rsid w:val="00365650"/>
    <w:rsid w:val="003664BD"/>
    <w:rsid w:val="00367AE5"/>
    <w:rsid w:val="00370905"/>
    <w:rsid w:val="00375D12"/>
    <w:rsid w:val="0037664D"/>
    <w:rsid w:val="00380EB8"/>
    <w:rsid w:val="003814B8"/>
    <w:rsid w:val="00381DA5"/>
    <w:rsid w:val="00381FC1"/>
    <w:rsid w:val="0038333B"/>
    <w:rsid w:val="0038368D"/>
    <w:rsid w:val="0038476D"/>
    <w:rsid w:val="00386F2D"/>
    <w:rsid w:val="00386F4A"/>
    <w:rsid w:val="00387D4D"/>
    <w:rsid w:val="00390873"/>
    <w:rsid w:val="00391A10"/>
    <w:rsid w:val="0039226F"/>
    <w:rsid w:val="003947D4"/>
    <w:rsid w:val="00394A7E"/>
    <w:rsid w:val="00395FC3"/>
    <w:rsid w:val="003975BA"/>
    <w:rsid w:val="003976D7"/>
    <w:rsid w:val="003A1B7D"/>
    <w:rsid w:val="003A1E6D"/>
    <w:rsid w:val="003A3C5C"/>
    <w:rsid w:val="003A4E2B"/>
    <w:rsid w:val="003A581B"/>
    <w:rsid w:val="003A67FA"/>
    <w:rsid w:val="003A6D61"/>
    <w:rsid w:val="003A737A"/>
    <w:rsid w:val="003B3362"/>
    <w:rsid w:val="003B6029"/>
    <w:rsid w:val="003C081C"/>
    <w:rsid w:val="003C0891"/>
    <w:rsid w:val="003C15DA"/>
    <w:rsid w:val="003C1D89"/>
    <w:rsid w:val="003C2764"/>
    <w:rsid w:val="003C323A"/>
    <w:rsid w:val="003C4895"/>
    <w:rsid w:val="003C4CFD"/>
    <w:rsid w:val="003C5E66"/>
    <w:rsid w:val="003C6301"/>
    <w:rsid w:val="003C75B9"/>
    <w:rsid w:val="003C7CDC"/>
    <w:rsid w:val="003C7F0C"/>
    <w:rsid w:val="003D150F"/>
    <w:rsid w:val="003D1C62"/>
    <w:rsid w:val="003D3EC5"/>
    <w:rsid w:val="003D3F0C"/>
    <w:rsid w:val="003D4478"/>
    <w:rsid w:val="003D4A51"/>
    <w:rsid w:val="003D5366"/>
    <w:rsid w:val="003D5D50"/>
    <w:rsid w:val="003D6928"/>
    <w:rsid w:val="003D69F2"/>
    <w:rsid w:val="003D6E2F"/>
    <w:rsid w:val="003D7238"/>
    <w:rsid w:val="003D7977"/>
    <w:rsid w:val="003D7FD5"/>
    <w:rsid w:val="003E2F19"/>
    <w:rsid w:val="003E3055"/>
    <w:rsid w:val="003E4133"/>
    <w:rsid w:val="003E56CB"/>
    <w:rsid w:val="003E5A74"/>
    <w:rsid w:val="003E652F"/>
    <w:rsid w:val="003E748E"/>
    <w:rsid w:val="003E792D"/>
    <w:rsid w:val="003F0A28"/>
    <w:rsid w:val="003F15FB"/>
    <w:rsid w:val="003F2D27"/>
    <w:rsid w:val="003F2D3F"/>
    <w:rsid w:val="003F50B2"/>
    <w:rsid w:val="003F5A6C"/>
    <w:rsid w:val="003F60D3"/>
    <w:rsid w:val="003F615A"/>
    <w:rsid w:val="003F64BD"/>
    <w:rsid w:val="003F77B4"/>
    <w:rsid w:val="00401A55"/>
    <w:rsid w:val="00401D5A"/>
    <w:rsid w:val="0040234E"/>
    <w:rsid w:val="0040373A"/>
    <w:rsid w:val="0040405D"/>
    <w:rsid w:val="004071F4"/>
    <w:rsid w:val="00410C2B"/>
    <w:rsid w:val="00410F02"/>
    <w:rsid w:val="00414716"/>
    <w:rsid w:val="004152CB"/>
    <w:rsid w:val="00416510"/>
    <w:rsid w:val="00417A46"/>
    <w:rsid w:val="00417B2C"/>
    <w:rsid w:val="0042131E"/>
    <w:rsid w:val="00421BD9"/>
    <w:rsid w:val="00424F55"/>
    <w:rsid w:val="0042502A"/>
    <w:rsid w:val="0042585F"/>
    <w:rsid w:val="004267ED"/>
    <w:rsid w:val="00426BF2"/>
    <w:rsid w:val="00430080"/>
    <w:rsid w:val="004303D4"/>
    <w:rsid w:val="00432237"/>
    <w:rsid w:val="00432500"/>
    <w:rsid w:val="0043315D"/>
    <w:rsid w:val="00433EFB"/>
    <w:rsid w:val="004360DB"/>
    <w:rsid w:val="0043659E"/>
    <w:rsid w:val="004368E2"/>
    <w:rsid w:val="00436EED"/>
    <w:rsid w:val="004407F2"/>
    <w:rsid w:val="004409F0"/>
    <w:rsid w:val="00440A03"/>
    <w:rsid w:val="00440DFC"/>
    <w:rsid w:val="00440F7E"/>
    <w:rsid w:val="00441557"/>
    <w:rsid w:val="00441966"/>
    <w:rsid w:val="00442D9A"/>
    <w:rsid w:val="0044333B"/>
    <w:rsid w:val="0044406E"/>
    <w:rsid w:val="004442F7"/>
    <w:rsid w:val="00445AA5"/>
    <w:rsid w:val="004469B8"/>
    <w:rsid w:val="00450DB9"/>
    <w:rsid w:val="00450E9C"/>
    <w:rsid w:val="004510DE"/>
    <w:rsid w:val="0045334D"/>
    <w:rsid w:val="004542F9"/>
    <w:rsid w:val="00456147"/>
    <w:rsid w:val="004600D0"/>
    <w:rsid w:val="0046076A"/>
    <w:rsid w:val="00460BF4"/>
    <w:rsid w:val="0046231A"/>
    <w:rsid w:val="00462901"/>
    <w:rsid w:val="00462FAC"/>
    <w:rsid w:val="0046361A"/>
    <w:rsid w:val="00465EDE"/>
    <w:rsid w:val="00466DD3"/>
    <w:rsid w:val="00470F32"/>
    <w:rsid w:val="00471CD6"/>
    <w:rsid w:val="00472ADD"/>
    <w:rsid w:val="0047343C"/>
    <w:rsid w:val="00473903"/>
    <w:rsid w:val="00473AF5"/>
    <w:rsid w:val="00475AA4"/>
    <w:rsid w:val="00477398"/>
    <w:rsid w:val="00477AFA"/>
    <w:rsid w:val="00480A63"/>
    <w:rsid w:val="00480B8B"/>
    <w:rsid w:val="00481358"/>
    <w:rsid w:val="004829DF"/>
    <w:rsid w:val="00482F08"/>
    <w:rsid w:val="0048321A"/>
    <w:rsid w:val="00483292"/>
    <w:rsid w:val="00483C91"/>
    <w:rsid w:val="00484B7B"/>
    <w:rsid w:val="00485B05"/>
    <w:rsid w:val="00490582"/>
    <w:rsid w:val="0049298D"/>
    <w:rsid w:val="00493705"/>
    <w:rsid w:val="0049382A"/>
    <w:rsid w:val="00493B35"/>
    <w:rsid w:val="00493D38"/>
    <w:rsid w:val="0049425B"/>
    <w:rsid w:val="00494532"/>
    <w:rsid w:val="00495344"/>
    <w:rsid w:val="00495510"/>
    <w:rsid w:val="004961B9"/>
    <w:rsid w:val="004970F3"/>
    <w:rsid w:val="004A4801"/>
    <w:rsid w:val="004A4C42"/>
    <w:rsid w:val="004A6843"/>
    <w:rsid w:val="004A7640"/>
    <w:rsid w:val="004B0CAA"/>
    <w:rsid w:val="004B147F"/>
    <w:rsid w:val="004B1735"/>
    <w:rsid w:val="004B2716"/>
    <w:rsid w:val="004B2B0D"/>
    <w:rsid w:val="004B5396"/>
    <w:rsid w:val="004B715B"/>
    <w:rsid w:val="004B72F1"/>
    <w:rsid w:val="004B7415"/>
    <w:rsid w:val="004C0199"/>
    <w:rsid w:val="004C0454"/>
    <w:rsid w:val="004C3233"/>
    <w:rsid w:val="004C3605"/>
    <w:rsid w:val="004C4DB8"/>
    <w:rsid w:val="004C6993"/>
    <w:rsid w:val="004D29B1"/>
    <w:rsid w:val="004D3F28"/>
    <w:rsid w:val="004D7B29"/>
    <w:rsid w:val="004E0BE3"/>
    <w:rsid w:val="004E1C6E"/>
    <w:rsid w:val="004E2280"/>
    <w:rsid w:val="004E4221"/>
    <w:rsid w:val="004E4A1E"/>
    <w:rsid w:val="004E4B8E"/>
    <w:rsid w:val="004E5DBC"/>
    <w:rsid w:val="004E63BE"/>
    <w:rsid w:val="004E6F1D"/>
    <w:rsid w:val="004F0003"/>
    <w:rsid w:val="004F1EC5"/>
    <w:rsid w:val="004F4E14"/>
    <w:rsid w:val="004F5D0F"/>
    <w:rsid w:val="004F7015"/>
    <w:rsid w:val="004F735C"/>
    <w:rsid w:val="00500EF5"/>
    <w:rsid w:val="00502A51"/>
    <w:rsid w:val="00506373"/>
    <w:rsid w:val="00506A24"/>
    <w:rsid w:val="00507E1F"/>
    <w:rsid w:val="00510122"/>
    <w:rsid w:val="00511D97"/>
    <w:rsid w:val="005130AA"/>
    <w:rsid w:val="005133F2"/>
    <w:rsid w:val="00513CC6"/>
    <w:rsid w:val="00516030"/>
    <w:rsid w:val="005166F9"/>
    <w:rsid w:val="00520D19"/>
    <w:rsid w:val="005212C1"/>
    <w:rsid w:val="00521898"/>
    <w:rsid w:val="00521E0E"/>
    <w:rsid w:val="00522D4C"/>
    <w:rsid w:val="00523040"/>
    <w:rsid w:val="00523CA2"/>
    <w:rsid w:val="00524325"/>
    <w:rsid w:val="005266EB"/>
    <w:rsid w:val="00530AAC"/>
    <w:rsid w:val="005339FF"/>
    <w:rsid w:val="0053462F"/>
    <w:rsid w:val="00535DD3"/>
    <w:rsid w:val="00536401"/>
    <w:rsid w:val="005403F0"/>
    <w:rsid w:val="005412B2"/>
    <w:rsid w:val="005418FD"/>
    <w:rsid w:val="00541CE3"/>
    <w:rsid w:val="00541E38"/>
    <w:rsid w:val="00542B21"/>
    <w:rsid w:val="00543002"/>
    <w:rsid w:val="00543AE8"/>
    <w:rsid w:val="00543D98"/>
    <w:rsid w:val="00547413"/>
    <w:rsid w:val="005508A8"/>
    <w:rsid w:val="00551241"/>
    <w:rsid w:val="005528DA"/>
    <w:rsid w:val="00552B59"/>
    <w:rsid w:val="00552CEC"/>
    <w:rsid w:val="005534A3"/>
    <w:rsid w:val="00554E9B"/>
    <w:rsid w:val="0056048A"/>
    <w:rsid w:val="00560A01"/>
    <w:rsid w:val="00560B09"/>
    <w:rsid w:val="00560FE2"/>
    <w:rsid w:val="00561E98"/>
    <w:rsid w:val="005637CD"/>
    <w:rsid w:val="00563D14"/>
    <w:rsid w:val="005645A7"/>
    <w:rsid w:val="005652F2"/>
    <w:rsid w:val="005667D5"/>
    <w:rsid w:val="00570C6A"/>
    <w:rsid w:val="005714E6"/>
    <w:rsid w:val="005715EB"/>
    <w:rsid w:val="005734A9"/>
    <w:rsid w:val="00574EF8"/>
    <w:rsid w:val="00575CB8"/>
    <w:rsid w:val="00576166"/>
    <w:rsid w:val="00577088"/>
    <w:rsid w:val="00580419"/>
    <w:rsid w:val="00580EEA"/>
    <w:rsid w:val="005825ED"/>
    <w:rsid w:val="00582997"/>
    <w:rsid w:val="00583D67"/>
    <w:rsid w:val="00584970"/>
    <w:rsid w:val="00584C9B"/>
    <w:rsid w:val="00585EE0"/>
    <w:rsid w:val="0058615D"/>
    <w:rsid w:val="00586453"/>
    <w:rsid w:val="0059046D"/>
    <w:rsid w:val="00590844"/>
    <w:rsid w:val="00590EEF"/>
    <w:rsid w:val="00592581"/>
    <w:rsid w:val="00592A42"/>
    <w:rsid w:val="00592A57"/>
    <w:rsid w:val="005937E1"/>
    <w:rsid w:val="005943CE"/>
    <w:rsid w:val="00594B82"/>
    <w:rsid w:val="0059659A"/>
    <w:rsid w:val="0059787A"/>
    <w:rsid w:val="005978D6"/>
    <w:rsid w:val="005A0A21"/>
    <w:rsid w:val="005A0D77"/>
    <w:rsid w:val="005A143F"/>
    <w:rsid w:val="005A1864"/>
    <w:rsid w:val="005A2494"/>
    <w:rsid w:val="005A3028"/>
    <w:rsid w:val="005A3296"/>
    <w:rsid w:val="005A4323"/>
    <w:rsid w:val="005A6BC8"/>
    <w:rsid w:val="005B0179"/>
    <w:rsid w:val="005B34CB"/>
    <w:rsid w:val="005B41C6"/>
    <w:rsid w:val="005B47FA"/>
    <w:rsid w:val="005B4B47"/>
    <w:rsid w:val="005B4E0B"/>
    <w:rsid w:val="005B5047"/>
    <w:rsid w:val="005B568D"/>
    <w:rsid w:val="005B6D0F"/>
    <w:rsid w:val="005C011C"/>
    <w:rsid w:val="005C0929"/>
    <w:rsid w:val="005C1EF3"/>
    <w:rsid w:val="005C20C6"/>
    <w:rsid w:val="005C291E"/>
    <w:rsid w:val="005C2F7F"/>
    <w:rsid w:val="005C3B84"/>
    <w:rsid w:val="005C47DF"/>
    <w:rsid w:val="005C48BF"/>
    <w:rsid w:val="005C5D8C"/>
    <w:rsid w:val="005D10AD"/>
    <w:rsid w:val="005D140A"/>
    <w:rsid w:val="005D242B"/>
    <w:rsid w:val="005D472B"/>
    <w:rsid w:val="005D4D39"/>
    <w:rsid w:val="005D6753"/>
    <w:rsid w:val="005D6ACA"/>
    <w:rsid w:val="005D77ED"/>
    <w:rsid w:val="005D786E"/>
    <w:rsid w:val="005E054A"/>
    <w:rsid w:val="005E05EC"/>
    <w:rsid w:val="005E0EC8"/>
    <w:rsid w:val="005E1819"/>
    <w:rsid w:val="005E23B8"/>
    <w:rsid w:val="005E3225"/>
    <w:rsid w:val="005E36DC"/>
    <w:rsid w:val="005E3E94"/>
    <w:rsid w:val="005E3F8A"/>
    <w:rsid w:val="005E40D9"/>
    <w:rsid w:val="005E4270"/>
    <w:rsid w:val="005E4B08"/>
    <w:rsid w:val="005E6400"/>
    <w:rsid w:val="005E64F2"/>
    <w:rsid w:val="005E7360"/>
    <w:rsid w:val="005E7791"/>
    <w:rsid w:val="005E796F"/>
    <w:rsid w:val="005F3683"/>
    <w:rsid w:val="005F3D75"/>
    <w:rsid w:val="005F573D"/>
    <w:rsid w:val="005F637C"/>
    <w:rsid w:val="005F68AB"/>
    <w:rsid w:val="005F78A4"/>
    <w:rsid w:val="00600560"/>
    <w:rsid w:val="006019A7"/>
    <w:rsid w:val="0060221E"/>
    <w:rsid w:val="006024D6"/>
    <w:rsid w:val="00605207"/>
    <w:rsid w:val="006065E1"/>
    <w:rsid w:val="006067D6"/>
    <w:rsid w:val="006077C9"/>
    <w:rsid w:val="006110A6"/>
    <w:rsid w:val="00612E7F"/>
    <w:rsid w:val="006130FC"/>
    <w:rsid w:val="006138B6"/>
    <w:rsid w:val="00613EDA"/>
    <w:rsid w:val="006141B8"/>
    <w:rsid w:val="00615718"/>
    <w:rsid w:val="00615B66"/>
    <w:rsid w:val="006175DE"/>
    <w:rsid w:val="00627810"/>
    <w:rsid w:val="006316C5"/>
    <w:rsid w:val="006336DB"/>
    <w:rsid w:val="00634DED"/>
    <w:rsid w:val="006379C2"/>
    <w:rsid w:val="00637DF9"/>
    <w:rsid w:val="00637F49"/>
    <w:rsid w:val="006401CA"/>
    <w:rsid w:val="006413A7"/>
    <w:rsid w:val="0064246D"/>
    <w:rsid w:val="00644900"/>
    <w:rsid w:val="00645983"/>
    <w:rsid w:val="00645D3C"/>
    <w:rsid w:val="00645DA2"/>
    <w:rsid w:val="00646516"/>
    <w:rsid w:val="00650604"/>
    <w:rsid w:val="00651BEA"/>
    <w:rsid w:val="00653EE4"/>
    <w:rsid w:val="00655B31"/>
    <w:rsid w:val="0065611C"/>
    <w:rsid w:val="006563A0"/>
    <w:rsid w:val="00657417"/>
    <w:rsid w:val="0065743B"/>
    <w:rsid w:val="00662470"/>
    <w:rsid w:val="0066268A"/>
    <w:rsid w:val="0066349A"/>
    <w:rsid w:val="00663A4F"/>
    <w:rsid w:val="00664428"/>
    <w:rsid w:val="00664CC5"/>
    <w:rsid w:val="0066525D"/>
    <w:rsid w:val="00666187"/>
    <w:rsid w:val="0066755E"/>
    <w:rsid w:val="00667EA2"/>
    <w:rsid w:val="00667EBD"/>
    <w:rsid w:val="0067062B"/>
    <w:rsid w:val="00670D24"/>
    <w:rsid w:val="00671D3D"/>
    <w:rsid w:val="00671E2F"/>
    <w:rsid w:val="006732A7"/>
    <w:rsid w:val="00674091"/>
    <w:rsid w:val="006747F2"/>
    <w:rsid w:val="00674CEA"/>
    <w:rsid w:val="00675CF3"/>
    <w:rsid w:val="00675F92"/>
    <w:rsid w:val="00680127"/>
    <w:rsid w:val="00680136"/>
    <w:rsid w:val="00680269"/>
    <w:rsid w:val="00681732"/>
    <w:rsid w:val="00682DDC"/>
    <w:rsid w:val="00684CE8"/>
    <w:rsid w:val="00685841"/>
    <w:rsid w:val="00692171"/>
    <w:rsid w:val="00692703"/>
    <w:rsid w:val="00692B51"/>
    <w:rsid w:val="00693409"/>
    <w:rsid w:val="0069564D"/>
    <w:rsid w:val="006958C6"/>
    <w:rsid w:val="00695983"/>
    <w:rsid w:val="00697ADF"/>
    <w:rsid w:val="006A3281"/>
    <w:rsid w:val="006A3B67"/>
    <w:rsid w:val="006A44A8"/>
    <w:rsid w:val="006A4AA9"/>
    <w:rsid w:val="006A5255"/>
    <w:rsid w:val="006A56C0"/>
    <w:rsid w:val="006A5D9E"/>
    <w:rsid w:val="006A7B13"/>
    <w:rsid w:val="006A7BEE"/>
    <w:rsid w:val="006A7E90"/>
    <w:rsid w:val="006B0742"/>
    <w:rsid w:val="006B2B05"/>
    <w:rsid w:val="006B2EEF"/>
    <w:rsid w:val="006B3CEC"/>
    <w:rsid w:val="006B4B97"/>
    <w:rsid w:val="006B4EA9"/>
    <w:rsid w:val="006B50C9"/>
    <w:rsid w:val="006B52F2"/>
    <w:rsid w:val="006B5946"/>
    <w:rsid w:val="006B5C9B"/>
    <w:rsid w:val="006B7BCD"/>
    <w:rsid w:val="006C0C4C"/>
    <w:rsid w:val="006C1955"/>
    <w:rsid w:val="006C1E22"/>
    <w:rsid w:val="006C3B35"/>
    <w:rsid w:val="006C3E8F"/>
    <w:rsid w:val="006C45CD"/>
    <w:rsid w:val="006C57E8"/>
    <w:rsid w:val="006C65C3"/>
    <w:rsid w:val="006C7934"/>
    <w:rsid w:val="006D237A"/>
    <w:rsid w:val="006D2439"/>
    <w:rsid w:val="006D31FD"/>
    <w:rsid w:val="006D3754"/>
    <w:rsid w:val="006D43F3"/>
    <w:rsid w:val="006D460C"/>
    <w:rsid w:val="006D4EEC"/>
    <w:rsid w:val="006D70D5"/>
    <w:rsid w:val="006D75E8"/>
    <w:rsid w:val="006E13BF"/>
    <w:rsid w:val="006E1C99"/>
    <w:rsid w:val="006E1FE4"/>
    <w:rsid w:val="006E25C5"/>
    <w:rsid w:val="006E2E91"/>
    <w:rsid w:val="006E3F14"/>
    <w:rsid w:val="006E4264"/>
    <w:rsid w:val="006E4971"/>
    <w:rsid w:val="006E523E"/>
    <w:rsid w:val="006E69A6"/>
    <w:rsid w:val="006E6C31"/>
    <w:rsid w:val="006E726A"/>
    <w:rsid w:val="006E752D"/>
    <w:rsid w:val="006E798D"/>
    <w:rsid w:val="006E7C47"/>
    <w:rsid w:val="006F13B0"/>
    <w:rsid w:val="006F4235"/>
    <w:rsid w:val="006F5CE8"/>
    <w:rsid w:val="006F5E72"/>
    <w:rsid w:val="006F5E84"/>
    <w:rsid w:val="0070002A"/>
    <w:rsid w:val="00701D6C"/>
    <w:rsid w:val="007029F5"/>
    <w:rsid w:val="00702A3C"/>
    <w:rsid w:val="007046CB"/>
    <w:rsid w:val="007068D3"/>
    <w:rsid w:val="00706C0E"/>
    <w:rsid w:val="0070740C"/>
    <w:rsid w:val="00711C87"/>
    <w:rsid w:val="0071203F"/>
    <w:rsid w:val="00712E0B"/>
    <w:rsid w:val="00713FBB"/>
    <w:rsid w:val="0071535A"/>
    <w:rsid w:val="007177E0"/>
    <w:rsid w:val="00717A4C"/>
    <w:rsid w:val="00717D3C"/>
    <w:rsid w:val="00720CD5"/>
    <w:rsid w:val="0072146B"/>
    <w:rsid w:val="0072164F"/>
    <w:rsid w:val="00721BCC"/>
    <w:rsid w:val="00721DD5"/>
    <w:rsid w:val="0072214E"/>
    <w:rsid w:val="00722614"/>
    <w:rsid w:val="007233D0"/>
    <w:rsid w:val="00723E31"/>
    <w:rsid w:val="00723FA1"/>
    <w:rsid w:val="007250B6"/>
    <w:rsid w:val="0072510D"/>
    <w:rsid w:val="00727C48"/>
    <w:rsid w:val="00727CEE"/>
    <w:rsid w:val="00731757"/>
    <w:rsid w:val="007326A7"/>
    <w:rsid w:val="007330FD"/>
    <w:rsid w:val="00734620"/>
    <w:rsid w:val="0073465E"/>
    <w:rsid w:val="0073512C"/>
    <w:rsid w:val="00735372"/>
    <w:rsid w:val="00735FDB"/>
    <w:rsid w:val="00740609"/>
    <w:rsid w:val="007406DE"/>
    <w:rsid w:val="00740CA7"/>
    <w:rsid w:val="00740DB8"/>
    <w:rsid w:val="007427A2"/>
    <w:rsid w:val="007442E5"/>
    <w:rsid w:val="007448A8"/>
    <w:rsid w:val="00744909"/>
    <w:rsid w:val="00745994"/>
    <w:rsid w:val="007501D0"/>
    <w:rsid w:val="00750C2F"/>
    <w:rsid w:val="00750C88"/>
    <w:rsid w:val="0075125C"/>
    <w:rsid w:val="007534BA"/>
    <w:rsid w:val="00754E6E"/>
    <w:rsid w:val="00754E85"/>
    <w:rsid w:val="00755C79"/>
    <w:rsid w:val="00756BB7"/>
    <w:rsid w:val="007605AF"/>
    <w:rsid w:val="00763502"/>
    <w:rsid w:val="00763B0B"/>
    <w:rsid w:val="00766561"/>
    <w:rsid w:val="007665EC"/>
    <w:rsid w:val="007668ED"/>
    <w:rsid w:val="00770E69"/>
    <w:rsid w:val="0077132C"/>
    <w:rsid w:val="0077172A"/>
    <w:rsid w:val="007717B9"/>
    <w:rsid w:val="007723AE"/>
    <w:rsid w:val="00772D64"/>
    <w:rsid w:val="00773950"/>
    <w:rsid w:val="00774A17"/>
    <w:rsid w:val="00775003"/>
    <w:rsid w:val="00775219"/>
    <w:rsid w:val="00776030"/>
    <w:rsid w:val="00776724"/>
    <w:rsid w:val="00776DD9"/>
    <w:rsid w:val="00777233"/>
    <w:rsid w:val="00781A8C"/>
    <w:rsid w:val="00783BE1"/>
    <w:rsid w:val="007841BC"/>
    <w:rsid w:val="007855DE"/>
    <w:rsid w:val="007878C1"/>
    <w:rsid w:val="007905BA"/>
    <w:rsid w:val="007913FC"/>
    <w:rsid w:val="007915EA"/>
    <w:rsid w:val="007919DF"/>
    <w:rsid w:val="00791C92"/>
    <w:rsid w:val="00791EF6"/>
    <w:rsid w:val="0079202D"/>
    <w:rsid w:val="00793849"/>
    <w:rsid w:val="00793BBC"/>
    <w:rsid w:val="00793FCF"/>
    <w:rsid w:val="00794941"/>
    <w:rsid w:val="00794E78"/>
    <w:rsid w:val="00795A01"/>
    <w:rsid w:val="00795ACA"/>
    <w:rsid w:val="00795C08"/>
    <w:rsid w:val="007965B0"/>
    <w:rsid w:val="00796CC3"/>
    <w:rsid w:val="0079702C"/>
    <w:rsid w:val="0079790E"/>
    <w:rsid w:val="00797CFE"/>
    <w:rsid w:val="007A07A8"/>
    <w:rsid w:val="007A1B68"/>
    <w:rsid w:val="007A1EA1"/>
    <w:rsid w:val="007A24A8"/>
    <w:rsid w:val="007A2C2F"/>
    <w:rsid w:val="007A2F84"/>
    <w:rsid w:val="007A4749"/>
    <w:rsid w:val="007A56C7"/>
    <w:rsid w:val="007A67FD"/>
    <w:rsid w:val="007A69B4"/>
    <w:rsid w:val="007A6E8D"/>
    <w:rsid w:val="007A76C0"/>
    <w:rsid w:val="007A7E2E"/>
    <w:rsid w:val="007A7F1E"/>
    <w:rsid w:val="007B08EC"/>
    <w:rsid w:val="007B1EFB"/>
    <w:rsid w:val="007B2B77"/>
    <w:rsid w:val="007B69AC"/>
    <w:rsid w:val="007B69C1"/>
    <w:rsid w:val="007B72EC"/>
    <w:rsid w:val="007B7B39"/>
    <w:rsid w:val="007B7C92"/>
    <w:rsid w:val="007C003A"/>
    <w:rsid w:val="007C04FD"/>
    <w:rsid w:val="007C0D3D"/>
    <w:rsid w:val="007C192F"/>
    <w:rsid w:val="007C1B5F"/>
    <w:rsid w:val="007C4020"/>
    <w:rsid w:val="007C4486"/>
    <w:rsid w:val="007C4CB1"/>
    <w:rsid w:val="007C599C"/>
    <w:rsid w:val="007C7A32"/>
    <w:rsid w:val="007D033D"/>
    <w:rsid w:val="007D0670"/>
    <w:rsid w:val="007D0E08"/>
    <w:rsid w:val="007D3D6E"/>
    <w:rsid w:val="007D48E7"/>
    <w:rsid w:val="007D4C5F"/>
    <w:rsid w:val="007D52AA"/>
    <w:rsid w:val="007D69E6"/>
    <w:rsid w:val="007D6CF9"/>
    <w:rsid w:val="007D6E4B"/>
    <w:rsid w:val="007E04DF"/>
    <w:rsid w:val="007E0AF4"/>
    <w:rsid w:val="007E2AE3"/>
    <w:rsid w:val="007E3C74"/>
    <w:rsid w:val="007E42FB"/>
    <w:rsid w:val="007E4DBB"/>
    <w:rsid w:val="007E5538"/>
    <w:rsid w:val="007E5981"/>
    <w:rsid w:val="007E638F"/>
    <w:rsid w:val="007E692C"/>
    <w:rsid w:val="007E7AAA"/>
    <w:rsid w:val="007F0C8B"/>
    <w:rsid w:val="007F0FDA"/>
    <w:rsid w:val="007F1084"/>
    <w:rsid w:val="007F1973"/>
    <w:rsid w:val="007F22FC"/>
    <w:rsid w:val="007F2695"/>
    <w:rsid w:val="007F397B"/>
    <w:rsid w:val="007F4570"/>
    <w:rsid w:val="007F4ACF"/>
    <w:rsid w:val="007F5867"/>
    <w:rsid w:val="007F5CCF"/>
    <w:rsid w:val="007F64A8"/>
    <w:rsid w:val="007F6A5E"/>
    <w:rsid w:val="008003C4"/>
    <w:rsid w:val="00800ECA"/>
    <w:rsid w:val="0080164A"/>
    <w:rsid w:val="00802211"/>
    <w:rsid w:val="008036A2"/>
    <w:rsid w:val="00803B1C"/>
    <w:rsid w:val="00804E73"/>
    <w:rsid w:val="00805902"/>
    <w:rsid w:val="00805ED8"/>
    <w:rsid w:val="00806C24"/>
    <w:rsid w:val="008078C9"/>
    <w:rsid w:val="00807E73"/>
    <w:rsid w:val="00810A47"/>
    <w:rsid w:val="00812EDF"/>
    <w:rsid w:val="0081486E"/>
    <w:rsid w:val="008154B1"/>
    <w:rsid w:val="00816C74"/>
    <w:rsid w:val="008210A0"/>
    <w:rsid w:val="00822DE3"/>
    <w:rsid w:val="008256F8"/>
    <w:rsid w:val="00825FDB"/>
    <w:rsid w:val="00827A2F"/>
    <w:rsid w:val="00831232"/>
    <w:rsid w:val="00832241"/>
    <w:rsid w:val="0083293A"/>
    <w:rsid w:val="00832B3C"/>
    <w:rsid w:val="00833017"/>
    <w:rsid w:val="008345BD"/>
    <w:rsid w:val="00834C3D"/>
    <w:rsid w:val="00834EBA"/>
    <w:rsid w:val="00835BA8"/>
    <w:rsid w:val="00836390"/>
    <w:rsid w:val="0083700C"/>
    <w:rsid w:val="008407DA"/>
    <w:rsid w:val="00841340"/>
    <w:rsid w:val="00841F29"/>
    <w:rsid w:val="00842BA7"/>
    <w:rsid w:val="008451B6"/>
    <w:rsid w:val="008453C0"/>
    <w:rsid w:val="00846496"/>
    <w:rsid w:val="00847664"/>
    <w:rsid w:val="008503BD"/>
    <w:rsid w:val="00851111"/>
    <w:rsid w:val="00852E0D"/>
    <w:rsid w:val="00853144"/>
    <w:rsid w:val="00853EE9"/>
    <w:rsid w:val="00854713"/>
    <w:rsid w:val="008547C7"/>
    <w:rsid w:val="0085588A"/>
    <w:rsid w:val="0085787C"/>
    <w:rsid w:val="00857C0B"/>
    <w:rsid w:val="008601DF"/>
    <w:rsid w:val="00861043"/>
    <w:rsid w:val="00861A99"/>
    <w:rsid w:val="00862A71"/>
    <w:rsid w:val="0086355D"/>
    <w:rsid w:val="00864AD1"/>
    <w:rsid w:val="0086502C"/>
    <w:rsid w:val="008651C0"/>
    <w:rsid w:val="008679AB"/>
    <w:rsid w:val="00867B07"/>
    <w:rsid w:val="0087017E"/>
    <w:rsid w:val="00871288"/>
    <w:rsid w:val="0087158C"/>
    <w:rsid w:val="00873D2F"/>
    <w:rsid w:val="008742C6"/>
    <w:rsid w:val="00874B4A"/>
    <w:rsid w:val="00875157"/>
    <w:rsid w:val="008751E8"/>
    <w:rsid w:val="00875A1B"/>
    <w:rsid w:val="008762A2"/>
    <w:rsid w:val="00876932"/>
    <w:rsid w:val="00881E2A"/>
    <w:rsid w:val="00882C34"/>
    <w:rsid w:val="00883592"/>
    <w:rsid w:val="0088407E"/>
    <w:rsid w:val="00884D5E"/>
    <w:rsid w:val="00884FEA"/>
    <w:rsid w:val="00885BF0"/>
    <w:rsid w:val="00886788"/>
    <w:rsid w:val="00886F1E"/>
    <w:rsid w:val="0088761D"/>
    <w:rsid w:val="00887DB3"/>
    <w:rsid w:val="00887ECD"/>
    <w:rsid w:val="0089179F"/>
    <w:rsid w:val="00895032"/>
    <w:rsid w:val="008951FB"/>
    <w:rsid w:val="0089579A"/>
    <w:rsid w:val="00896B24"/>
    <w:rsid w:val="008A021D"/>
    <w:rsid w:val="008A153D"/>
    <w:rsid w:val="008A1CEE"/>
    <w:rsid w:val="008A250A"/>
    <w:rsid w:val="008A3077"/>
    <w:rsid w:val="008A3227"/>
    <w:rsid w:val="008A351B"/>
    <w:rsid w:val="008A47E9"/>
    <w:rsid w:val="008A4C70"/>
    <w:rsid w:val="008A56D6"/>
    <w:rsid w:val="008A5B82"/>
    <w:rsid w:val="008A7D12"/>
    <w:rsid w:val="008B295F"/>
    <w:rsid w:val="008B3DF2"/>
    <w:rsid w:val="008B44C6"/>
    <w:rsid w:val="008B5FA5"/>
    <w:rsid w:val="008C0F93"/>
    <w:rsid w:val="008C1403"/>
    <w:rsid w:val="008C1431"/>
    <w:rsid w:val="008C1EA9"/>
    <w:rsid w:val="008C38C0"/>
    <w:rsid w:val="008C3926"/>
    <w:rsid w:val="008C54D1"/>
    <w:rsid w:val="008C59D6"/>
    <w:rsid w:val="008C6BDF"/>
    <w:rsid w:val="008C7815"/>
    <w:rsid w:val="008C7E6B"/>
    <w:rsid w:val="008D0A59"/>
    <w:rsid w:val="008D2356"/>
    <w:rsid w:val="008D46F3"/>
    <w:rsid w:val="008D7246"/>
    <w:rsid w:val="008D7B57"/>
    <w:rsid w:val="008E0D96"/>
    <w:rsid w:val="008E1957"/>
    <w:rsid w:val="008E1ECE"/>
    <w:rsid w:val="008E4462"/>
    <w:rsid w:val="008E460E"/>
    <w:rsid w:val="008E5738"/>
    <w:rsid w:val="008E5E2B"/>
    <w:rsid w:val="008E6657"/>
    <w:rsid w:val="008E70CA"/>
    <w:rsid w:val="008E7CA8"/>
    <w:rsid w:val="008F0B12"/>
    <w:rsid w:val="008F127A"/>
    <w:rsid w:val="008F2319"/>
    <w:rsid w:val="008F253B"/>
    <w:rsid w:val="008F36A9"/>
    <w:rsid w:val="008F3842"/>
    <w:rsid w:val="008F5014"/>
    <w:rsid w:val="008F5684"/>
    <w:rsid w:val="008F5D65"/>
    <w:rsid w:val="008F68C7"/>
    <w:rsid w:val="008F748F"/>
    <w:rsid w:val="008F7D1D"/>
    <w:rsid w:val="00900D4A"/>
    <w:rsid w:val="00900DA0"/>
    <w:rsid w:val="009016A5"/>
    <w:rsid w:val="00901A1E"/>
    <w:rsid w:val="00902978"/>
    <w:rsid w:val="00902A86"/>
    <w:rsid w:val="00902E2C"/>
    <w:rsid w:val="00903DF7"/>
    <w:rsid w:val="00904A7B"/>
    <w:rsid w:val="00904F16"/>
    <w:rsid w:val="00904FFE"/>
    <w:rsid w:val="00907717"/>
    <w:rsid w:val="0090792B"/>
    <w:rsid w:val="0091020F"/>
    <w:rsid w:val="00911AE9"/>
    <w:rsid w:val="00911DA9"/>
    <w:rsid w:val="00912664"/>
    <w:rsid w:val="009126CB"/>
    <w:rsid w:val="00913346"/>
    <w:rsid w:val="00913B45"/>
    <w:rsid w:val="0091439D"/>
    <w:rsid w:val="0091538F"/>
    <w:rsid w:val="00916CBD"/>
    <w:rsid w:val="00916F1D"/>
    <w:rsid w:val="00917A6A"/>
    <w:rsid w:val="009209B0"/>
    <w:rsid w:val="00921135"/>
    <w:rsid w:val="009211DF"/>
    <w:rsid w:val="0092294F"/>
    <w:rsid w:val="00922BB0"/>
    <w:rsid w:val="009232F7"/>
    <w:rsid w:val="0092407C"/>
    <w:rsid w:val="00924DC1"/>
    <w:rsid w:val="009252B0"/>
    <w:rsid w:val="00925679"/>
    <w:rsid w:val="00926B3C"/>
    <w:rsid w:val="00927DF6"/>
    <w:rsid w:val="009306D6"/>
    <w:rsid w:val="00932949"/>
    <w:rsid w:val="00932B92"/>
    <w:rsid w:val="00935604"/>
    <w:rsid w:val="0093693B"/>
    <w:rsid w:val="00936D1A"/>
    <w:rsid w:val="00936D4E"/>
    <w:rsid w:val="00937D62"/>
    <w:rsid w:val="0094023B"/>
    <w:rsid w:val="009425FE"/>
    <w:rsid w:val="0094340F"/>
    <w:rsid w:val="009434EB"/>
    <w:rsid w:val="00943FE0"/>
    <w:rsid w:val="00945AB7"/>
    <w:rsid w:val="009474A1"/>
    <w:rsid w:val="00947570"/>
    <w:rsid w:val="00947B5D"/>
    <w:rsid w:val="00947CF7"/>
    <w:rsid w:val="00950209"/>
    <w:rsid w:val="00950492"/>
    <w:rsid w:val="00952100"/>
    <w:rsid w:val="00952BC4"/>
    <w:rsid w:val="00953719"/>
    <w:rsid w:val="00954F11"/>
    <w:rsid w:val="00954F5D"/>
    <w:rsid w:val="00955EEE"/>
    <w:rsid w:val="0095639E"/>
    <w:rsid w:val="00957BA9"/>
    <w:rsid w:val="00960E9B"/>
    <w:rsid w:val="00963059"/>
    <w:rsid w:val="0096319F"/>
    <w:rsid w:val="00964042"/>
    <w:rsid w:val="009651F2"/>
    <w:rsid w:val="0096585B"/>
    <w:rsid w:val="00965A36"/>
    <w:rsid w:val="009662A4"/>
    <w:rsid w:val="009676D2"/>
    <w:rsid w:val="009734BC"/>
    <w:rsid w:val="00975FFF"/>
    <w:rsid w:val="00976002"/>
    <w:rsid w:val="00976864"/>
    <w:rsid w:val="00976A94"/>
    <w:rsid w:val="00976F33"/>
    <w:rsid w:val="00980178"/>
    <w:rsid w:val="00981610"/>
    <w:rsid w:val="00984ABD"/>
    <w:rsid w:val="00986562"/>
    <w:rsid w:val="00986D2C"/>
    <w:rsid w:val="00986E39"/>
    <w:rsid w:val="009877E9"/>
    <w:rsid w:val="00990ECF"/>
    <w:rsid w:val="00992475"/>
    <w:rsid w:val="0099381A"/>
    <w:rsid w:val="009A25F9"/>
    <w:rsid w:val="009A3DC9"/>
    <w:rsid w:val="009A5C28"/>
    <w:rsid w:val="009A6866"/>
    <w:rsid w:val="009A77B2"/>
    <w:rsid w:val="009B098A"/>
    <w:rsid w:val="009B0E61"/>
    <w:rsid w:val="009B32F4"/>
    <w:rsid w:val="009B37A6"/>
    <w:rsid w:val="009B4AF0"/>
    <w:rsid w:val="009B6212"/>
    <w:rsid w:val="009B7FFC"/>
    <w:rsid w:val="009C1093"/>
    <w:rsid w:val="009C2002"/>
    <w:rsid w:val="009C61C9"/>
    <w:rsid w:val="009C62D4"/>
    <w:rsid w:val="009C6B12"/>
    <w:rsid w:val="009D049A"/>
    <w:rsid w:val="009D121C"/>
    <w:rsid w:val="009D1D31"/>
    <w:rsid w:val="009D20B7"/>
    <w:rsid w:val="009D2263"/>
    <w:rsid w:val="009D4F1A"/>
    <w:rsid w:val="009D6397"/>
    <w:rsid w:val="009D7840"/>
    <w:rsid w:val="009D7D79"/>
    <w:rsid w:val="009E0B1C"/>
    <w:rsid w:val="009E3B1E"/>
    <w:rsid w:val="009E4B1E"/>
    <w:rsid w:val="009E57BC"/>
    <w:rsid w:val="009E57DA"/>
    <w:rsid w:val="009E5AB4"/>
    <w:rsid w:val="009E6423"/>
    <w:rsid w:val="009E7B3A"/>
    <w:rsid w:val="009F0EF9"/>
    <w:rsid w:val="009F2BDE"/>
    <w:rsid w:val="009F361E"/>
    <w:rsid w:val="009F399D"/>
    <w:rsid w:val="009F43A5"/>
    <w:rsid w:val="009F49BF"/>
    <w:rsid w:val="009F5587"/>
    <w:rsid w:val="009F5E18"/>
    <w:rsid w:val="009F631D"/>
    <w:rsid w:val="009F698F"/>
    <w:rsid w:val="009F733D"/>
    <w:rsid w:val="009F79C2"/>
    <w:rsid w:val="009F7A0E"/>
    <w:rsid w:val="009F7E41"/>
    <w:rsid w:val="00A00106"/>
    <w:rsid w:val="00A00339"/>
    <w:rsid w:val="00A00EE5"/>
    <w:rsid w:val="00A02101"/>
    <w:rsid w:val="00A022F7"/>
    <w:rsid w:val="00A026F8"/>
    <w:rsid w:val="00A02E89"/>
    <w:rsid w:val="00A0438F"/>
    <w:rsid w:val="00A0497D"/>
    <w:rsid w:val="00A05B12"/>
    <w:rsid w:val="00A05D95"/>
    <w:rsid w:val="00A05EB7"/>
    <w:rsid w:val="00A111A4"/>
    <w:rsid w:val="00A113EC"/>
    <w:rsid w:val="00A11D02"/>
    <w:rsid w:val="00A12AC8"/>
    <w:rsid w:val="00A135F9"/>
    <w:rsid w:val="00A13668"/>
    <w:rsid w:val="00A161E1"/>
    <w:rsid w:val="00A179A7"/>
    <w:rsid w:val="00A2209D"/>
    <w:rsid w:val="00A249A4"/>
    <w:rsid w:val="00A24E1B"/>
    <w:rsid w:val="00A25E7F"/>
    <w:rsid w:val="00A301ED"/>
    <w:rsid w:val="00A32DA3"/>
    <w:rsid w:val="00A3516A"/>
    <w:rsid w:val="00A357F0"/>
    <w:rsid w:val="00A35D7C"/>
    <w:rsid w:val="00A362DB"/>
    <w:rsid w:val="00A37B3D"/>
    <w:rsid w:val="00A410A7"/>
    <w:rsid w:val="00A410B4"/>
    <w:rsid w:val="00A41254"/>
    <w:rsid w:val="00A4209D"/>
    <w:rsid w:val="00A42E6B"/>
    <w:rsid w:val="00A42FB3"/>
    <w:rsid w:val="00A43A36"/>
    <w:rsid w:val="00A43FE3"/>
    <w:rsid w:val="00A456B4"/>
    <w:rsid w:val="00A45C7D"/>
    <w:rsid w:val="00A45ED0"/>
    <w:rsid w:val="00A4713B"/>
    <w:rsid w:val="00A51A00"/>
    <w:rsid w:val="00A53402"/>
    <w:rsid w:val="00A53E80"/>
    <w:rsid w:val="00A53EAC"/>
    <w:rsid w:val="00A54503"/>
    <w:rsid w:val="00A549AF"/>
    <w:rsid w:val="00A54E30"/>
    <w:rsid w:val="00A55D23"/>
    <w:rsid w:val="00A565D9"/>
    <w:rsid w:val="00A56603"/>
    <w:rsid w:val="00A572A1"/>
    <w:rsid w:val="00A601C4"/>
    <w:rsid w:val="00A61BDA"/>
    <w:rsid w:val="00A62F33"/>
    <w:rsid w:val="00A63511"/>
    <w:rsid w:val="00A63538"/>
    <w:rsid w:val="00A644FB"/>
    <w:rsid w:val="00A6488D"/>
    <w:rsid w:val="00A66E85"/>
    <w:rsid w:val="00A67B4C"/>
    <w:rsid w:val="00A760D8"/>
    <w:rsid w:val="00A80380"/>
    <w:rsid w:val="00A806F1"/>
    <w:rsid w:val="00A816A7"/>
    <w:rsid w:val="00A8297D"/>
    <w:rsid w:val="00A82CBF"/>
    <w:rsid w:val="00A8554C"/>
    <w:rsid w:val="00A86E77"/>
    <w:rsid w:val="00A86E8A"/>
    <w:rsid w:val="00A87CFC"/>
    <w:rsid w:val="00A90048"/>
    <w:rsid w:val="00A9049D"/>
    <w:rsid w:val="00A907E4"/>
    <w:rsid w:val="00A90C11"/>
    <w:rsid w:val="00A9172D"/>
    <w:rsid w:val="00A92060"/>
    <w:rsid w:val="00A93079"/>
    <w:rsid w:val="00A93D61"/>
    <w:rsid w:val="00A940BB"/>
    <w:rsid w:val="00A94249"/>
    <w:rsid w:val="00A94561"/>
    <w:rsid w:val="00A95036"/>
    <w:rsid w:val="00A95A19"/>
    <w:rsid w:val="00A95AD9"/>
    <w:rsid w:val="00AA0542"/>
    <w:rsid w:val="00AA1448"/>
    <w:rsid w:val="00AA4C26"/>
    <w:rsid w:val="00AA5247"/>
    <w:rsid w:val="00AB00D3"/>
    <w:rsid w:val="00AB05FF"/>
    <w:rsid w:val="00AB11A5"/>
    <w:rsid w:val="00AB16A2"/>
    <w:rsid w:val="00AB1A3D"/>
    <w:rsid w:val="00AB38D0"/>
    <w:rsid w:val="00AB43F1"/>
    <w:rsid w:val="00AB53DF"/>
    <w:rsid w:val="00AB67CF"/>
    <w:rsid w:val="00AB6B1E"/>
    <w:rsid w:val="00AB6F12"/>
    <w:rsid w:val="00AB74AD"/>
    <w:rsid w:val="00AB77BF"/>
    <w:rsid w:val="00AB7939"/>
    <w:rsid w:val="00AC0303"/>
    <w:rsid w:val="00AC15ED"/>
    <w:rsid w:val="00AC1AFC"/>
    <w:rsid w:val="00AC245C"/>
    <w:rsid w:val="00AC6E1E"/>
    <w:rsid w:val="00AC78B8"/>
    <w:rsid w:val="00AD1DCF"/>
    <w:rsid w:val="00AD77D1"/>
    <w:rsid w:val="00AD7F9F"/>
    <w:rsid w:val="00AE09AD"/>
    <w:rsid w:val="00AE1126"/>
    <w:rsid w:val="00AE20C3"/>
    <w:rsid w:val="00AE3B91"/>
    <w:rsid w:val="00AE5192"/>
    <w:rsid w:val="00AE524C"/>
    <w:rsid w:val="00AE5EF9"/>
    <w:rsid w:val="00AE772A"/>
    <w:rsid w:val="00AF06DD"/>
    <w:rsid w:val="00AF20C4"/>
    <w:rsid w:val="00AF2DD8"/>
    <w:rsid w:val="00AF320E"/>
    <w:rsid w:val="00AF537B"/>
    <w:rsid w:val="00AF63B1"/>
    <w:rsid w:val="00AF6650"/>
    <w:rsid w:val="00AF7024"/>
    <w:rsid w:val="00AF776A"/>
    <w:rsid w:val="00AF7978"/>
    <w:rsid w:val="00B003EB"/>
    <w:rsid w:val="00B004C0"/>
    <w:rsid w:val="00B005B6"/>
    <w:rsid w:val="00B01631"/>
    <w:rsid w:val="00B0302E"/>
    <w:rsid w:val="00B03243"/>
    <w:rsid w:val="00B040AD"/>
    <w:rsid w:val="00B042CF"/>
    <w:rsid w:val="00B05459"/>
    <w:rsid w:val="00B07C08"/>
    <w:rsid w:val="00B07C3B"/>
    <w:rsid w:val="00B07CDE"/>
    <w:rsid w:val="00B07FE4"/>
    <w:rsid w:val="00B10696"/>
    <w:rsid w:val="00B10BDC"/>
    <w:rsid w:val="00B10BE2"/>
    <w:rsid w:val="00B11552"/>
    <w:rsid w:val="00B13136"/>
    <w:rsid w:val="00B135A6"/>
    <w:rsid w:val="00B13CCF"/>
    <w:rsid w:val="00B14C60"/>
    <w:rsid w:val="00B1567D"/>
    <w:rsid w:val="00B1686A"/>
    <w:rsid w:val="00B16F15"/>
    <w:rsid w:val="00B174AD"/>
    <w:rsid w:val="00B208E5"/>
    <w:rsid w:val="00B232A2"/>
    <w:rsid w:val="00B27349"/>
    <w:rsid w:val="00B27D58"/>
    <w:rsid w:val="00B307F6"/>
    <w:rsid w:val="00B30A1D"/>
    <w:rsid w:val="00B30E6E"/>
    <w:rsid w:val="00B31212"/>
    <w:rsid w:val="00B319A6"/>
    <w:rsid w:val="00B31D96"/>
    <w:rsid w:val="00B32220"/>
    <w:rsid w:val="00B32264"/>
    <w:rsid w:val="00B36839"/>
    <w:rsid w:val="00B3713A"/>
    <w:rsid w:val="00B372B6"/>
    <w:rsid w:val="00B37377"/>
    <w:rsid w:val="00B427EA"/>
    <w:rsid w:val="00B44570"/>
    <w:rsid w:val="00B47383"/>
    <w:rsid w:val="00B47DDF"/>
    <w:rsid w:val="00B50B97"/>
    <w:rsid w:val="00B50ECF"/>
    <w:rsid w:val="00B520B7"/>
    <w:rsid w:val="00B52D48"/>
    <w:rsid w:val="00B540C8"/>
    <w:rsid w:val="00B541B2"/>
    <w:rsid w:val="00B560F5"/>
    <w:rsid w:val="00B5761C"/>
    <w:rsid w:val="00B57994"/>
    <w:rsid w:val="00B608E1"/>
    <w:rsid w:val="00B61665"/>
    <w:rsid w:val="00B62489"/>
    <w:rsid w:val="00B62E29"/>
    <w:rsid w:val="00B639A8"/>
    <w:rsid w:val="00B65CEF"/>
    <w:rsid w:val="00B71AD0"/>
    <w:rsid w:val="00B722A2"/>
    <w:rsid w:val="00B738EA"/>
    <w:rsid w:val="00B74800"/>
    <w:rsid w:val="00B75D7E"/>
    <w:rsid w:val="00B768BE"/>
    <w:rsid w:val="00B76C2C"/>
    <w:rsid w:val="00B802B7"/>
    <w:rsid w:val="00B80889"/>
    <w:rsid w:val="00B82263"/>
    <w:rsid w:val="00B8266C"/>
    <w:rsid w:val="00B8353D"/>
    <w:rsid w:val="00B8420F"/>
    <w:rsid w:val="00B906D1"/>
    <w:rsid w:val="00B907C5"/>
    <w:rsid w:val="00B90CF4"/>
    <w:rsid w:val="00B91221"/>
    <w:rsid w:val="00B91F37"/>
    <w:rsid w:val="00B92C16"/>
    <w:rsid w:val="00B93041"/>
    <w:rsid w:val="00B93748"/>
    <w:rsid w:val="00B94199"/>
    <w:rsid w:val="00B94565"/>
    <w:rsid w:val="00B94E6C"/>
    <w:rsid w:val="00B954FA"/>
    <w:rsid w:val="00B95685"/>
    <w:rsid w:val="00B958E5"/>
    <w:rsid w:val="00B96598"/>
    <w:rsid w:val="00B96AB6"/>
    <w:rsid w:val="00B97F67"/>
    <w:rsid w:val="00BA01F3"/>
    <w:rsid w:val="00BA0D44"/>
    <w:rsid w:val="00BA0E74"/>
    <w:rsid w:val="00BA10D3"/>
    <w:rsid w:val="00BA1544"/>
    <w:rsid w:val="00BA163E"/>
    <w:rsid w:val="00BA17BC"/>
    <w:rsid w:val="00BA474F"/>
    <w:rsid w:val="00BA5010"/>
    <w:rsid w:val="00BA65AB"/>
    <w:rsid w:val="00BB0707"/>
    <w:rsid w:val="00BB20D6"/>
    <w:rsid w:val="00BB2396"/>
    <w:rsid w:val="00BB3285"/>
    <w:rsid w:val="00BB6A84"/>
    <w:rsid w:val="00BB7133"/>
    <w:rsid w:val="00BB7748"/>
    <w:rsid w:val="00BB7F80"/>
    <w:rsid w:val="00BC08AC"/>
    <w:rsid w:val="00BC4FBD"/>
    <w:rsid w:val="00BC60AB"/>
    <w:rsid w:val="00BC7D51"/>
    <w:rsid w:val="00BD005E"/>
    <w:rsid w:val="00BD06E8"/>
    <w:rsid w:val="00BD1D9F"/>
    <w:rsid w:val="00BD3630"/>
    <w:rsid w:val="00BD3872"/>
    <w:rsid w:val="00BD3B7F"/>
    <w:rsid w:val="00BD479B"/>
    <w:rsid w:val="00BD6DC1"/>
    <w:rsid w:val="00BE03C3"/>
    <w:rsid w:val="00BE1F62"/>
    <w:rsid w:val="00BE3314"/>
    <w:rsid w:val="00BE4045"/>
    <w:rsid w:val="00BE44B1"/>
    <w:rsid w:val="00BE5A51"/>
    <w:rsid w:val="00BE635A"/>
    <w:rsid w:val="00BE64BF"/>
    <w:rsid w:val="00BE713C"/>
    <w:rsid w:val="00BE71B4"/>
    <w:rsid w:val="00BF0AF0"/>
    <w:rsid w:val="00BF125B"/>
    <w:rsid w:val="00BF1C16"/>
    <w:rsid w:val="00BF25CA"/>
    <w:rsid w:val="00BF2EE2"/>
    <w:rsid w:val="00BF483D"/>
    <w:rsid w:val="00BF4A31"/>
    <w:rsid w:val="00BF5E48"/>
    <w:rsid w:val="00BF6181"/>
    <w:rsid w:val="00C01DF0"/>
    <w:rsid w:val="00C02CE1"/>
    <w:rsid w:val="00C03DD9"/>
    <w:rsid w:val="00C04476"/>
    <w:rsid w:val="00C04C27"/>
    <w:rsid w:val="00C1131B"/>
    <w:rsid w:val="00C1372D"/>
    <w:rsid w:val="00C1580A"/>
    <w:rsid w:val="00C15B5E"/>
    <w:rsid w:val="00C15B8C"/>
    <w:rsid w:val="00C16A7E"/>
    <w:rsid w:val="00C17F2C"/>
    <w:rsid w:val="00C2093C"/>
    <w:rsid w:val="00C20C1D"/>
    <w:rsid w:val="00C20E38"/>
    <w:rsid w:val="00C21701"/>
    <w:rsid w:val="00C22B63"/>
    <w:rsid w:val="00C22F1C"/>
    <w:rsid w:val="00C23BD1"/>
    <w:rsid w:val="00C248CD"/>
    <w:rsid w:val="00C24FCC"/>
    <w:rsid w:val="00C25373"/>
    <w:rsid w:val="00C30E03"/>
    <w:rsid w:val="00C316E7"/>
    <w:rsid w:val="00C317A5"/>
    <w:rsid w:val="00C32CB1"/>
    <w:rsid w:val="00C345F1"/>
    <w:rsid w:val="00C34B9D"/>
    <w:rsid w:val="00C3569F"/>
    <w:rsid w:val="00C35DFD"/>
    <w:rsid w:val="00C36219"/>
    <w:rsid w:val="00C36267"/>
    <w:rsid w:val="00C37583"/>
    <w:rsid w:val="00C37939"/>
    <w:rsid w:val="00C42814"/>
    <w:rsid w:val="00C42ADF"/>
    <w:rsid w:val="00C44113"/>
    <w:rsid w:val="00C443A1"/>
    <w:rsid w:val="00C44B5C"/>
    <w:rsid w:val="00C45D15"/>
    <w:rsid w:val="00C45FCB"/>
    <w:rsid w:val="00C46674"/>
    <w:rsid w:val="00C467F9"/>
    <w:rsid w:val="00C47743"/>
    <w:rsid w:val="00C47D93"/>
    <w:rsid w:val="00C50E2E"/>
    <w:rsid w:val="00C52467"/>
    <w:rsid w:val="00C531FF"/>
    <w:rsid w:val="00C532EA"/>
    <w:rsid w:val="00C54531"/>
    <w:rsid w:val="00C54953"/>
    <w:rsid w:val="00C555BA"/>
    <w:rsid w:val="00C55E3F"/>
    <w:rsid w:val="00C561B5"/>
    <w:rsid w:val="00C576C7"/>
    <w:rsid w:val="00C57DE8"/>
    <w:rsid w:val="00C60218"/>
    <w:rsid w:val="00C60CF5"/>
    <w:rsid w:val="00C611AA"/>
    <w:rsid w:val="00C61C53"/>
    <w:rsid w:val="00C620F9"/>
    <w:rsid w:val="00C65318"/>
    <w:rsid w:val="00C65F49"/>
    <w:rsid w:val="00C65F8D"/>
    <w:rsid w:val="00C66CD2"/>
    <w:rsid w:val="00C67150"/>
    <w:rsid w:val="00C679B3"/>
    <w:rsid w:val="00C70629"/>
    <w:rsid w:val="00C7191A"/>
    <w:rsid w:val="00C73579"/>
    <w:rsid w:val="00C745EA"/>
    <w:rsid w:val="00C7470C"/>
    <w:rsid w:val="00C754BC"/>
    <w:rsid w:val="00C75C3E"/>
    <w:rsid w:val="00C7647B"/>
    <w:rsid w:val="00C765FD"/>
    <w:rsid w:val="00C76DD8"/>
    <w:rsid w:val="00C775A7"/>
    <w:rsid w:val="00C80085"/>
    <w:rsid w:val="00C82CEA"/>
    <w:rsid w:val="00C8305C"/>
    <w:rsid w:val="00C85089"/>
    <w:rsid w:val="00C87456"/>
    <w:rsid w:val="00C87469"/>
    <w:rsid w:val="00C8750C"/>
    <w:rsid w:val="00C90957"/>
    <w:rsid w:val="00C92FFA"/>
    <w:rsid w:val="00C954F4"/>
    <w:rsid w:val="00C95906"/>
    <w:rsid w:val="00C97A36"/>
    <w:rsid w:val="00C97F1D"/>
    <w:rsid w:val="00CA0383"/>
    <w:rsid w:val="00CA0EA5"/>
    <w:rsid w:val="00CA18E5"/>
    <w:rsid w:val="00CA34FC"/>
    <w:rsid w:val="00CA41F4"/>
    <w:rsid w:val="00CA53D6"/>
    <w:rsid w:val="00CA7A0A"/>
    <w:rsid w:val="00CB01A2"/>
    <w:rsid w:val="00CB03B9"/>
    <w:rsid w:val="00CB0590"/>
    <w:rsid w:val="00CB2463"/>
    <w:rsid w:val="00CB2DEB"/>
    <w:rsid w:val="00CB3524"/>
    <w:rsid w:val="00CB5365"/>
    <w:rsid w:val="00CB641A"/>
    <w:rsid w:val="00CB7B10"/>
    <w:rsid w:val="00CB7BD5"/>
    <w:rsid w:val="00CC045E"/>
    <w:rsid w:val="00CC2FB3"/>
    <w:rsid w:val="00CC32F4"/>
    <w:rsid w:val="00CC3784"/>
    <w:rsid w:val="00CC3F68"/>
    <w:rsid w:val="00CC4CC0"/>
    <w:rsid w:val="00CC4F64"/>
    <w:rsid w:val="00CC6633"/>
    <w:rsid w:val="00CC7715"/>
    <w:rsid w:val="00CC778D"/>
    <w:rsid w:val="00CD20AD"/>
    <w:rsid w:val="00CD3E71"/>
    <w:rsid w:val="00CD484E"/>
    <w:rsid w:val="00CD737C"/>
    <w:rsid w:val="00CE1F0C"/>
    <w:rsid w:val="00CE2454"/>
    <w:rsid w:val="00CE2BC8"/>
    <w:rsid w:val="00CE2EA5"/>
    <w:rsid w:val="00CE57BB"/>
    <w:rsid w:val="00CE6155"/>
    <w:rsid w:val="00CE7B2B"/>
    <w:rsid w:val="00CF0CC8"/>
    <w:rsid w:val="00CF0D97"/>
    <w:rsid w:val="00CF242B"/>
    <w:rsid w:val="00CF3BC8"/>
    <w:rsid w:val="00CF40FE"/>
    <w:rsid w:val="00CF54C5"/>
    <w:rsid w:val="00CF7DF8"/>
    <w:rsid w:val="00D02165"/>
    <w:rsid w:val="00D02813"/>
    <w:rsid w:val="00D02ECE"/>
    <w:rsid w:val="00D04108"/>
    <w:rsid w:val="00D04432"/>
    <w:rsid w:val="00D05CD8"/>
    <w:rsid w:val="00D05F05"/>
    <w:rsid w:val="00D05FA0"/>
    <w:rsid w:val="00D05FBA"/>
    <w:rsid w:val="00D072C6"/>
    <w:rsid w:val="00D1125B"/>
    <w:rsid w:val="00D11E2C"/>
    <w:rsid w:val="00D12367"/>
    <w:rsid w:val="00D13415"/>
    <w:rsid w:val="00D14765"/>
    <w:rsid w:val="00D15161"/>
    <w:rsid w:val="00D15744"/>
    <w:rsid w:val="00D1663E"/>
    <w:rsid w:val="00D16654"/>
    <w:rsid w:val="00D1714C"/>
    <w:rsid w:val="00D176AE"/>
    <w:rsid w:val="00D20020"/>
    <w:rsid w:val="00D200B1"/>
    <w:rsid w:val="00D22650"/>
    <w:rsid w:val="00D2290C"/>
    <w:rsid w:val="00D22D4D"/>
    <w:rsid w:val="00D24AFA"/>
    <w:rsid w:val="00D25D2D"/>
    <w:rsid w:val="00D25FA1"/>
    <w:rsid w:val="00D2645B"/>
    <w:rsid w:val="00D26FD5"/>
    <w:rsid w:val="00D27658"/>
    <w:rsid w:val="00D27977"/>
    <w:rsid w:val="00D302FA"/>
    <w:rsid w:val="00D30F40"/>
    <w:rsid w:val="00D31388"/>
    <w:rsid w:val="00D31F3A"/>
    <w:rsid w:val="00D338FD"/>
    <w:rsid w:val="00D33C54"/>
    <w:rsid w:val="00D35283"/>
    <w:rsid w:val="00D35FF7"/>
    <w:rsid w:val="00D36D43"/>
    <w:rsid w:val="00D37DBC"/>
    <w:rsid w:val="00D37F44"/>
    <w:rsid w:val="00D4069D"/>
    <w:rsid w:val="00D40A96"/>
    <w:rsid w:val="00D421AC"/>
    <w:rsid w:val="00D4388F"/>
    <w:rsid w:val="00D43A7C"/>
    <w:rsid w:val="00D44295"/>
    <w:rsid w:val="00D44343"/>
    <w:rsid w:val="00D45AC2"/>
    <w:rsid w:val="00D4639C"/>
    <w:rsid w:val="00D46E54"/>
    <w:rsid w:val="00D47590"/>
    <w:rsid w:val="00D47B1B"/>
    <w:rsid w:val="00D50BE8"/>
    <w:rsid w:val="00D51051"/>
    <w:rsid w:val="00D514B1"/>
    <w:rsid w:val="00D52605"/>
    <w:rsid w:val="00D54ACB"/>
    <w:rsid w:val="00D556A4"/>
    <w:rsid w:val="00D55D26"/>
    <w:rsid w:val="00D565D1"/>
    <w:rsid w:val="00D57199"/>
    <w:rsid w:val="00D57524"/>
    <w:rsid w:val="00D60FFC"/>
    <w:rsid w:val="00D62696"/>
    <w:rsid w:val="00D62CD3"/>
    <w:rsid w:val="00D62F73"/>
    <w:rsid w:val="00D63BC6"/>
    <w:rsid w:val="00D63C0C"/>
    <w:rsid w:val="00D63CE9"/>
    <w:rsid w:val="00D64CE8"/>
    <w:rsid w:val="00D6553B"/>
    <w:rsid w:val="00D6562E"/>
    <w:rsid w:val="00D65658"/>
    <w:rsid w:val="00D67D53"/>
    <w:rsid w:val="00D70E4A"/>
    <w:rsid w:val="00D719E7"/>
    <w:rsid w:val="00D7204E"/>
    <w:rsid w:val="00D73E47"/>
    <w:rsid w:val="00D752D6"/>
    <w:rsid w:val="00D7554D"/>
    <w:rsid w:val="00D8344B"/>
    <w:rsid w:val="00D84885"/>
    <w:rsid w:val="00D85A53"/>
    <w:rsid w:val="00D8612B"/>
    <w:rsid w:val="00D8781B"/>
    <w:rsid w:val="00D878E4"/>
    <w:rsid w:val="00D87E2A"/>
    <w:rsid w:val="00D90FF3"/>
    <w:rsid w:val="00D91203"/>
    <w:rsid w:val="00D91CE4"/>
    <w:rsid w:val="00D92456"/>
    <w:rsid w:val="00D9274E"/>
    <w:rsid w:val="00D95152"/>
    <w:rsid w:val="00D97D97"/>
    <w:rsid w:val="00D97FBC"/>
    <w:rsid w:val="00DA05FF"/>
    <w:rsid w:val="00DA0815"/>
    <w:rsid w:val="00DA1931"/>
    <w:rsid w:val="00DA266B"/>
    <w:rsid w:val="00DA500A"/>
    <w:rsid w:val="00DA540A"/>
    <w:rsid w:val="00DA6786"/>
    <w:rsid w:val="00DA74B1"/>
    <w:rsid w:val="00DA75BB"/>
    <w:rsid w:val="00DB0258"/>
    <w:rsid w:val="00DB0BEE"/>
    <w:rsid w:val="00DB2478"/>
    <w:rsid w:val="00DB37F3"/>
    <w:rsid w:val="00DB462F"/>
    <w:rsid w:val="00DB4843"/>
    <w:rsid w:val="00DB50F5"/>
    <w:rsid w:val="00DB50FE"/>
    <w:rsid w:val="00DB5C87"/>
    <w:rsid w:val="00DB7149"/>
    <w:rsid w:val="00DB74D1"/>
    <w:rsid w:val="00DC1156"/>
    <w:rsid w:val="00DC1443"/>
    <w:rsid w:val="00DC1A33"/>
    <w:rsid w:val="00DC1CF8"/>
    <w:rsid w:val="00DC1EC7"/>
    <w:rsid w:val="00DC2809"/>
    <w:rsid w:val="00DC340E"/>
    <w:rsid w:val="00DC3FE8"/>
    <w:rsid w:val="00DC5176"/>
    <w:rsid w:val="00DC566A"/>
    <w:rsid w:val="00DC6785"/>
    <w:rsid w:val="00DC6CCB"/>
    <w:rsid w:val="00DC735E"/>
    <w:rsid w:val="00DC7849"/>
    <w:rsid w:val="00DD05B1"/>
    <w:rsid w:val="00DD0F26"/>
    <w:rsid w:val="00DD1DB9"/>
    <w:rsid w:val="00DD39E9"/>
    <w:rsid w:val="00DD496A"/>
    <w:rsid w:val="00DD4C5E"/>
    <w:rsid w:val="00DD4F04"/>
    <w:rsid w:val="00DD66E7"/>
    <w:rsid w:val="00DD7034"/>
    <w:rsid w:val="00DE02EC"/>
    <w:rsid w:val="00DE0783"/>
    <w:rsid w:val="00DE2274"/>
    <w:rsid w:val="00DE26D9"/>
    <w:rsid w:val="00DE38F8"/>
    <w:rsid w:val="00DE484A"/>
    <w:rsid w:val="00DE5575"/>
    <w:rsid w:val="00DE7776"/>
    <w:rsid w:val="00DE787B"/>
    <w:rsid w:val="00DE7EF3"/>
    <w:rsid w:val="00DF001A"/>
    <w:rsid w:val="00DF03C6"/>
    <w:rsid w:val="00DF09B4"/>
    <w:rsid w:val="00DF1EE1"/>
    <w:rsid w:val="00DF27C8"/>
    <w:rsid w:val="00DF3463"/>
    <w:rsid w:val="00DF34AC"/>
    <w:rsid w:val="00DF3905"/>
    <w:rsid w:val="00DF3B6C"/>
    <w:rsid w:val="00DF47DF"/>
    <w:rsid w:val="00DF6AAF"/>
    <w:rsid w:val="00E0060F"/>
    <w:rsid w:val="00E0141F"/>
    <w:rsid w:val="00E01F15"/>
    <w:rsid w:val="00E023F1"/>
    <w:rsid w:val="00E10CC5"/>
    <w:rsid w:val="00E12A42"/>
    <w:rsid w:val="00E12CCC"/>
    <w:rsid w:val="00E12FF1"/>
    <w:rsid w:val="00E13233"/>
    <w:rsid w:val="00E14399"/>
    <w:rsid w:val="00E14757"/>
    <w:rsid w:val="00E14C9E"/>
    <w:rsid w:val="00E1519F"/>
    <w:rsid w:val="00E15DD3"/>
    <w:rsid w:val="00E16A4F"/>
    <w:rsid w:val="00E17D50"/>
    <w:rsid w:val="00E20B1A"/>
    <w:rsid w:val="00E211D1"/>
    <w:rsid w:val="00E211ED"/>
    <w:rsid w:val="00E22FAA"/>
    <w:rsid w:val="00E237D2"/>
    <w:rsid w:val="00E23F0A"/>
    <w:rsid w:val="00E24BB1"/>
    <w:rsid w:val="00E25CF3"/>
    <w:rsid w:val="00E316A6"/>
    <w:rsid w:val="00E3232D"/>
    <w:rsid w:val="00E33962"/>
    <w:rsid w:val="00E33E7C"/>
    <w:rsid w:val="00E35A32"/>
    <w:rsid w:val="00E35C43"/>
    <w:rsid w:val="00E4124C"/>
    <w:rsid w:val="00E421C8"/>
    <w:rsid w:val="00E430C2"/>
    <w:rsid w:val="00E435F4"/>
    <w:rsid w:val="00E43CA7"/>
    <w:rsid w:val="00E44FEA"/>
    <w:rsid w:val="00E4535C"/>
    <w:rsid w:val="00E4570F"/>
    <w:rsid w:val="00E47AF1"/>
    <w:rsid w:val="00E51AA8"/>
    <w:rsid w:val="00E51CBB"/>
    <w:rsid w:val="00E51D22"/>
    <w:rsid w:val="00E52105"/>
    <w:rsid w:val="00E52C04"/>
    <w:rsid w:val="00E55579"/>
    <w:rsid w:val="00E55FBD"/>
    <w:rsid w:val="00E5685D"/>
    <w:rsid w:val="00E6051C"/>
    <w:rsid w:val="00E60CA3"/>
    <w:rsid w:val="00E61205"/>
    <w:rsid w:val="00E62256"/>
    <w:rsid w:val="00E623A3"/>
    <w:rsid w:val="00E64411"/>
    <w:rsid w:val="00E6473B"/>
    <w:rsid w:val="00E6474A"/>
    <w:rsid w:val="00E6496E"/>
    <w:rsid w:val="00E64F12"/>
    <w:rsid w:val="00E65A6A"/>
    <w:rsid w:val="00E666B2"/>
    <w:rsid w:val="00E72898"/>
    <w:rsid w:val="00E73565"/>
    <w:rsid w:val="00E74EF0"/>
    <w:rsid w:val="00E757BA"/>
    <w:rsid w:val="00E75BF8"/>
    <w:rsid w:val="00E7681C"/>
    <w:rsid w:val="00E77927"/>
    <w:rsid w:val="00E807C1"/>
    <w:rsid w:val="00E80E05"/>
    <w:rsid w:val="00E812D7"/>
    <w:rsid w:val="00E818CB"/>
    <w:rsid w:val="00E8194B"/>
    <w:rsid w:val="00E81BF2"/>
    <w:rsid w:val="00E82970"/>
    <w:rsid w:val="00E85FEF"/>
    <w:rsid w:val="00E86213"/>
    <w:rsid w:val="00E87829"/>
    <w:rsid w:val="00E91044"/>
    <w:rsid w:val="00E91598"/>
    <w:rsid w:val="00E9398A"/>
    <w:rsid w:val="00E93BD0"/>
    <w:rsid w:val="00E93C1A"/>
    <w:rsid w:val="00E93C44"/>
    <w:rsid w:val="00E93EC4"/>
    <w:rsid w:val="00E974E2"/>
    <w:rsid w:val="00E9753A"/>
    <w:rsid w:val="00E9785A"/>
    <w:rsid w:val="00E97906"/>
    <w:rsid w:val="00E979EB"/>
    <w:rsid w:val="00EA0274"/>
    <w:rsid w:val="00EA12A1"/>
    <w:rsid w:val="00EA1859"/>
    <w:rsid w:val="00EA1C46"/>
    <w:rsid w:val="00EA340B"/>
    <w:rsid w:val="00EA4000"/>
    <w:rsid w:val="00EA4694"/>
    <w:rsid w:val="00EA4F00"/>
    <w:rsid w:val="00EA787F"/>
    <w:rsid w:val="00EB068F"/>
    <w:rsid w:val="00EB0924"/>
    <w:rsid w:val="00EB3413"/>
    <w:rsid w:val="00EB45AF"/>
    <w:rsid w:val="00EB5E6D"/>
    <w:rsid w:val="00EB5EFC"/>
    <w:rsid w:val="00EB6939"/>
    <w:rsid w:val="00EC051E"/>
    <w:rsid w:val="00EC0D39"/>
    <w:rsid w:val="00EC187C"/>
    <w:rsid w:val="00EC1F20"/>
    <w:rsid w:val="00EC2735"/>
    <w:rsid w:val="00EC3510"/>
    <w:rsid w:val="00EC38BA"/>
    <w:rsid w:val="00EC4273"/>
    <w:rsid w:val="00EC4608"/>
    <w:rsid w:val="00EC46F3"/>
    <w:rsid w:val="00EC5205"/>
    <w:rsid w:val="00EC648D"/>
    <w:rsid w:val="00EC79C4"/>
    <w:rsid w:val="00ED02F1"/>
    <w:rsid w:val="00ED08F8"/>
    <w:rsid w:val="00ED15C2"/>
    <w:rsid w:val="00ED3169"/>
    <w:rsid w:val="00ED53AC"/>
    <w:rsid w:val="00ED5E12"/>
    <w:rsid w:val="00ED6D94"/>
    <w:rsid w:val="00ED6E7B"/>
    <w:rsid w:val="00ED73F9"/>
    <w:rsid w:val="00ED7714"/>
    <w:rsid w:val="00ED79EE"/>
    <w:rsid w:val="00EE00A1"/>
    <w:rsid w:val="00EE010A"/>
    <w:rsid w:val="00EE0424"/>
    <w:rsid w:val="00EE4864"/>
    <w:rsid w:val="00EE4C07"/>
    <w:rsid w:val="00EE51F8"/>
    <w:rsid w:val="00EE5465"/>
    <w:rsid w:val="00EE614D"/>
    <w:rsid w:val="00EE65F0"/>
    <w:rsid w:val="00EE780D"/>
    <w:rsid w:val="00EF03E4"/>
    <w:rsid w:val="00EF05EF"/>
    <w:rsid w:val="00EF06CB"/>
    <w:rsid w:val="00EF2803"/>
    <w:rsid w:val="00EF3493"/>
    <w:rsid w:val="00EF4230"/>
    <w:rsid w:val="00EF44AD"/>
    <w:rsid w:val="00EF6EAC"/>
    <w:rsid w:val="00EF7064"/>
    <w:rsid w:val="00F00064"/>
    <w:rsid w:val="00F00F6E"/>
    <w:rsid w:val="00F0275C"/>
    <w:rsid w:val="00F03ED7"/>
    <w:rsid w:val="00F04426"/>
    <w:rsid w:val="00F04F0B"/>
    <w:rsid w:val="00F0595A"/>
    <w:rsid w:val="00F060A2"/>
    <w:rsid w:val="00F06CD2"/>
    <w:rsid w:val="00F0745F"/>
    <w:rsid w:val="00F10F20"/>
    <w:rsid w:val="00F11921"/>
    <w:rsid w:val="00F1192C"/>
    <w:rsid w:val="00F11DBC"/>
    <w:rsid w:val="00F12899"/>
    <w:rsid w:val="00F150F2"/>
    <w:rsid w:val="00F151FF"/>
    <w:rsid w:val="00F1684E"/>
    <w:rsid w:val="00F1778A"/>
    <w:rsid w:val="00F17C9B"/>
    <w:rsid w:val="00F2084D"/>
    <w:rsid w:val="00F21370"/>
    <w:rsid w:val="00F22A64"/>
    <w:rsid w:val="00F231A1"/>
    <w:rsid w:val="00F264D3"/>
    <w:rsid w:val="00F274AC"/>
    <w:rsid w:val="00F27AEE"/>
    <w:rsid w:val="00F306F0"/>
    <w:rsid w:val="00F3260D"/>
    <w:rsid w:val="00F32F87"/>
    <w:rsid w:val="00F3316D"/>
    <w:rsid w:val="00F33356"/>
    <w:rsid w:val="00F33455"/>
    <w:rsid w:val="00F33784"/>
    <w:rsid w:val="00F3397A"/>
    <w:rsid w:val="00F34559"/>
    <w:rsid w:val="00F35584"/>
    <w:rsid w:val="00F35CF2"/>
    <w:rsid w:val="00F371FA"/>
    <w:rsid w:val="00F40A5C"/>
    <w:rsid w:val="00F421F3"/>
    <w:rsid w:val="00F42838"/>
    <w:rsid w:val="00F43AD6"/>
    <w:rsid w:val="00F43D64"/>
    <w:rsid w:val="00F4467C"/>
    <w:rsid w:val="00F4614F"/>
    <w:rsid w:val="00F46FB2"/>
    <w:rsid w:val="00F4738E"/>
    <w:rsid w:val="00F47AD1"/>
    <w:rsid w:val="00F47CD4"/>
    <w:rsid w:val="00F47E6B"/>
    <w:rsid w:val="00F502F4"/>
    <w:rsid w:val="00F50F4F"/>
    <w:rsid w:val="00F5334B"/>
    <w:rsid w:val="00F5393F"/>
    <w:rsid w:val="00F53FDA"/>
    <w:rsid w:val="00F54F03"/>
    <w:rsid w:val="00F56100"/>
    <w:rsid w:val="00F62DD0"/>
    <w:rsid w:val="00F62F15"/>
    <w:rsid w:val="00F63913"/>
    <w:rsid w:val="00F6531F"/>
    <w:rsid w:val="00F6623D"/>
    <w:rsid w:val="00F662FF"/>
    <w:rsid w:val="00F669EB"/>
    <w:rsid w:val="00F678DA"/>
    <w:rsid w:val="00F67980"/>
    <w:rsid w:val="00F7094F"/>
    <w:rsid w:val="00F71173"/>
    <w:rsid w:val="00F72606"/>
    <w:rsid w:val="00F7349A"/>
    <w:rsid w:val="00F73615"/>
    <w:rsid w:val="00F73B29"/>
    <w:rsid w:val="00F77723"/>
    <w:rsid w:val="00F80C52"/>
    <w:rsid w:val="00F81984"/>
    <w:rsid w:val="00F828AB"/>
    <w:rsid w:val="00F828BE"/>
    <w:rsid w:val="00F82997"/>
    <w:rsid w:val="00F837A6"/>
    <w:rsid w:val="00F84817"/>
    <w:rsid w:val="00F84A20"/>
    <w:rsid w:val="00F850EE"/>
    <w:rsid w:val="00F85CB6"/>
    <w:rsid w:val="00F86B25"/>
    <w:rsid w:val="00F90ABF"/>
    <w:rsid w:val="00F91300"/>
    <w:rsid w:val="00F92A2D"/>
    <w:rsid w:val="00F930C7"/>
    <w:rsid w:val="00F9379E"/>
    <w:rsid w:val="00F942B3"/>
    <w:rsid w:val="00F9584A"/>
    <w:rsid w:val="00FA0EA1"/>
    <w:rsid w:val="00FA1F86"/>
    <w:rsid w:val="00FA5929"/>
    <w:rsid w:val="00FB0303"/>
    <w:rsid w:val="00FB1AB8"/>
    <w:rsid w:val="00FB398A"/>
    <w:rsid w:val="00FB6646"/>
    <w:rsid w:val="00FB6B16"/>
    <w:rsid w:val="00FC012A"/>
    <w:rsid w:val="00FC154D"/>
    <w:rsid w:val="00FC1561"/>
    <w:rsid w:val="00FC219D"/>
    <w:rsid w:val="00FC41D6"/>
    <w:rsid w:val="00FC51B3"/>
    <w:rsid w:val="00FC56A9"/>
    <w:rsid w:val="00FC604D"/>
    <w:rsid w:val="00FC6451"/>
    <w:rsid w:val="00FC6BFE"/>
    <w:rsid w:val="00FC6C48"/>
    <w:rsid w:val="00FD0742"/>
    <w:rsid w:val="00FD0C84"/>
    <w:rsid w:val="00FD261E"/>
    <w:rsid w:val="00FD428C"/>
    <w:rsid w:val="00FD68F3"/>
    <w:rsid w:val="00FD6E51"/>
    <w:rsid w:val="00FD74B7"/>
    <w:rsid w:val="00FE0BDC"/>
    <w:rsid w:val="00FE2D1E"/>
    <w:rsid w:val="00FE3420"/>
    <w:rsid w:val="00FE37E9"/>
    <w:rsid w:val="00FE3BEA"/>
    <w:rsid w:val="00FE4395"/>
    <w:rsid w:val="00FE49C4"/>
    <w:rsid w:val="00FE6A09"/>
    <w:rsid w:val="00FE7FF6"/>
    <w:rsid w:val="00FF0422"/>
    <w:rsid w:val="00FF0579"/>
    <w:rsid w:val="00FF0AA7"/>
    <w:rsid w:val="00FF13DB"/>
    <w:rsid w:val="00FF3790"/>
    <w:rsid w:val="00FF413C"/>
    <w:rsid w:val="00FF6131"/>
    <w:rsid w:val="00FF6AC7"/>
    <w:rsid w:val="00FF6EB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75FB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C5"/>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semiHidden/>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1C24B3"/>
    <w:rPr>
      <w:rFonts w:ascii="Arial" w:hAnsi="Arial"/>
    </w:rPr>
  </w:style>
  <w:style w:type="character" w:styleId="Refernciadenotaapeudepgina">
    <w:name w:val="footnote reference"/>
    <w:basedOn w:val="Tipusdelletraperdefectedelpargraf"/>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1A0341"/>
    <w:pPr>
      <w:spacing w:after="100"/>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paragraph" w:customStyle="1" w:styleId="Pa8">
    <w:name w:val="Pa8"/>
    <w:basedOn w:val="Default"/>
    <w:next w:val="Default"/>
    <w:uiPriority w:val="99"/>
    <w:rsid w:val="00663A4F"/>
    <w:pPr>
      <w:spacing w:line="201" w:lineRule="atLeast"/>
    </w:pPr>
    <w:rPr>
      <w:color w:val="auto"/>
    </w:rPr>
  </w:style>
  <w:style w:type="paragraph" w:customStyle="1" w:styleId="ttolclusula0">
    <w:name w:val="ttolclusula"/>
    <w:basedOn w:val="Normal"/>
    <w:rsid w:val="00D9274E"/>
    <w:pPr>
      <w:jc w:val="both"/>
    </w:pPr>
    <w:rPr>
      <w:rFonts w:ascii="Verdana" w:eastAsiaTheme="minorHAnsi" w:hAnsi="Verdana"/>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C5"/>
  </w:style>
  <w:style w:type="paragraph" w:styleId="Ttol1">
    <w:name w:val="heading 1"/>
    <w:basedOn w:val="Normal"/>
    <w:next w:val="Normal"/>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semiHidden/>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1C24B3"/>
    <w:rPr>
      <w:rFonts w:ascii="Arial" w:hAnsi="Arial"/>
    </w:rPr>
  </w:style>
  <w:style w:type="character" w:styleId="Refernciadenotaapeudepgina">
    <w:name w:val="footnote reference"/>
    <w:basedOn w:val="Tipusdelletraperdefectedelpargraf"/>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1A0341"/>
    <w:pPr>
      <w:spacing w:after="100"/>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paragraph" w:customStyle="1" w:styleId="Pa8">
    <w:name w:val="Pa8"/>
    <w:basedOn w:val="Default"/>
    <w:next w:val="Default"/>
    <w:uiPriority w:val="99"/>
    <w:rsid w:val="00663A4F"/>
    <w:pPr>
      <w:spacing w:line="201" w:lineRule="atLeast"/>
    </w:pPr>
    <w:rPr>
      <w:color w:val="auto"/>
    </w:rPr>
  </w:style>
  <w:style w:type="paragraph" w:customStyle="1" w:styleId="ttolclusula0">
    <w:name w:val="ttolclusula"/>
    <w:basedOn w:val="Normal"/>
    <w:rsid w:val="00D9274E"/>
    <w:pPr>
      <w:jc w:val="both"/>
    </w:pPr>
    <w:rPr>
      <w:rFonts w:ascii="Verdana" w:eastAsiaTheme="minorHAnsi" w:hAnsi="Verdan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5954">
      <w:bodyDiv w:val="1"/>
      <w:marLeft w:val="0"/>
      <w:marRight w:val="0"/>
      <w:marTop w:val="0"/>
      <w:marBottom w:val="0"/>
      <w:divBdr>
        <w:top w:val="none" w:sz="0" w:space="0" w:color="auto"/>
        <w:left w:val="none" w:sz="0" w:space="0" w:color="auto"/>
        <w:bottom w:val="none" w:sz="0" w:space="0" w:color="auto"/>
        <w:right w:val="none" w:sz="0" w:space="0" w:color="auto"/>
      </w:divBdr>
    </w:div>
    <w:div w:id="140998569">
      <w:bodyDiv w:val="1"/>
      <w:marLeft w:val="0"/>
      <w:marRight w:val="0"/>
      <w:marTop w:val="0"/>
      <w:marBottom w:val="0"/>
      <w:divBdr>
        <w:top w:val="none" w:sz="0" w:space="0" w:color="auto"/>
        <w:left w:val="none" w:sz="0" w:space="0" w:color="auto"/>
        <w:bottom w:val="none" w:sz="0" w:space="0" w:color="auto"/>
        <w:right w:val="none" w:sz="0" w:space="0" w:color="auto"/>
      </w:divBdr>
    </w:div>
    <w:div w:id="150558396">
      <w:bodyDiv w:val="1"/>
      <w:marLeft w:val="0"/>
      <w:marRight w:val="0"/>
      <w:marTop w:val="0"/>
      <w:marBottom w:val="0"/>
      <w:divBdr>
        <w:top w:val="none" w:sz="0" w:space="0" w:color="auto"/>
        <w:left w:val="none" w:sz="0" w:space="0" w:color="auto"/>
        <w:bottom w:val="none" w:sz="0" w:space="0" w:color="auto"/>
        <w:right w:val="none" w:sz="0" w:space="0" w:color="auto"/>
      </w:divBdr>
    </w:div>
    <w:div w:id="164178004">
      <w:bodyDiv w:val="1"/>
      <w:marLeft w:val="0"/>
      <w:marRight w:val="0"/>
      <w:marTop w:val="0"/>
      <w:marBottom w:val="0"/>
      <w:divBdr>
        <w:top w:val="none" w:sz="0" w:space="0" w:color="auto"/>
        <w:left w:val="none" w:sz="0" w:space="0" w:color="auto"/>
        <w:bottom w:val="none" w:sz="0" w:space="0" w:color="auto"/>
        <w:right w:val="none" w:sz="0" w:space="0" w:color="auto"/>
      </w:divBdr>
    </w:div>
    <w:div w:id="179397328">
      <w:bodyDiv w:val="1"/>
      <w:marLeft w:val="0"/>
      <w:marRight w:val="0"/>
      <w:marTop w:val="0"/>
      <w:marBottom w:val="0"/>
      <w:divBdr>
        <w:top w:val="none" w:sz="0" w:space="0" w:color="auto"/>
        <w:left w:val="none" w:sz="0" w:space="0" w:color="auto"/>
        <w:bottom w:val="none" w:sz="0" w:space="0" w:color="auto"/>
        <w:right w:val="none" w:sz="0" w:space="0" w:color="auto"/>
      </w:divBdr>
    </w:div>
    <w:div w:id="217476622">
      <w:bodyDiv w:val="1"/>
      <w:marLeft w:val="0"/>
      <w:marRight w:val="0"/>
      <w:marTop w:val="0"/>
      <w:marBottom w:val="0"/>
      <w:divBdr>
        <w:top w:val="none" w:sz="0" w:space="0" w:color="auto"/>
        <w:left w:val="none" w:sz="0" w:space="0" w:color="auto"/>
        <w:bottom w:val="none" w:sz="0" w:space="0" w:color="auto"/>
        <w:right w:val="none" w:sz="0" w:space="0" w:color="auto"/>
      </w:divBdr>
    </w:div>
    <w:div w:id="243300435">
      <w:bodyDiv w:val="1"/>
      <w:marLeft w:val="0"/>
      <w:marRight w:val="0"/>
      <w:marTop w:val="0"/>
      <w:marBottom w:val="0"/>
      <w:divBdr>
        <w:top w:val="none" w:sz="0" w:space="0" w:color="auto"/>
        <w:left w:val="none" w:sz="0" w:space="0" w:color="auto"/>
        <w:bottom w:val="none" w:sz="0" w:space="0" w:color="auto"/>
        <w:right w:val="none" w:sz="0" w:space="0" w:color="auto"/>
      </w:divBdr>
    </w:div>
    <w:div w:id="246424800">
      <w:bodyDiv w:val="1"/>
      <w:marLeft w:val="0"/>
      <w:marRight w:val="0"/>
      <w:marTop w:val="0"/>
      <w:marBottom w:val="0"/>
      <w:divBdr>
        <w:top w:val="none" w:sz="0" w:space="0" w:color="auto"/>
        <w:left w:val="none" w:sz="0" w:space="0" w:color="auto"/>
        <w:bottom w:val="none" w:sz="0" w:space="0" w:color="auto"/>
        <w:right w:val="none" w:sz="0" w:space="0" w:color="auto"/>
      </w:divBdr>
    </w:div>
    <w:div w:id="334309459">
      <w:bodyDiv w:val="1"/>
      <w:marLeft w:val="0"/>
      <w:marRight w:val="0"/>
      <w:marTop w:val="0"/>
      <w:marBottom w:val="0"/>
      <w:divBdr>
        <w:top w:val="none" w:sz="0" w:space="0" w:color="auto"/>
        <w:left w:val="none" w:sz="0" w:space="0" w:color="auto"/>
        <w:bottom w:val="none" w:sz="0" w:space="0" w:color="auto"/>
        <w:right w:val="none" w:sz="0" w:space="0" w:color="auto"/>
      </w:divBdr>
    </w:div>
    <w:div w:id="353457340">
      <w:bodyDiv w:val="1"/>
      <w:marLeft w:val="0"/>
      <w:marRight w:val="0"/>
      <w:marTop w:val="0"/>
      <w:marBottom w:val="0"/>
      <w:divBdr>
        <w:top w:val="none" w:sz="0" w:space="0" w:color="auto"/>
        <w:left w:val="none" w:sz="0" w:space="0" w:color="auto"/>
        <w:bottom w:val="none" w:sz="0" w:space="0" w:color="auto"/>
        <w:right w:val="none" w:sz="0" w:space="0" w:color="auto"/>
      </w:divBdr>
    </w:div>
    <w:div w:id="365376201">
      <w:bodyDiv w:val="1"/>
      <w:marLeft w:val="0"/>
      <w:marRight w:val="0"/>
      <w:marTop w:val="0"/>
      <w:marBottom w:val="0"/>
      <w:divBdr>
        <w:top w:val="none" w:sz="0" w:space="0" w:color="auto"/>
        <w:left w:val="none" w:sz="0" w:space="0" w:color="auto"/>
        <w:bottom w:val="none" w:sz="0" w:space="0" w:color="auto"/>
        <w:right w:val="none" w:sz="0" w:space="0" w:color="auto"/>
      </w:divBdr>
    </w:div>
    <w:div w:id="369376992">
      <w:bodyDiv w:val="1"/>
      <w:marLeft w:val="0"/>
      <w:marRight w:val="0"/>
      <w:marTop w:val="0"/>
      <w:marBottom w:val="0"/>
      <w:divBdr>
        <w:top w:val="none" w:sz="0" w:space="0" w:color="auto"/>
        <w:left w:val="none" w:sz="0" w:space="0" w:color="auto"/>
        <w:bottom w:val="none" w:sz="0" w:space="0" w:color="auto"/>
        <w:right w:val="none" w:sz="0" w:space="0" w:color="auto"/>
      </w:divBdr>
    </w:div>
    <w:div w:id="460734764">
      <w:bodyDiv w:val="1"/>
      <w:marLeft w:val="0"/>
      <w:marRight w:val="0"/>
      <w:marTop w:val="0"/>
      <w:marBottom w:val="0"/>
      <w:divBdr>
        <w:top w:val="none" w:sz="0" w:space="0" w:color="auto"/>
        <w:left w:val="none" w:sz="0" w:space="0" w:color="auto"/>
        <w:bottom w:val="none" w:sz="0" w:space="0" w:color="auto"/>
        <w:right w:val="none" w:sz="0" w:space="0" w:color="auto"/>
      </w:divBdr>
    </w:div>
    <w:div w:id="468590182">
      <w:bodyDiv w:val="1"/>
      <w:marLeft w:val="0"/>
      <w:marRight w:val="0"/>
      <w:marTop w:val="0"/>
      <w:marBottom w:val="0"/>
      <w:divBdr>
        <w:top w:val="none" w:sz="0" w:space="0" w:color="auto"/>
        <w:left w:val="none" w:sz="0" w:space="0" w:color="auto"/>
        <w:bottom w:val="none" w:sz="0" w:space="0" w:color="auto"/>
        <w:right w:val="none" w:sz="0" w:space="0" w:color="auto"/>
      </w:divBdr>
    </w:div>
    <w:div w:id="469858159">
      <w:bodyDiv w:val="1"/>
      <w:marLeft w:val="0"/>
      <w:marRight w:val="0"/>
      <w:marTop w:val="0"/>
      <w:marBottom w:val="0"/>
      <w:divBdr>
        <w:top w:val="none" w:sz="0" w:space="0" w:color="auto"/>
        <w:left w:val="none" w:sz="0" w:space="0" w:color="auto"/>
        <w:bottom w:val="none" w:sz="0" w:space="0" w:color="auto"/>
        <w:right w:val="none" w:sz="0" w:space="0" w:color="auto"/>
      </w:divBdr>
    </w:div>
    <w:div w:id="533228311">
      <w:bodyDiv w:val="1"/>
      <w:marLeft w:val="0"/>
      <w:marRight w:val="0"/>
      <w:marTop w:val="0"/>
      <w:marBottom w:val="0"/>
      <w:divBdr>
        <w:top w:val="none" w:sz="0" w:space="0" w:color="auto"/>
        <w:left w:val="none" w:sz="0" w:space="0" w:color="auto"/>
        <w:bottom w:val="none" w:sz="0" w:space="0" w:color="auto"/>
        <w:right w:val="none" w:sz="0" w:space="0" w:color="auto"/>
      </w:divBdr>
    </w:div>
    <w:div w:id="570192475">
      <w:bodyDiv w:val="1"/>
      <w:marLeft w:val="0"/>
      <w:marRight w:val="0"/>
      <w:marTop w:val="0"/>
      <w:marBottom w:val="0"/>
      <w:divBdr>
        <w:top w:val="none" w:sz="0" w:space="0" w:color="auto"/>
        <w:left w:val="none" w:sz="0" w:space="0" w:color="auto"/>
        <w:bottom w:val="none" w:sz="0" w:space="0" w:color="auto"/>
        <w:right w:val="none" w:sz="0" w:space="0" w:color="auto"/>
      </w:divBdr>
    </w:div>
    <w:div w:id="582691681">
      <w:bodyDiv w:val="1"/>
      <w:marLeft w:val="0"/>
      <w:marRight w:val="0"/>
      <w:marTop w:val="0"/>
      <w:marBottom w:val="0"/>
      <w:divBdr>
        <w:top w:val="none" w:sz="0" w:space="0" w:color="auto"/>
        <w:left w:val="none" w:sz="0" w:space="0" w:color="auto"/>
        <w:bottom w:val="none" w:sz="0" w:space="0" w:color="auto"/>
        <w:right w:val="none" w:sz="0" w:space="0" w:color="auto"/>
      </w:divBdr>
    </w:div>
    <w:div w:id="609162530">
      <w:bodyDiv w:val="1"/>
      <w:marLeft w:val="0"/>
      <w:marRight w:val="0"/>
      <w:marTop w:val="0"/>
      <w:marBottom w:val="0"/>
      <w:divBdr>
        <w:top w:val="none" w:sz="0" w:space="0" w:color="auto"/>
        <w:left w:val="none" w:sz="0" w:space="0" w:color="auto"/>
        <w:bottom w:val="none" w:sz="0" w:space="0" w:color="auto"/>
        <w:right w:val="none" w:sz="0" w:space="0" w:color="auto"/>
      </w:divBdr>
    </w:div>
    <w:div w:id="618416630">
      <w:bodyDiv w:val="1"/>
      <w:marLeft w:val="0"/>
      <w:marRight w:val="0"/>
      <w:marTop w:val="0"/>
      <w:marBottom w:val="0"/>
      <w:divBdr>
        <w:top w:val="none" w:sz="0" w:space="0" w:color="auto"/>
        <w:left w:val="none" w:sz="0" w:space="0" w:color="auto"/>
        <w:bottom w:val="none" w:sz="0" w:space="0" w:color="auto"/>
        <w:right w:val="none" w:sz="0" w:space="0" w:color="auto"/>
      </w:divBdr>
    </w:div>
    <w:div w:id="623198967">
      <w:bodyDiv w:val="1"/>
      <w:marLeft w:val="0"/>
      <w:marRight w:val="0"/>
      <w:marTop w:val="0"/>
      <w:marBottom w:val="0"/>
      <w:divBdr>
        <w:top w:val="none" w:sz="0" w:space="0" w:color="auto"/>
        <w:left w:val="none" w:sz="0" w:space="0" w:color="auto"/>
        <w:bottom w:val="none" w:sz="0" w:space="0" w:color="auto"/>
        <w:right w:val="none" w:sz="0" w:space="0" w:color="auto"/>
      </w:divBdr>
    </w:div>
    <w:div w:id="639772953">
      <w:bodyDiv w:val="1"/>
      <w:marLeft w:val="0"/>
      <w:marRight w:val="0"/>
      <w:marTop w:val="0"/>
      <w:marBottom w:val="0"/>
      <w:divBdr>
        <w:top w:val="none" w:sz="0" w:space="0" w:color="auto"/>
        <w:left w:val="none" w:sz="0" w:space="0" w:color="auto"/>
        <w:bottom w:val="none" w:sz="0" w:space="0" w:color="auto"/>
        <w:right w:val="none" w:sz="0" w:space="0" w:color="auto"/>
      </w:divBdr>
    </w:div>
    <w:div w:id="641076718">
      <w:bodyDiv w:val="1"/>
      <w:marLeft w:val="0"/>
      <w:marRight w:val="0"/>
      <w:marTop w:val="0"/>
      <w:marBottom w:val="0"/>
      <w:divBdr>
        <w:top w:val="none" w:sz="0" w:space="0" w:color="auto"/>
        <w:left w:val="none" w:sz="0" w:space="0" w:color="auto"/>
        <w:bottom w:val="none" w:sz="0" w:space="0" w:color="auto"/>
        <w:right w:val="none" w:sz="0" w:space="0" w:color="auto"/>
      </w:divBdr>
    </w:div>
    <w:div w:id="657226497">
      <w:bodyDiv w:val="1"/>
      <w:marLeft w:val="0"/>
      <w:marRight w:val="0"/>
      <w:marTop w:val="0"/>
      <w:marBottom w:val="0"/>
      <w:divBdr>
        <w:top w:val="none" w:sz="0" w:space="0" w:color="auto"/>
        <w:left w:val="none" w:sz="0" w:space="0" w:color="auto"/>
        <w:bottom w:val="none" w:sz="0" w:space="0" w:color="auto"/>
        <w:right w:val="none" w:sz="0" w:space="0" w:color="auto"/>
      </w:divBdr>
    </w:div>
    <w:div w:id="665405125">
      <w:bodyDiv w:val="1"/>
      <w:marLeft w:val="0"/>
      <w:marRight w:val="0"/>
      <w:marTop w:val="0"/>
      <w:marBottom w:val="0"/>
      <w:divBdr>
        <w:top w:val="none" w:sz="0" w:space="0" w:color="auto"/>
        <w:left w:val="none" w:sz="0" w:space="0" w:color="auto"/>
        <w:bottom w:val="none" w:sz="0" w:space="0" w:color="auto"/>
        <w:right w:val="none" w:sz="0" w:space="0" w:color="auto"/>
      </w:divBdr>
    </w:div>
    <w:div w:id="681205276">
      <w:bodyDiv w:val="1"/>
      <w:marLeft w:val="0"/>
      <w:marRight w:val="0"/>
      <w:marTop w:val="0"/>
      <w:marBottom w:val="0"/>
      <w:divBdr>
        <w:top w:val="none" w:sz="0" w:space="0" w:color="auto"/>
        <w:left w:val="none" w:sz="0" w:space="0" w:color="auto"/>
        <w:bottom w:val="none" w:sz="0" w:space="0" w:color="auto"/>
        <w:right w:val="none" w:sz="0" w:space="0" w:color="auto"/>
      </w:divBdr>
      <w:divsChild>
        <w:div w:id="1366638682">
          <w:marLeft w:val="720"/>
          <w:marRight w:val="0"/>
          <w:marTop w:val="0"/>
          <w:marBottom w:val="0"/>
          <w:divBdr>
            <w:top w:val="none" w:sz="0" w:space="0" w:color="auto"/>
            <w:left w:val="none" w:sz="0" w:space="0" w:color="auto"/>
            <w:bottom w:val="none" w:sz="0" w:space="0" w:color="auto"/>
            <w:right w:val="none" w:sz="0" w:space="0" w:color="auto"/>
          </w:divBdr>
        </w:div>
        <w:div w:id="570240127">
          <w:marLeft w:val="1310"/>
          <w:marRight w:val="0"/>
          <w:marTop w:val="0"/>
          <w:marBottom w:val="0"/>
          <w:divBdr>
            <w:top w:val="none" w:sz="0" w:space="0" w:color="auto"/>
            <w:left w:val="none" w:sz="0" w:space="0" w:color="auto"/>
            <w:bottom w:val="none" w:sz="0" w:space="0" w:color="auto"/>
            <w:right w:val="none" w:sz="0" w:space="0" w:color="auto"/>
          </w:divBdr>
        </w:div>
        <w:div w:id="1180196094">
          <w:marLeft w:val="1310"/>
          <w:marRight w:val="0"/>
          <w:marTop w:val="0"/>
          <w:marBottom w:val="0"/>
          <w:divBdr>
            <w:top w:val="none" w:sz="0" w:space="0" w:color="auto"/>
            <w:left w:val="none" w:sz="0" w:space="0" w:color="auto"/>
            <w:bottom w:val="none" w:sz="0" w:space="0" w:color="auto"/>
            <w:right w:val="none" w:sz="0" w:space="0" w:color="auto"/>
          </w:divBdr>
        </w:div>
      </w:divsChild>
    </w:div>
    <w:div w:id="693268134">
      <w:bodyDiv w:val="1"/>
      <w:marLeft w:val="0"/>
      <w:marRight w:val="0"/>
      <w:marTop w:val="0"/>
      <w:marBottom w:val="0"/>
      <w:divBdr>
        <w:top w:val="none" w:sz="0" w:space="0" w:color="auto"/>
        <w:left w:val="none" w:sz="0" w:space="0" w:color="auto"/>
        <w:bottom w:val="none" w:sz="0" w:space="0" w:color="auto"/>
        <w:right w:val="none" w:sz="0" w:space="0" w:color="auto"/>
      </w:divBdr>
    </w:div>
    <w:div w:id="771316309">
      <w:bodyDiv w:val="1"/>
      <w:marLeft w:val="0"/>
      <w:marRight w:val="0"/>
      <w:marTop w:val="0"/>
      <w:marBottom w:val="0"/>
      <w:divBdr>
        <w:top w:val="none" w:sz="0" w:space="0" w:color="auto"/>
        <w:left w:val="none" w:sz="0" w:space="0" w:color="auto"/>
        <w:bottom w:val="none" w:sz="0" w:space="0" w:color="auto"/>
        <w:right w:val="none" w:sz="0" w:space="0" w:color="auto"/>
      </w:divBdr>
    </w:div>
    <w:div w:id="830291083">
      <w:bodyDiv w:val="1"/>
      <w:marLeft w:val="0"/>
      <w:marRight w:val="0"/>
      <w:marTop w:val="0"/>
      <w:marBottom w:val="0"/>
      <w:divBdr>
        <w:top w:val="none" w:sz="0" w:space="0" w:color="auto"/>
        <w:left w:val="none" w:sz="0" w:space="0" w:color="auto"/>
        <w:bottom w:val="none" w:sz="0" w:space="0" w:color="auto"/>
        <w:right w:val="none" w:sz="0" w:space="0" w:color="auto"/>
      </w:divBdr>
    </w:div>
    <w:div w:id="833108841">
      <w:bodyDiv w:val="1"/>
      <w:marLeft w:val="0"/>
      <w:marRight w:val="0"/>
      <w:marTop w:val="0"/>
      <w:marBottom w:val="0"/>
      <w:divBdr>
        <w:top w:val="none" w:sz="0" w:space="0" w:color="auto"/>
        <w:left w:val="none" w:sz="0" w:space="0" w:color="auto"/>
        <w:bottom w:val="none" w:sz="0" w:space="0" w:color="auto"/>
        <w:right w:val="none" w:sz="0" w:space="0" w:color="auto"/>
      </w:divBdr>
    </w:div>
    <w:div w:id="838622429">
      <w:bodyDiv w:val="1"/>
      <w:marLeft w:val="0"/>
      <w:marRight w:val="0"/>
      <w:marTop w:val="0"/>
      <w:marBottom w:val="0"/>
      <w:divBdr>
        <w:top w:val="none" w:sz="0" w:space="0" w:color="auto"/>
        <w:left w:val="none" w:sz="0" w:space="0" w:color="auto"/>
        <w:bottom w:val="none" w:sz="0" w:space="0" w:color="auto"/>
        <w:right w:val="none" w:sz="0" w:space="0" w:color="auto"/>
      </w:divBdr>
    </w:div>
    <w:div w:id="865870686">
      <w:bodyDiv w:val="1"/>
      <w:marLeft w:val="0"/>
      <w:marRight w:val="0"/>
      <w:marTop w:val="0"/>
      <w:marBottom w:val="0"/>
      <w:divBdr>
        <w:top w:val="none" w:sz="0" w:space="0" w:color="auto"/>
        <w:left w:val="none" w:sz="0" w:space="0" w:color="auto"/>
        <w:bottom w:val="none" w:sz="0" w:space="0" w:color="auto"/>
        <w:right w:val="none" w:sz="0" w:space="0" w:color="auto"/>
      </w:divBdr>
    </w:div>
    <w:div w:id="944849581">
      <w:bodyDiv w:val="1"/>
      <w:marLeft w:val="0"/>
      <w:marRight w:val="0"/>
      <w:marTop w:val="0"/>
      <w:marBottom w:val="0"/>
      <w:divBdr>
        <w:top w:val="none" w:sz="0" w:space="0" w:color="auto"/>
        <w:left w:val="none" w:sz="0" w:space="0" w:color="auto"/>
        <w:bottom w:val="none" w:sz="0" w:space="0" w:color="auto"/>
        <w:right w:val="none" w:sz="0" w:space="0" w:color="auto"/>
      </w:divBdr>
    </w:div>
    <w:div w:id="955604739">
      <w:bodyDiv w:val="1"/>
      <w:marLeft w:val="0"/>
      <w:marRight w:val="0"/>
      <w:marTop w:val="0"/>
      <w:marBottom w:val="0"/>
      <w:divBdr>
        <w:top w:val="none" w:sz="0" w:space="0" w:color="auto"/>
        <w:left w:val="none" w:sz="0" w:space="0" w:color="auto"/>
        <w:bottom w:val="none" w:sz="0" w:space="0" w:color="auto"/>
        <w:right w:val="none" w:sz="0" w:space="0" w:color="auto"/>
      </w:divBdr>
    </w:div>
    <w:div w:id="1046023269">
      <w:bodyDiv w:val="1"/>
      <w:marLeft w:val="0"/>
      <w:marRight w:val="0"/>
      <w:marTop w:val="0"/>
      <w:marBottom w:val="0"/>
      <w:divBdr>
        <w:top w:val="none" w:sz="0" w:space="0" w:color="auto"/>
        <w:left w:val="none" w:sz="0" w:space="0" w:color="auto"/>
        <w:bottom w:val="none" w:sz="0" w:space="0" w:color="auto"/>
        <w:right w:val="none" w:sz="0" w:space="0" w:color="auto"/>
      </w:divBdr>
    </w:div>
    <w:div w:id="1093354992">
      <w:bodyDiv w:val="1"/>
      <w:marLeft w:val="0"/>
      <w:marRight w:val="0"/>
      <w:marTop w:val="0"/>
      <w:marBottom w:val="0"/>
      <w:divBdr>
        <w:top w:val="none" w:sz="0" w:space="0" w:color="auto"/>
        <w:left w:val="none" w:sz="0" w:space="0" w:color="auto"/>
        <w:bottom w:val="none" w:sz="0" w:space="0" w:color="auto"/>
        <w:right w:val="none" w:sz="0" w:space="0" w:color="auto"/>
      </w:divBdr>
    </w:div>
    <w:div w:id="1163742068">
      <w:bodyDiv w:val="1"/>
      <w:marLeft w:val="0"/>
      <w:marRight w:val="0"/>
      <w:marTop w:val="0"/>
      <w:marBottom w:val="0"/>
      <w:divBdr>
        <w:top w:val="none" w:sz="0" w:space="0" w:color="auto"/>
        <w:left w:val="none" w:sz="0" w:space="0" w:color="auto"/>
        <w:bottom w:val="none" w:sz="0" w:space="0" w:color="auto"/>
        <w:right w:val="none" w:sz="0" w:space="0" w:color="auto"/>
      </w:divBdr>
    </w:div>
    <w:div w:id="1197082380">
      <w:bodyDiv w:val="1"/>
      <w:marLeft w:val="0"/>
      <w:marRight w:val="0"/>
      <w:marTop w:val="0"/>
      <w:marBottom w:val="0"/>
      <w:divBdr>
        <w:top w:val="none" w:sz="0" w:space="0" w:color="auto"/>
        <w:left w:val="none" w:sz="0" w:space="0" w:color="auto"/>
        <w:bottom w:val="none" w:sz="0" w:space="0" w:color="auto"/>
        <w:right w:val="none" w:sz="0" w:space="0" w:color="auto"/>
      </w:divBdr>
    </w:div>
    <w:div w:id="1243685783">
      <w:bodyDiv w:val="1"/>
      <w:marLeft w:val="0"/>
      <w:marRight w:val="0"/>
      <w:marTop w:val="0"/>
      <w:marBottom w:val="0"/>
      <w:divBdr>
        <w:top w:val="none" w:sz="0" w:space="0" w:color="auto"/>
        <w:left w:val="none" w:sz="0" w:space="0" w:color="auto"/>
        <w:bottom w:val="none" w:sz="0" w:space="0" w:color="auto"/>
        <w:right w:val="none" w:sz="0" w:space="0" w:color="auto"/>
      </w:divBdr>
    </w:div>
    <w:div w:id="1252356922">
      <w:bodyDiv w:val="1"/>
      <w:marLeft w:val="0"/>
      <w:marRight w:val="0"/>
      <w:marTop w:val="0"/>
      <w:marBottom w:val="0"/>
      <w:divBdr>
        <w:top w:val="none" w:sz="0" w:space="0" w:color="auto"/>
        <w:left w:val="none" w:sz="0" w:space="0" w:color="auto"/>
        <w:bottom w:val="none" w:sz="0" w:space="0" w:color="auto"/>
        <w:right w:val="none" w:sz="0" w:space="0" w:color="auto"/>
      </w:divBdr>
    </w:div>
    <w:div w:id="1255554316">
      <w:bodyDiv w:val="1"/>
      <w:marLeft w:val="0"/>
      <w:marRight w:val="0"/>
      <w:marTop w:val="0"/>
      <w:marBottom w:val="0"/>
      <w:divBdr>
        <w:top w:val="none" w:sz="0" w:space="0" w:color="auto"/>
        <w:left w:val="none" w:sz="0" w:space="0" w:color="auto"/>
        <w:bottom w:val="none" w:sz="0" w:space="0" w:color="auto"/>
        <w:right w:val="none" w:sz="0" w:space="0" w:color="auto"/>
      </w:divBdr>
    </w:div>
    <w:div w:id="1267688282">
      <w:bodyDiv w:val="1"/>
      <w:marLeft w:val="0"/>
      <w:marRight w:val="0"/>
      <w:marTop w:val="0"/>
      <w:marBottom w:val="0"/>
      <w:divBdr>
        <w:top w:val="none" w:sz="0" w:space="0" w:color="auto"/>
        <w:left w:val="none" w:sz="0" w:space="0" w:color="auto"/>
        <w:bottom w:val="none" w:sz="0" w:space="0" w:color="auto"/>
        <w:right w:val="none" w:sz="0" w:space="0" w:color="auto"/>
      </w:divBdr>
    </w:div>
    <w:div w:id="1360744584">
      <w:bodyDiv w:val="1"/>
      <w:marLeft w:val="0"/>
      <w:marRight w:val="0"/>
      <w:marTop w:val="0"/>
      <w:marBottom w:val="0"/>
      <w:divBdr>
        <w:top w:val="none" w:sz="0" w:space="0" w:color="auto"/>
        <w:left w:val="none" w:sz="0" w:space="0" w:color="auto"/>
        <w:bottom w:val="none" w:sz="0" w:space="0" w:color="auto"/>
        <w:right w:val="none" w:sz="0" w:space="0" w:color="auto"/>
      </w:divBdr>
    </w:div>
    <w:div w:id="1395275911">
      <w:bodyDiv w:val="1"/>
      <w:marLeft w:val="0"/>
      <w:marRight w:val="0"/>
      <w:marTop w:val="0"/>
      <w:marBottom w:val="0"/>
      <w:divBdr>
        <w:top w:val="none" w:sz="0" w:space="0" w:color="auto"/>
        <w:left w:val="none" w:sz="0" w:space="0" w:color="auto"/>
        <w:bottom w:val="none" w:sz="0" w:space="0" w:color="auto"/>
        <w:right w:val="none" w:sz="0" w:space="0" w:color="auto"/>
      </w:divBdr>
    </w:div>
    <w:div w:id="1410421918">
      <w:bodyDiv w:val="1"/>
      <w:marLeft w:val="0"/>
      <w:marRight w:val="0"/>
      <w:marTop w:val="0"/>
      <w:marBottom w:val="0"/>
      <w:divBdr>
        <w:top w:val="none" w:sz="0" w:space="0" w:color="auto"/>
        <w:left w:val="none" w:sz="0" w:space="0" w:color="auto"/>
        <w:bottom w:val="none" w:sz="0" w:space="0" w:color="auto"/>
        <w:right w:val="none" w:sz="0" w:space="0" w:color="auto"/>
      </w:divBdr>
    </w:div>
    <w:div w:id="1414401264">
      <w:bodyDiv w:val="1"/>
      <w:marLeft w:val="0"/>
      <w:marRight w:val="0"/>
      <w:marTop w:val="0"/>
      <w:marBottom w:val="0"/>
      <w:divBdr>
        <w:top w:val="none" w:sz="0" w:space="0" w:color="auto"/>
        <w:left w:val="none" w:sz="0" w:space="0" w:color="auto"/>
        <w:bottom w:val="none" w:sz="0" w:space="0" w:color="auto"/>
        <w:right w:val="none" w:sz="0" w:space="0" w:color="auto"/>
      </w:divBdr>
    </w:div>
    <w:div w:id="1447651673">
      <w:bodyDiv w:val="1"/>
      <w:marLeft w:val="0"/>
      <w:marRight w:val="0"/>
      <w:marTop w:val="0"/>
      <w:marBottom w:val="0"/>
      <w:divBdr>
        <w:top w:val="none" w:sz="0" w:space="0" w:color="auto"/>
        <w:left w:val="none" w:sz="0" w:space="0" w:color="auto"/>
        <w:bottom w:val="none" w:sz="0" w:space="0" w:color="auto"/>
        <w:right w:val="none" w:sz="0" w:space="0" w:color="auto"/>
      </w:divBdr>
    </w:div>
    <w:div w:id="1482843029">
      <w:bodyDiv w:val="1"/>
      <w:marLeft w:val="0"/>
      <w:marRight w:val="0"/>
      <w:marTop w:val="0"/>
      <w:marBottom w:val="0"/>
      <w:divBdr>
        <w:top w:val="none" w:sz="0" w:space="0" w:color="auto"/>
        <w:left w:val="none" w:sz="0" w:space="0" w:color="auto"/>
        <w:bottom w:val="none" w:sz="0" w:space="0" w:color="auto"/>
        <w:right w:val="none" w:sz="0" w:space="0" w:color="auto"/>
      </w:divBdr>
    </w:div>
    <w:div w:id="1539468249">
      <w:bodyDiv w:val="1"/>
      <w:marLeft w:val="0"/>
      <w:marRight w:val="0"/>
      <w:marTop w:val="0"/>
      <w:marBottom w:val="0"/>
      <w:divBdr>
        <w:top w:val="none" w:sz="0" w:space="0" w:color="auto"/>
        <w:left w:val="none" w:sz="0" w:space="0" w:color="auto"/>
        <w:bottom w:val="none" w:sz="0" w:space="0" w:color="auto"/>
        <w:right w:val="none" w:sz="0" w:space="0" w:color="auto"/>
      </w:divBdr>
    </w:div>
    <w:div w:id="1572040370">
      <w:bodyDiv w:val="1"/>
      <w:marLeft w:val="0"/>
      <w:marRight w:val="0"/>
      <w:marTop w:val="0"/>
      <w:marBottom w:val="0"/>
      <w:divBdr>
        <w:top w:val="none" w:sz="0" w:space="0" w:color="auto"/>
        <w:left w:val="none" w:sz="0" w:space="0" w:color="auto"/>
        <w:bottom w:val="none" w:sz="0" w:space="0" w:color="auto"/>
        <w:right w:val="none" w:sz="0" w:space="0" w:color="auto"/>
      </w:divBdr>
    </w:div>
    <w:div w:id="1580745319">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60637096">
      <w:bodyDiv w:val="1"/>
      <w:marLeft w:val="0"/>
      <w:marRight w:val="0"/>
      <w:marTop w:val="0"/>
      <w:marBottom w:val="0"/>
      <w:divBdr>
        <w:top w:val="none" w:sz="0" w:space="0" w:color="auto"/>
        <w:left w:val="none" w:sz="0" w:space="0" w:color="auto"/>
        <w:bottom w:val="none" w:sz="0" w:space="0" w:color="auto"/>
        <w:right w:val="none" w:sz="0" w:space="0" w:color="auto"/>
      </w:divBdr>
    </w:div>
    <w:div w:id="1781753073">
      <w:bodyDiv w:val="1"/>
      <w:marLeft w:val="0"/>
      <w:marRight w:val="0"/>
      <w:marTop w:val="0"/>
      <w:marBottom w:val="0"/>
      <w:divBdr>
        <w:top w:val="none" w:sz="0" w:space="0" w:color="auto"/>
        <w:left w:val="none" w:sz="0" w:space="0" w:color="auto"/>
        <w:bottom w:val="none" w:sz="0" w:space="0" w:color="auto"/>
        <w:right w:val="none" w:sz="0" w:space="0" w:color="auto"/>
      </w:divBdr>
    </w:div>
    <w:div w:id="1809009350">
      <w:bodyDiv w:val="1"/>
      <w:marLeft w:val="0"/>
      <w:marRight w:val="0"/>
      <w:marTop w:val="0"/>
      <w:marBottom w:val="0"/>
      <w:divBdr>
        <w:top w:val="none" w:sz="0" w:space="0" w:color="auto"/>
        <w:left w:val="none" w:sz="0" w:space="0" w:color="auto"/>
        <w:bottom w:val="none" w:sz="0" w:space="0" w:color="auto"/>
        <w:right w:val="none" w:sz="0" w:space="0" w:color="auto"/>
      </w:divBdr>
    </w:div>
    <w:div w:id="1825201055">
      <w:bodyDiv w:val="1"/>
      <w:marLeft w:val="0"/>
      <w:marRight w:val="0"/>
      <w:marTop w:val="0"/>
      <w:marBottom w:val="0"/>
      <w:divBdr>
        <w:top w:val="none" w:sz="0" w:space="0" w:color="auto"/>
        <w:left w:val="none" w:sz="0" w:space="0" w:color="auto"/>
        <w:bottom w:val="none" w:sz="0" w:space="0" w:color="auto"/>
        <w:right w:val="none" w:sz="0" w:space="0" w:color="auto"/>
      </w:divBdr>
    </w:div>
    <w:div w:id="1841769991">
      <w:bodyDiv w:val="1"/>
      <w:marLeft w:val="0"/>
      <w:marRight w:val="0"/>
      <w:marTop w:val="0"/>
      <w:marBottom w:val="0"/>
      <w:divBdr>
        <w:top w:val="none" w:sz="0" w:space="0" w:color="auto"/>
        <w:left w:val="none" w:sz="0" w:space="0" w:color="auto"/>
        <w:bottom w:val="none" w:sz="0" w:space="0" w:color="auto"/>
        <w:right w:val="none" w:sz="0" w:space="0" w:color="auto"/>
      </w:divBdr>
    </w:div>
    <w:div w:id="1860006092">
      <w:bodyDiv w:val="1"/>
      <w:marLeft w:val="0"/>
      <w:marRight w:val="0"/>
      <w:marTop w:val="0"/>
      <w:marBottom w:val="0"/>
      <w:divBdr>
        <w:top w:val="none" w:sz="0" w:space="0" w:color="auto"/>
        <w:left w:val="none" w:sz="0" w:space="0" w:color="auto"/>
        <w:bottom w:val="none" w:sz="0" w:space="0" w:color="auto"/>
        <w:right w:val="none" w:sz="0" w:space="0" w:color="auto"/>
      </w:divBdr>
    </w:div>
    <w:div w:id="1866819316">
      <w:bodyDiv w:val="1"/>
      <w:marLeft w:val="0"/>
      <w:marRight w:val="0"/>
      <w:marTop w:val="0"/>
      <w:marBottom w:val="0"/>
      <w:divBdr>
        <w:top w:val="none" w:sz="0" w:space="0" w:color="auto"/>
        <w:left w:val="none" w:sz="0" w:space="0" w:color="auto"/>
        <w:bottom w:val="none" w:sz="0" w:space="0" w:color="auto"/>
        <w:right w:val="none" w:sz="0" w:space="0" w:color="auto"/>
      </w:divBdr>
    </w:div>
    <w:div w:id="1911185127">
      <w:bodyDiv w:val="1"/>
      <w:marLeft w:val="0"/>
      <w:marRight w:val="0"/>
      <w:marTop w:val="0"/>
      <w:marBottom w:val="0"/>
      <w:divBdr>
        <w:top w:val="none" w:sz="0" w:space="0" w:color="auto"/>
        <w:left w:val="none" w:sz="0" w:space="0" w:color="auto"/>
        <w:bottom w:val="none" w:sz="0" w:space="0" w:color="auto"/>
        <w:right w:val="none" w:sz="0" w:space="0" w:color="auto"/>
      </w:divBdr>
    </w:div>
    <w:div w:id="1912230355">
      <w:bodyDiv w:val="1"/>
      <w:marLeft w:val="0"/>
      <w:marRight w:val="0"/>
      <w:marTop w:val="0"/>
      <w:marBottom w:val="0"/>
      <w:divBdr>
        <w:top w:val="none" w:sz="0" w:space="0" w:color="auto"/>
        <w:left w:val="none" w:sz="0" w:space="0" w:color="auto"/>
        <w:bottom w:val="none" w:sz="0" w:space="0" w:color="auto"/>
        <w:right w:val="none" w:sz="0" w:space="0" w:color="auto"/>
      </w:divBdr>
    </w:div>
    <w:div w:id="1926835600">
      <w:bodyDiv w:val="1"/>
      <w:marLeft w:val="0"/>
      <w:marRight w:val="0"/>
      <w:marTop w:val="0"/>
      <w:marBottom w:val="0"/>
      <w:divBdr>
        <w:top w:val="none" w:sz="0" w:space="0" w:color="auto"/>
        <w:left w:val="none" w:sz="0" w:space="0" w:color="auto"/>
        <w:bottom w:val="none" w:sz="0" w:space="0" w:color="auto"/>
        <w:right w:val="none" w:sz="0" w:space="0" w:color="auto"/>
      </w:divBdr>
    </w:div>
    <w:div w:id="1963994054">
      <w:bodyDiv w:val="1"/>
      <w:marLeft w:val="0"/>
      <w:marRight w:val="0"/>
      <w:marTop w:val="0"/>
      <w:marBottom w:val="0"/>
      <w:divBdr>
        <w:top w:val="none" w:sz="0" w:space="0" w:color="auto"/>
        <w:left w:val="none" w:sz="0" w:space="0" w:color="auto"/>
        <w:bottom w:val="none" w:sz="0" w:space="0" w:color="auto"/>
        <w:right w:val="none" w:sz="0" w:space="0" w:color="auto"/>
      </w:divBdr>
    </w:div>
    <w:div w:id="1992901938">
      <w:bodyDiv w:val="1"/>
      <w:marLeft w:val="0"/>
      <w:marRight w:val="0"/>
      <w:marTop w:val="0"/>
      <w:marBottom w:val="0"/>
      <w:divBdr>
        <w:top w:val="none" w:sz="0" w:space="0" w:color="auto"/>
        <w:left w:val="none" w:sz="0" w:space="0" w:color="auto"/>
        <w:bottom w:val="none" w:sz="0" w:space="0" w:color="auto"/>
        <w:right w:val="none" w:sz="0" w:space="0" w:color="auto"/>
      </w:divBdr>
    </w:div>
    <w:div w:id="1998727354">
      <w:bodyDiv w:val="1"/>
      <w:marLeft w:val="0"/>
      <w:marRight w:val="0"/>
      <w:marTop w:val="0"/>
      <w:marBottom w:val="0"/>
      <w:divBdr>
        <w:top w:val="none" w:sz="0" w:space="0" w:color="auto"/>
        <w:left w:val="none" w:sz="0" w:space="0" w:color="auto"/>
        <w:bottom w:val="none" w:sz="0" w:space="0" w:color="auto"/>
        <w:right w:val="none" w:sz="0" w:space="0" w:color="auto"/>
      </w:divBdr>
      <w:divsChild>
        <w:div w:id="164396152">
          <w:marLeft w:val="720"/>
          <w:marRight w:val="0"/>
          <w:marTop w:val="0"/>
          <w:marBottom w:val="0"/>
          <w:divBdr>
            <w:top w:val="none" w:sz="0" w:space="0" w:color="auto"/>
            <w:left w:val="none" w:sz="0" w:space="0" w:color="auto"/>
            <w:bottom w:val="none" w:sz="0" w:space="0" w:color="auto"/>
            <w:right w:val="none" w:sz="0" w:space="0" w:color="auto"/>
          </w:divBdr>
        </w:div>
        <w:div w:id="1163469092">
          <w:marLeft w:val="706"/>
          <w:marRight w:val="0"/>
          <w:marTop w:val="0"/>
          <w:marBottom w:val="0"/>
          <w:divBdr>
            <w:top w:val="none" w:sz="0" w:space="0" w:color="auto"/>
            <w:left w:val="none" w:sz="0" w:space="0" w:color="auto"/>
            <w:bottom w:val="none" w:sz="0" w:space="0" w:color="auto"/>
            <w:right w:val="none" w:sz="0" w:space="0" w:color="auto"/>
          </w:divBdr>
        </w:div>
      </w:divsChild>
    </w:div>
    <w:div w:id="2017609528">
      <w:bodyDiv w:val="1"/>
      <w:marLeft w:val="0"/>
      <w:marRight w:val="0"/>
      <w:marTop w:val="0"/>
      <w:marBottom w:val="0"/>
      <w:divBdr>
        <w:top w:val="none" w:sz="0" w:space="0" w:color="auto"/>
        <w:left w:val="none" w:sz="0" w:space="0" w:color="auto"/>
        <w:bottom w:val="none" w:sz="0" w:space="0" w:color="auto"/>
        <w:right w:val="none" w:sz="0" w:space="0" w:color="auto"/>
      </w:divBdr>
    </w:div>
    <w:div w:id="2029601283">
      <w:bodyDiv w:val="1"/>
      <w:marLeft w:val="0"/>
      <w:marRight w:val="0"/>
      <w:marTop w:val="0"/>
      <w:marBottom w:val="0"/>
      <w:divBdr>
        <w:top w:val="none" w:sz="0" w:space="0" w:color="auto"/>
        <w:left w:val="none" w:sz="0" w:space="0" w:color="auto"/>
        <w:bottom w:val="none" w:sz="0" w:space="0" w:color="auto"/>
        <w:right w:val="none" w:sz="0" w:space="0" w:color="auto"/>
      </w:divBdr>
    </w:div>
    <w:div w:id="2038306900">
      <w:bodyDiv w:val="1"/>
      <w:marLeft w:val="0"/>
      <w:marRight w:val="0"/>
      <w:marTop w:val="0"/>
      <w:marBottom w:val="0"/>
      <w:divBdr>
        <w:top w:val="none" w:sz="0" w:space="0" w:color="auto"/>
        <w:left w:val="none" w:sz="0" w:space="0" w:color="auto"/>
        <w:bottom w:val="none" w:sz="0" w:space="0" w:color="auto"/>
        <w:right w:val="none" w:sz="0" w:space="0" w:color="auto"/>
      </w:divBdr>
    </w:div>
    <w:div w:id="2097289124">
      <w:bodyDiv w:val="1"/>
      <w:marLeft w:val="0"/>
      <w:marRight w:val="0"/>
      <w:marTop w:val="0"/>
      <w:marBottom w:val="0"/>
      <w:divBdr>
        <w:top w:val="none" w:sz="0" w:space="0" w:color="auto"/>
        <w:left w:val="none" w:sz="0" w:space="0" w:color="auto"/>
        <w:bottom w:val="none" w:sz="0" w:space="0" w:color="auto"/>
        <w:right w:val="none" w:sz="0" w:space="0" w:color="auto"/>
      </w:divBdr>
    </w:div>
    <w:div w:id="2110077977">
      <w:bodyDiv w:val="1"/>
      <w:marLeft w:val="0"/>
      <w:marRight w:val="0"/>
      <w:marTop w:val="0"/>
      <w:marBottom w:val="0"/>
      <w:divBdr>
        <w:top w:val="none" w:sz="0" w:space="0" w:color="auto"/>
        <w:left w:val="none" w:sz="0" w:space="0" w:color="auto"/>
        <w:bottom w:val="none" w:sz="0" w:space="0" w:color="auto"/>
        <w:right w:val="none" w:sz="0" w:space="0" w:color="auto"/>
      </w:divBdr>
    </w:div>
    <w:div w:id="21431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cnroc.ajuntament.barcelona.cat/jspui/bitstream/11703/97327/4/acorinccle_2016.pdf" TargetMode="External"/><Relationship Id="rId18" Type="http://schemas.openxmlformats.org/officeDocument/2006/relationships/hyperlink" Target="https://esignature.ec.europa.eu/efda/tl-browser/" TargetMode="External"/><Relationship Id="rId26" Type="http://schemas.openxmlformats.org/officeDocument/2006/relationships/hyperlink" Target="https://seuelectronica.ajuntament.barcelona.cat/ca/proteccio-de-dades/quins-drets-tinc-sobre-meves-dades" TargetMode="External"/><Relationship Id="rId39" Type="http://schemas.openxmlformats.org/officeDocument/2006/relationships/hyperlink" Target="https://w123.bcn.cat/APPS/egaseta/cercaAvancada.do?reqCode=downloadFile&amp;publicacionsId=14374" TargetMode="External"/><Relationship Id="rId21" Type="http://schemas.openxmlformats.org/officeDocument/2006/relationships/hyperlink" Target="https://urldefense.proofpoint.com/v2/url?u=https-3A__licitacions.bcn.cat_html_descarga-2Dapp-2Dsobres&amp;d=DwMFAw&amp;c=cxWN2QSDopt5SklNfbjIjg&amp;r=D8oM3hM8x4IV5d35tw01mQOmTk4K-wTg8AgFUcEjNDI&amp;m=2cWGcAzJyosToo5aJqtZutcFaGm3EuYetcL4aX1Fqr0&amp;s=WgWrNOyAB9PXl-40pbGuKLxtdP0ifUoFUo1E-QtnP7E&amp;e=" TargetMode="External"/><Relationship Id="rId34" Type="http://schemas.openxmlformats.org/officeDocument/2006/relationships/hyperlink" Target="https://esignature.ec.europa.eu/efda/tl-browser/" TargetMode="External"/><Relationship Id="rId42" Type="http://schemas.openxmlformats.org/officeDocument/2006/relationships/hyperlink" Target="https://w123.bcn.cat/APPS/egaseta/cercaAvancada.do?reqCode=downloadFile&amp;publicacionsId=14374" TargetMode="External"/><Relationship Id="rId47" Type="http://schemas.openxmlformats.org/officeDocument/2006/relationships/hyperlink" Target="https://bcnroc.ajuntament.barcelona.cat/jspui/bitstream/11703/108402/1/Instr_Preus_Contractaci%c3%b3_P%c3%bablica_Modificacio-2018-02-22.pdf" TargetMode="External"/><Relationship Id="rId50" Type="http://schemas.openxmlformats.org/officeDocument/2006/relationships/hyperlink" Target="mailto:direccio_contractacio@bcn.cat" TargetMode="External"/><Relationship Id="rId55" Type="http://schemas.openxmlformats.org/officeDocument/2006/relationships/hyperlink" Target="https://bcnroc.ajuntament.barcelona.cat/jspui/bitstream/11703/108402/2/DA_S1_D-2018-416.pdf" TargetMode="External"/><Relationship Id="rId63" Type="http://schemas.openxmlformats.org/officeDocument/2006/relationships/hyperlink" Target="https://drogues.gencat.cat/web/.content/minisite/drogues/contingutsadministratius/Calculadora/pdf/triptic_alcohol_treball.pdf" TargetMode="External"/><Relationship Id="rId68" Type="http://schemas.openxmlformats.org/officeDocument/2006/relationships/hyperlink" Target="https://www.ajsosteniblebcn.cat/ca/instruccions-de-contractacio_87901" TargetMode="External"/><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ixelware.com/servicios-soporte-licitadores/" TargetMode="External"/><Relationship Id="rId29" Type="http://schemas.openxmlformats.org/officeDocument/2006/relationships/hyperlink" Target="https://contractaciopublica.cat/ca/perfils-contractant/detall/BCNAjt?categoria=0" TargetMode="External"/><Relationship Id="rId11" Type="http://schemas.openxmlformats.org/officeDocument/2006/relationships/hyperlink" Target="https://contractaciopublica.cat/ca/perfils-contractant/detall/BCNAjt?categoria=0" TargetMode="External"/><Relationship Id="rId24" Type="http://schemas.openxmlformats.org/officeDocument/2006/relationships/hyperlink" Target="https://seuelectronica.ajuntament.barcelona.cat/ca/proteccio-de-dades?tractament=0547" TargetMode="External"/><Relationship Id="rId32" Type="http://schemas.openxmlformats.org/officeDocument/2006/relationships/hyperlink" Target="https://seuelectronica.ajuntament.barcelona.cat/licitacioelectronica" TargetMode="External"/><Relationship Id="rId37" Type="http://schemas.openxmlformats.org/officeDocument/2006/relationships/hyperlink" Target="mailto:soporte.licitadores@pixelware.com" TargetMode="External"/><Relationship Id="rId40" Type="http://schemas.openxmlformats.org/officeDocument/2006/relationships/hyperlink" Target="https://bcnroc.ajuntament.barcelona.cat/jspui/bitstream/11703/108402/2/DA_S1_D-2018-416.pdf" TargetMode="External"/><Relationship Id="rId45" Type="http://schemas.openxmlformats.org/officeDocument/2006/relationships/hyperlink" Target="https://w123.bcn.cat/APPS/egaseta/cercaAvancada.do?reqCode=downloadFile&amp;publicacionsId=14374" TargetMode="External"/><Relationship Id="rId53" Type="http://schemas.openxmlformats.org/officeDocument/2006/relationships/hyperlink" Target="https://w123.bcn.cat/APPS/egaseta/cercaAvancada.do?reqCode=downloadFile&amp;publicacionsId=14374" TargetMode="External"/><Relationship Id="rId58" Type="http://schemas.openxmlformats.org/officeDocument/2006/relationships/hyperlink" Target="https://bcnroc.ajuntament.barcelona.cat/jspui/bitstream/11703/108402/2/DA_S1_D-2018-416.pdf" TargetMode="External"/><Relationship Id="rId66" Type="http://schemas.openxmlformats.org/officeDocument/2006/relationships/hyperlink" Target="https://www.pimec.org/ca/pimes-autonoms/serveis/assessoria-juridica"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euelectronica.ajuntament.barcelona.cat/licitacioelectronica" TargetMode="External"/><Relationship Id="rId23" Type="http://schemas.openxmlformats.org/officeDocument/2006/relationships/hyperlink" Target="mailto:soporte.licitadores@pixelware.com" TargetMode="External"/><Relationship Id="rId28" Type="http://schemas.openxmlformats.org/officeDocument/2006/relationships/hyperlink" Target="https://seuelectronica.ajuntament.barcelona.cat/ca/proteccio-de-dades" TargetMode="External"/><Relationship Id="rId36"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49" Type="http://schemas.openxmlformats.org/officeDocument/2006/relationships/hyperlink" Target="https://bcnroc.ajuntament.barcelona.cat/jspui/bitstream/11703/108402/2/DA_S1_D-2018-416.pdf" TargetMode="External"/><Relationship Id="rId57" Type="http://schemas.openxmlformats.org/officeDocument/2006/relationships/hyperlink" Target="https://w123.bcn.cat/APPS/egaseta/cercaAvancada.do?reqCode=downloadFile&amp;publicacionsId=14374" TargetMode="External"/><Relationship Id="rId61" Type="http://schemas.openxmlformats.org/officeDocument/2006/relationships/hyperlink" Target="https://contractaciopublica.cat/ca/perfils-contractant/detall/BCNAjt?categoria=0" TargetMode="External"/><Relationship Id="rId10" Type="http://schemas.openxmlformats.org/officeDocument/2006/relationships/hyperlink" Target="https://bcnroc.ajuntament.barcelona.cat/jspui/bitstream/11703/97327/4/acorinccle_2016.pdf" TargetMode="External"/><Relationship Id="rId19" Type="http://schemas.openxmlformats.org/officeDocument/2006/relationships/hyperlink" Target="https://administracionelectronica.gob.es/PAe/aFIrma-Anexo-PSC" TargetMode="External"/><Relationship Id="rId31" Type="http://schemas.openxmlformats.org/officeDocument/2006/relationships/hyperlink" Target="https://contractaciopublica.cat/ca/perfils-contractant/detall/BCNAjt?categoria=0" TargetMode="External"/><Relationship Id="rId44" Type="http://schemas.openxmlformats.org/officeDocument/2006/relationships/hyperlink" Target="https://bcnroc.ajuntament.barcelona.cat/jspui/bitstream/11703/108402/1/Instr_Preus_Contractaci%c3%b3_P%c3%bablica_Modificacio-2018-02-22.pdf" TargetMode="External"/><Relationship Id="rId52" Type="http://schemas.openxmlformats.org/officeDocument/2006/relationships/hyperlink" Target="https://bcnroc.ajuntament.barcelona.cat/jspui/bitstream/11703/108402/1/Instr_Preus_Contractaci%c3%b3_P%c3%bablica_Modificacio-2018-02-22.pdf" TargetMode="External"/><Relationship Id="rId60" Type="http://schemas.openxmlformats.org/officeDocument/2006/relationships/hyperlink" Target="https://seuelectronica.ajuntament.barcelona.cat/licitacioelectronica" TargetMode="External"/><Relationship Id="rId65" Type="http://schemas.openxmlformats.org/officeDocument/2006/relationships/hyperlink" Target="https://www.pimec.org/ca/pimes-autonoms/serveis/assessoria-juridica"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cnroc.ajuntament.barcelona.cat/jspui/bitstream/11703/101966/3/Contractaci%C3%B3_p%C3%BAblica_sostenible.pdf" TargetMode="External"/><Relationship Id="rId14" Type="http://schemas.openxmlformats.org/officeDocument/2006/relationships/hyperlink" Target="https://contractaciopublica.cat/ca/perfils-contractant/detall/BCNAjt?categoria=0" TargetMode="External"/><Relationship Id="rId22"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27" Type="http://schemas.openxmlformats.org/officeDocument/2006/relationships/hyperlink" Target="https://seuelectronica.ajuntament.barcelona.cat/ca/proteccio-de-dades" TargetMode="External"/><Relationship Id="rId30" Type="http://schemas.openxmlformats.org/officeDocument/2006/relationships/hyperlink" Target="https://contractaciopublica.cat/ca/perfils-contractant/detall/BCNAjt?categoria=0" TargetMode="External"/><Relationship Id="rId35" Type="http://schemas.openxmlformats.org/officeDocument/2006/relationships/hyperlink" Target="https://administracionelectronica.gob.es/PAe/aFIrma-Anexo-PSC" TargetMode="External"/><Relationship Id="rId43" Type="http://schemas.openxmlformats.org/officeDocument/2006/relationships/hyperlink" Target="https://bcnroc.ajuntament.barcelona.cat/jspui/bitstream/11703/108402/2/DA_S1_D-2018-416.pdf" TargetMode="External"/><Relationship Id="rId48" Type="http://schemas.openxmlformats.org/officeDocument/2006/relationships/hyperlink" Target="https://w123.bcn.cat/APPS/egaseta/cercaAvancada.do?reqCode=downloadFile&amp;publicacionsId=14374" TargetMode="External"/><Relationship Id="rId56" Type="http://schemas.openxmlformats.org/officeDocument/2006/relationships/hyperlink" Target="https://bcnroc.ajuntament.barcelona.cat/jspui/bitstream/11703/108402/1/Instr_Preus_Contractaci%c3%b3_P%c3%bablica_Modificacio-2018-02-22.pdf" TargetMode="External"/><Relationship Id="rId64" Type="http://schemas.openxmlformats.org/officeDocument/2006/relationships/hyperlink" Target="http://canalsalut.gencat.cat/ca/vida-saludable/empresa-promotora-salut/els-programes/consum-de-toxics/programa-a-la-feina-alcohol-i-drogues-00/"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1.png"/><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contractaciopublica.cat/ca/perfils-contractant/detall/BCNAjt?categoria=0" TargetMode="External"/><Relationship Id="rId17" Type="http://schemas.openxmlformats.org/officeDocument/2006/relationships/hyperlink" Target="https://urldefense.proofpoint.com/v2/url?u=https-3A__licitacions.bcn.cat_html_requisitos-2Dtecnicos&amp;d=DwMFAw&amp;c=cxWN2QSDopt5SklNfbjIjg&amp;r=D8oM3hM8x4IV5d35tw01mQOmTk4K-wTg8AgFUcEjNDI&amp;m=2cWGcAzJyosToo5aJqtZutcFaGm3EuYetcL4aX1Fqr0&amp;s=x7OMpT3uAzDJvw16o9srgjFJt2LgTEoRtnylr2ri7Ko&amp;e=" TargetMode="External"/><Relationship Id="rId25" Type="http://schemas.openxmlformats.org/officeDocument/2006/relationships/hyperlink" Target="https://seuelectronica.ajuntament.barcelona.cat/ca/proteccio-de-dades/contacteu-amb-delegat-proteccio-dades" TargetMode="External"/><Relationship Id="rId33" Type="http://schemas.openxmlformats.org/officeDocument/2006/relationships/hyperlink" Target="https://pixelware.com/servicios-soporte-licitadores/" TargetMode="External"/><Relationship Id="rId38" Type="http://schemas.openxmlformats.org/officeDocument/2006/relationships/hyperlink" Target="https://bcnroc.ajuntament.barcelona.cat/jspui/bitstream/11703/108402/1/Instr_Preus_Contractaci%c3%b3_P%c3%bablica_Modificacio-2018-02-22.pdf" TargetMode="External"/><Relationship Id="rId46" Type="http://schemas.openxmlformats.org/officeDocument/2006/relationships/hyperlink" Target="https://bcnroc.ajuntament.barcelona.cat/jspui/bitstream/11703/108402/2/DA_S1_D-2018-416.pdf" TargetMode="External"/><Relationship Id="rId59" Type="http://schemas.openxmlformats.org/officeDocument/2006/relationships/hyperlink" Target="https://contractaciopublica.cat/ca/perfils-contractant/detall/BCNAjt?categoria=0" TargetMode="External"/><Relationship Id="rId67" Type="http://schemas.openxmlformats.org/officeDocument/2006/relationships/hyperlink" Target="https://www.foment.com/prevencio-de-riscos-laborals-prl/assessorament-tecnic-en-prl/" TargetMode="External"/><Relationship Id="rId20" Type="http://schemas.openxmlformats.org/officeDocument/2006/relationships/hyperlink" Target="https://urldefense.proofpoint.com/v2/url?u=http-3A__java.com_es_&amp;d=DwMFAw&amp;c=cxWN2QSDopt5SklNfbjIjg&amp;r=D8oM3hM8x4IV5d35tw01mQOmTk4K-wTg8AgFUcEjNDI&amp;m=2cWGcAzJyosToo5aJqtZutcFaGm3EuYetcL4aX1Fqr0&amp;s=eNMmtlLdklgApAz-S8jCzUYLTDYZRfOkfMzAn0UjX7U&amp;e=" TargetMode="External"/><Relationship Id="rId41" Type="http://schemas.openxmlformats.org/officeDocument/2006/relationships/hyperlink" Target="https://bcnroc.ajuntament.barcelona.cat/jspui/bitstream/11703/108402/1/Instr_Preus_Contractaci%c3%b3_P%c3%bablica_Modificacio-2018-02-22.pdf" TargetMode="External"/><Relationship Id="rId54" Type="http://schemas.openxmlformats.org/officeDocument/2006/relationships/hyperlink" Target="https://bcnroc.ajuntament.barcelona.cat/jspui/bitstream/11703/108402/2/DA_S1_D-2018-416.pdf" TargetMode="External"/><Relationship Id="rId62" Type="http://schemas.openxmlformats.org/officeDocument/2006/relationships/hyperlink" Target="http://hdl.handle.net/11703/108159"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0F534-2FBC-410A-B2CA-B880AEF2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23974</Words>
  <Characters>146375</Characters>
  <Application>Microsoft Office Word</Application>
  <DocSecurity>0</DocSecurity>
  <Lines>1219</Lines>
  <Paragraphs>340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SUBMINISTRAMENTS OBERT SIMPLIFICAT SUMARI-ABREUJAT</vt:lpstr>
      <vt:lpstr>PLEC DE CLÀUSULES ADMINISTRATIVES PARTICULARS</vt:lpstr>
    </vt:vector>
  </TitlesOfParts>
  <Company>Ajuntament de Barcelona</Company>
  <LinksUpToDate>false</LinksUpToDate>
  <CharactersWithSpaces>170009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SUBMINISTRAMENTS OBERT SIMPLIFICAT SUMARI-ABREUJAT</dc:title>
  <dc:creator>13-03-2018</dc:creator>
  <cp:lastModifiedBy>Ajuntament de Barcelona</cp:lastModifiedBy>
  <cp:revision>2</cp:revision>
  <cp:lastPrinted>2018-03-20T08:27:00Z</cp:lastPrinted>
  <dcterms:created xsi:type="dcterms:W3CDTF">2024-06-05T07:43:00Z</dcterms:created>
  <dcterms:modified xsi:type="dcterms:W3CDTF">2024-06-05T07:43:00Z</dcterms:modified>
</cp:coreProperties>
</file>