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76" w:rsidRPr="00702E79" w:rsidRDefault="0037352B" w:rsidP="0037352B">
      <w:pPr>
        <w:ind w:left="-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2E79">
        <w:rPr>
          <w:rFonts w:ascii="Arial" w:hAnsi="Arial" w:cs="Arial"/>
          <w:b/>
          <w:sz w:val="22"/>
          <w:szCs w:val="22"/>
          <w:u w:val="single"/>
        </w:rPr>
        <w:t>Annex</w:t>
      </w:r>
      <w:r w:rsidR="00A37737" w:rsidRPr="00702E7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15B9" w:rsidRPr="00702E79">
        <w:rPr>
          <w:rFonts w:ascii="Arial" w:hAnsi="Arial" w:cs="Arial"/>
          <w:b/>
          <w:sz w:val="22"/>
          <w:szCs w:val="22"/>
          <w:u w:val="single"/>
        </w:rPr>
        <w:t>3</w:t>
      </w:r>
      <w:r w:rsidR="00A37737" w:rsidRPr="00702E7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15B9" w:rsidRPr="00702E79">
        <w:rPr>
          <w:rFonts w:ascii="Arial" w:hAnsi="Arial" w:cs="Arial"/>
          <w:b/>
          <w:sz w:val="22"/>
          <w:szCs w:val="22"/>
          <w:u w:val="single"/>
        </w:rPr>
        <w:t>–</w:t>
      </w:r>
      <w:r w:rsidR="00A37737" w:rsidRPr="00702E7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15B9" w:rsidRPr="00702E79">
        <w:rPr>
          <w:rFonts w:ascii="Arial" w:hAnsi="Arial" w:cs="Arial"/>
          <w:b/>
          <w:sz w:val="22"/>
          <w:szCs w:val="22"/>
          <w:u w:val="single"/>
        </w:rPr>
        <w:t>Convocatòria General anual</w:t>
      </w:r>
    </w:p>
    <w:p w:rsidR="00CC0FA2" w:rsidRPr="00702E79" w:rsidRDefault="008A160B" w:rsidP="0037352B">
      <w:pPr>
        <w:pStyle w:val="Capalera"/>
        <w:tabs>
          <w:tab w:val="clear" w:pos="4153"/>
          <w:tab w:val="clear" w:pos="8306"/>
        </w:tabs>
        <w:ind w:left="-284"/>
        <w:rPr>
          <w:rFonts w:ascii="Arial" w:hAnsi="Arial" w:cs="Arial"/>
          <w:b/>
          <w:sz w:val="22"/>
          <w:szCs w:val="22"/>
        </w:rPr>
      </w:pPr>
      <w:r w:rsidRPr="00702E79">
        <w:rPr>
          <w:rFonts w:ascii="Arial" w:hAnsi="Arial" w:cs="Arial"/>
          <w:b/>
          <w:sz w:val="22"/>
          <w:szCs w:val="22"/>
        </w:rPr>
        <w:t>A</w:t>
      </w:r>
      <w:r w:rsidR="00CC0FA2" w:rsidRPr="00702E79">
        <w:rPr>
          <w:rFonts w:ascii="Arial" w:hAnsi="Arial" w:cs="Arial"/>
          <w:b/>
          <w:sz w:val="22"/>
          <w:szCs w:val="22"/>
        </w:rPr>
        <w:t xml:space="preserve"> complimentar per les A</w:t>
      </w:r>
      <w:r w:rsidR="001C15B9" w:rsidRPr="00702E79">
        <w:rPr>
          <w:rFonts w:ascii="Arial" w:hAnsi="Arial" w:cs="Arial"/>
          <w:b/>
          <w:sz w:val="22"/>
          <w:szCs w:val="22"/>
        </w:rPr>
        <w:t>ssociacions de Comerciants</w:t>
      </w:r>
      <w:r w:rsidR="00CC0FA2" w:rsidRPr="00702E79">
        <w:rPr>
          <w:rFonts w:ascii="Arial" w:hAnsi="Arial" w:cs="Arial"/>
          <w:b/>
          <w:sz w:val="22"/>
          <w:szCs w:val="22"/>
        </w:rPr>
        <w:t xml:space="preserve"> de mercats per </w:t>
      </w:r>
      <w:r w:rsidR="001C15B9" w:rsidRPr="00702E79">
        <w:rPr>
          <w:rFonts w:ascii="Arial" w:hAnsi="Arial" w:cs="Arial"/>
          <w:b/>
          <w:sz w:val="22"/>
          <w:szCs w:val="22"/>
        </w:rPr>
        <w:t>subvenció general</w:t>
      </w:r>
      <w:r w:rsidR="00CC0FA2" w:rsidRPr="00702E79">
        <w:rPr>
          <w:rFonts w:ascii="Arial" w:hAnsi="Arial" w:cs="Arial"/>
          <w:b/>
          <w:sz w:val="22"/>
          <w:szCs w:val="22"/>
        </w:rPr>
        <w:t xml:space="preserve"> anuals IMMB</w:t>
      </w:r>
    </w:p>
    <w:p w:rsidR="00CA4852" w:rsidRPr="00702E79" w:rsidRDefault="00CA4852" w:rsidP="0037352B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CA4852" w:rsidRPr="00702E79" w:rsidRDefault="00CA4852" w:rsidP="0037352B">
      <w:pPr>
        <w:ind w:left="-284"/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sz w:val="22"/>
          <w:szCs w:val="22"/>
        </w:rPr>
        <w:t>El/la Sr/a ....................................................................., amb DNI número  ......................................, com a president/a de l’Associació de Venedors de</w:t>
      </w:r>
      <w:r w:rsidR="00721CE8" w:rsidRPr="00702E79">
        <w:rPr>
          <w:rFonts w:ascii="Arial" w:hAnsi="Arial" w:cs="Arial"/>
          <w:sz w:val="22"/>
          <w:szCs w:val="22"/>
        </w:rPr>
        <w:t>l</w:t>
      </w:r>
      <w:r w:rsidRPr="00702E79">
        <w:rPr>
          <w:rFonts w:ascii="Arial" w:hAnsi="Arial" w:cs="Arial"/>
          <w:sz w:val="22"/>
          <w:szCs w:val="22"/>
        </w:rPr>
        <w:t xml:space="preserve"> Mercat Municipal................................................................, als efectes de demanar subvenció </w:t>
      </w:r>
      <w:r w:rsidR="00702E79">
        <w:rPr>
          <w:rFonts w:ascii="Arial" w:hAnsi="Arial" w:cs="Arial"/>
          <w:sz w:val="22"/>
          <w:szCs w:val="22"/>
        </w:rPr>
        <w:t>a l’IMMB,</w:t>
      </w:r>
    </w:p>
    <w:p w:rsidR="00CA4852" w:rsidRPr="00702E79" w:rsidRDefault="00CA4852" w:rsidP="0037352B">
      <w:pPr>
        <w:ind w:left="-284"/>
        <w:jc w:val="both"/>
        <w:rPr>
          <w:rFonts w:ascii="Arial" w:hAnsi="Arial" w:cs="Arial"/>
          <w:sz w:val="22"/>
          <w:szCs w:val="22"/>
        </w:rPr>
      </w:pPr>
    </w:p>
    <w:p w:rsidR="00CA4852" w:rsidRPr="00702E79" w:rsidRDefault="00CA4852" w:rsidP="0037352B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702E79">
        <w:rPr>
          <w:rFonts w:ascii="Arial" w:hAnsi="Arial" w:cs="Arial"/>
          <w:b/>
          <w:bCs/>
          <w:sz w:val="22"/>
          <w:szCs w:val="22"/>
        </w:rPr>
        <w:t>DECLAR</w:t>
      </w:r>
      <w:r w:rsidR="009E0E0F" w:rsidRPr="00702E79">
        <w:rPr>
          <w:rFonts w:ascii="Arial" w:hAnsi="Arial" w:cs="Arial"/>
          <w:b/>
          <w:bCs/>
          <w:sz w:val="22"/>
          <w:szCs w:val="22"/>
        </w:rPr>
        <w:t>O</w:t>
      </w:r>
      <w:r w:rsidRPr="00702E79">
        <w:rPr>
          <w:rFonts w:ascii="Arial" w:hAnsi="Arial" w:cs="Arial"/>
          <w:b/>
          <w:bCs/>
          <w:sz w:val="22"/>
          <w:szCs w:val="22"/>
        </w:rPr>
        <w:t xml:space="preserve"> SOTA LA </w:t>
      </w:r>
      <w:r w:rsidR="009E0E0F" w:rsidRPr="00702E79">
        <w:rPr>
          <w:rFonts w:ascii="Arial" w:hAnsi="Arial" w:cs="Arial"/>
          <w:b/>
          <w:bCs/>
          <w:sz w:val="22"/>
          <w:szCs w:val="22"/>
        </w:rPr>
        <w:t xml:space="preserve"> MEVA</w:t>
      </w:r>
      <w:r w:rsidRPr="00702E79">
        <w:rPr>
          <w:rFonts w:ascii="Arial" w:hAnsi="Arial" w:cs="Arial"/>
          <w:b/>
          <w:bCs/>
          <w:sz w:val="22"/>
          <w:szCs w:val="22"/>
        </w:rPr>
        <w:t xml:space="preserve"> RESPONSABILITAT QUE:</w:t>
      </w:r>
    </w:p>
    <w:p w:rsidR="001665EF" w:rsidRDefault="001665EF">
      <w:pPr>
        <w:jc w:val="both"/>
        <w:rPr>
          <w:rFonts w:ascii="Arial" w:hAnsi="Arial" w:cs="Arial"/>
          <w:b/>
          <w:bCs/>
        </w:rPr>
      </w:pPr>
    </w:p>
    <w:p w:rsidR="001665EF" w:rsidRPr="00702E79" w:rsidRDefault="00C6436C" w:rsidP="001665EF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702E79">
        <w:rPr>
          <w:rFonts w:ascii="Arial" w:hAnsi="Arial" w:cs="Arial"/>
          <w:sz w:val="22"/>
          <w:szCs w:val="22"/>
          <w:u w:val="single"/>
        </w:rPr>
        <w:t>Transparència: art. 15.2 de la Llei 19/2014 de 29 de desembre</w:t>
      </w:r>
    </w:p>
    <w:p w:rsidR="00C6436C" w:rsidRPr="00702E79" w:rsidRDefault="00C6436C" w:rsidP="001665EF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520947" wp14:editId="2F3AD900">
                <wp:simplePos x="0" y="0"/>
                <wp:positionH relativeFrom="column">
                  <wp:posOffset>-147320</wp:posOffset>
                </wp:positionH>
                <wp:positionV relativeFrom="paragraph">
                  <wp:posOffset>30480</wp:posOffset>
                </wp:positionV>
                <wp:extent cx="95250" cy="9080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6pt;margin-top:2.4pt;width:7.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8A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ZZ05YKtFn&#10;Ek24nVFsku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"/>
            </w:pict>
          </mc:Fallback>
        </mc:AlternateContent>
      </w:r>
      <w:r w:rsidRPr="00702E79">
        <w:rPr>
          <w:rFonts w:ascii="Arial" w:hAnsi="Arial" w:cs="Arial"/>
          <w:sz w:val="22"/>
          <w:szCs w:val="22"/>
        </w:rPr>
        <w:t>Que els òrgans de direcció o administració de l’Associació no reben retribució per l’exercici del seu càrrec</w:t>
      </w:r>
      <w:r w:rsidRPr="00702E79">
        <w:rPr>
          <w:rFonts w:ascii="Arial" w:hAnsi="Arial" w:cs="Arial"/>
          <w:sz w:val="22"/>
          <w:szCs w:val="22"/>
        </w:rPr>
        <w:t>.</w:t>
      </w: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A39BF4" wp14:editId="42A2E05E">
                <wp:simplePos x="0" y="0"/>
                <wp:positionH relativeFrom="column">
                  <wp:posOffset>-147320</wp:posOffset>
                </wp:positionH>
                <wp:positionV relativeFrom="paragraph">
                  <wp:posOffset>36195</wp:posOffset>
                </wp:positionV>
                <wp:extent cx="95250" cy="9080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1.6pt;margin-top:2.85pt;width:7.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"/>
            </w:pict>
          </mc:Fallback>
        </mc:AlternateContent>
      </w:r>
      <w:r w:rsidRPr="00702E79">
        <w:rPr>
          <w:rFonts w:ascii="Arial" w:hAnsi="Arial" w:cs="Arial"/>
          <w:sz w:val="22"/>
          <w:szCs w:val="22"/>
        </w:rPr>
        <w:t xml:space="preserve"> </w:t>
      </w:r>
      <w:r w:rsidRPr="00702E79">
        <w:rPr>
          <w:rFonts w:ascii="Arial" w:hAnsi="Arial" w:cs="Arial"/>
          <w:sz w:val="22"/>
          <w:szCs w:val="22"/>
        </w:rPr>
        <w:t xml:space="preserve">Que els òrgans de direcció o administració de l’Associació </w:t>
      </w:r>
      <w:r w:rsidRPr="00702E79">
        <w:rPr>
          <w:rFonts w:ascii="Arial" w:hAnsi="Arial" w:cs="Arial"/>
          <w:sz w:val="22"/>
          <w:szCs w:val="22"/>
        </w:rPr>
        <w:t>r</w:t>
      </w:r>
      <w:r w:rsidRPr="00702E79">
        <w:rPr>
          <w:rFonts w:ascii="Arial" w:hAnsi="Arial" w:cs="Arial"/>
          <w:sz w:val="22"/>
          <w:szCs w:val="22"/>
        </w:rPr>
        <w:t>eben retribució per l’exercici del seu càrrec</w:t>
      </w:r>
      <w:r w:rsidRPr="00702E79">
        <w:rPr>
          <w:rFonts w:ascii="Arial" w:hAnsi="Arial" w:cs="Arial"/>
          <w:i/>
          <w:sz w:val="22"/>
          <w:szCs w:val="22"/>
        </w:rPr>
        <w:t xml:space="preserve"> </w:t>
      </w:r>
      <w:r w:rsidRPr="00702E79">
        <w:rPr>
          <w:rFonts w:ascii="Arial" w:hAnsi="Arial" w:cs="Arial"/>
          <w:i/>
          <w:sz w:val="22"/>
          <w:szCs w:val="22"/>
        </w:rPr>
        <w:t>(</w:t>
      </w:r>
      <w:r w:rsidRPr="00702E79">
        <w:rPr>
          <w:rFonts w:ascii="Arial" w:hAnsi="Arial" w:cs="Arial"/>
          <w:i/>
          <w:sz w:val="22"/>
          <w:szCs w:val="22"/>
        </w:rPr>
        <w:t>a continuació s’identifiquen juntament amb el detall de la seva retribució</w:t>
      </w:r>
      <w:r w:rsidRPr="00702E79">
        <w:rPr>
          <w:rFonts w:ascii="Arial" w:hAnsi="Arial" w:cs="Arial"/>
          <w:sz w:val="22"/>
          <w:szCs w:val="22"/>
        </w:rPr>
        <w:t>:</w:t>
      </w: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68"/>
        <w:gridCol w:w="1701"/>
        <w:gridCol w:w="1985"/>
        <w:gridCol w:w="2551"/>
      </w:tblGrid>
      <w:tr w:rsidR="00702E79" w:rsidRPr="00702E79" w:rsidTr="00702E79">
        <w:tc>
          <w:tcPr>
            <w:tcW w:w="2268" w:type="dxa"/>
            <w:shd w:val="clear" w:color="auto" w:fill="auto"/>
          </w:tcPr>
          <w:p w:rsidR="00702E79" w:rsidRPr="00702E79" w:rsidRDefault="00702E79" w:rsidP="00702E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Càrrec</w:t>
            </w:r>
          </w:p>
        </w:tc>
        <w:tc>
          <w:tcPr>
            <w:tcW w:w="1701" w:type="dxa"/>
            <w:shd w:val="clear" w:color="auto" w:fill="auto"/>
          </w:tcPr>
          <w:p w:rsidR="00702E79" w:rsidRPr="00702E79" w:rsidRDefault="00702E79" w:rsidP="00702E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ID personal</w:t>
            </w:r>
          </w:p>
        </w:tc>
        <w:tc>
          <w:tcPr>
            <w:tcW w:w="1985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Sou brut mensual</w:t>
            </w:r>
          </w:p>
        </w:tc>
        <w:tc>
          <w:tcPr>
            <w:tcW w:w="2551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</w:tr>
      <w:tr w:rsidR="00702E79" w:rsidRPr="00702E79" w:rsidTr="00702E79">
        <w:tc>
          <w:tcPr>
            <w:tcW w:w="2268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702E79" w:rsidRPr="00702E79" w:rsidRDefault="00702E79" w:rsidP="00122F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436C" w:rsidRPr="00702E79" w:rsidRDefault="00C6436C" w:rsidP="001665EF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</w:p>
    <w:p w:rsidR="00CA4852" w:rsidRPr="00702E79" w:rsidRDefault="00CA4852">
      <w:pPr>
        <w:jc w:val="both"/>
        <w:rPr>
          <w:rFonts w:ascii="Arial" w:hAnsi="Arial" w:cs="Arial"/>
          <w:sz w:val="22"/>
          <w:szCs w:val="22"/>
        </w:rPr>
      </w:pP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86523B" wp14:editId="250DAAB4">
                <wp:simplePos x="0" y="0"/>
                <wp:positionH relativeFrom="column">
                  <wp:posOffset>-147320</wp:posOffset>
                </wp:positionH>
                <wp:positionV relativeFrom="paragraph">
                  <wp:posOffset>30480</wp:posOffset>
                </wp:positionV>
                <wp:extent cx="95250" cy="9080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6pt;margin-top:2.4pt;width:7.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"/>
            </w:pict>
          </mc:Fallback>
        </mc:AlternateContent>
      </w:r>
      <w:r w:rsidRPr="00702E79">
        <w:rPr>
          <w:rFonts w:ascii="Arial" w:hAnsi="Arial" w:cs="Arial"/>
          <w:sz w:val="22"/>
          <w:szCs w:val="22"/>
        </w:rPr>
        <w:t xml:space="preserve">Que </w:t>
      </w:r>
      <w:r w:rsidRPr="00702E79">
        <w:rPr>
          <w:rFonts w:ascii="Arial" w:hAnsi="Arial" w:cs="Arial"/>
          <w:sz w:val="22"/>
          <w:szCs w:val="22"/>
        </w:rPr>
        <w:t>recupera/recompensa els impostos indirectes</w:t>
      </w:r>
      <w:r w:rsidRPr="00702E79">
        <w:rPr>
          <w:rFonts w:ascii="Arial" w:hAnsi="Arial" w:cs="Arial"/>
          <w:sz w:val="22"/>
          <w:szCs w:val="22"/>
        </w:rPr>
        <w:t>.</w:t>
      </w: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5A8C3E" wp14:editId="64C2D99F">
                <wp:simplePos x="0" y="0"/>
                <wp:positionH relativeFrom="column">
                  <wp:posOffset>-147320</wp:posOffset>
                </wp:positionH>
                <wp:positionV relativeFrom="paragraph">
                  <wp:posOffset>30480</wp:posOffset>
                </wp:positionV>
                <wp:extent cx="95250" cy="9080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6pt;margin-top:2.4pt;width:7.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HPjGQIAADkEAAAOAAAAZHJzL2Uyb0RvYy54bWysU9uO0zAQfUfiHyy/06RVC9u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"/>
            </w:pict>
          </mc:Fallback>
        </mc:AlternateContent>
      </w:r>
      <w:r w:rsidRPr="00702E79">
        <w:rPr>
          <w:rFonts w:ascii="Arial" w:hAnsi="Arial" w:cs="Arial"/>
          <w:sz w:val="22"/>
          <w:szCs w:val="22"/>
        </w:rPr>
        <w:t xml:space="preserve">Que </w:t>
      </w:r>
      <w:r w:rsidRPr="00702E79">
        <w:rPr>
          <w:rFonts w:ascii="Arial" w:hAnsi="Arial" w:cs="Arial"/>
          <w:sz w:val="22"/>
          <w:szCs w:val="22"/>
        </w:rPr>
        <w:t xml:space="preserve">no </w:t>
      </w:r>
      <w:r w:rsidRPr="00702E79">
        <w:rPr>
          <w:rFonts w:ascii="Arial" w:hAnsi="Arial" w:cs="Arial"/>
          <w:sz w:val="22"/>
          <w:szCs w:val="22"/>
        </w:rPr>
        <w:t>recupera/recompensa els impostos indirectes.</w:t>
      </w: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</w:p>
    <w:p w:rsidR="00702E79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</w:p>
    <w:p w:rsidR="00C6436C" w:rsidRPr="00702E79" w:rsidRDefault="00702E79" w:rsidP="00702E79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223A452" wp14:editId="4C63A56C">
                <wp:simplePos x="0" y="0"/>
                <wp:positionH relativeFrom="column">
                  <wp:posOffset>-147320</wp:posOffset>
                </wp:positionH>
                <wp:positionV relativeFrom="paragraph">
                  <wp:posOffset>30480</wp:posOffset>
                </wp:positionV>
                <wp:extent cx="95250" cy="9080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6pt;margin-top:2.4pt;width:7.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Lc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FZ05YKtFn&#10;Ek24nVFsku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"/>
            </w:pict>
          </mc:Fallback>
        </mc:AlternateContent>
      </w:r>
      <w:r w:rsidRPr="00702E79">
        <w:rPr>
          <w:rFonts w:ascii="Arial" w:hAnsi="Arial" w:cs="Arial"/>
          <w:sz w:val="22"/>
          <w:szCs w:val="22"/>
        </w:rPr>
        <w:t xml:space="preserve">Que </w:t>
      </w:r>
      <w:r w:rsidR="00C6436C" w:rsidRPr="00702E79">
        <w:rPr>
          <w:rFonts w:ascii="Arial" w:hAnsi="Arial" w:cs="Arial"/>
          <w:sz w:val="22"/>
          <w:szCs w:val="22"/>
        </w:rPr>
        <w:t>aquesta associació està legalment constituïda i activa.</w:t>
      </w:r>
    </w:p>
    <w:p w:rsidR="00702E79" w:rsidRPr="00702E79" w:rsidRDefault="00702E79" w:rsidP="00C6436C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 w:rsidRPr="00702E79">
        <w:rPr>
          <w:rFonts w:ascii="Arial" w:hAnsi="Arial" w:cs="Arial"/>
          <w:b/>
          <w:bCs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C6436C" w:rsidRPr="00702E79" w:rsidRDefault="00C6436C" w:rsidP="00C6436C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702E79">
        <w:rPr>
          <w:rFonts w:ascii="Arial" w:hAnsi="Arial" w:cs="Arial"/>
          <w:sz w:val="22"/>
          <w:szCs w:val="22"/>
          <w:u w:val="single"/>
        </w:rPr>
        <w:t>Subvencions rebudes</w:t>
      </w:r>
    </w:p>
    <w:p w:rsidR="00C6436C" w:rsidRPr="00702E79" w:rsidRDefault="00C6436C" w:rsidP="00C6436C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</w:p>
    <w:p w:rsidR="00D70F96" w:rsidRPr="00702E79" w:rsidRDefault="00613FA6" w:rsidP="0037352B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CDEC97" wp14:editId="67FA13DA">
                <wp:simplePos x="0" y="0"/>
                <wp:positionH relativeFrom="column">
                  <wp:posOffset>-147320</wp:posOffset>
                </wp:positionH>
                <wp:positionV relativeFrom="paragraph">
                  <wp:posOffset>30480</wp:posOffset>
                </wp:positionV>
                <wp:extent cx="95250" cy="9080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6pt;margin-top:2.4pt;width:7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4/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pZ05YKtFn&#10;Ek24nVFsku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"/>
            </w:pict>
          </mc:Fallback>
        </mc:AlternateContent>
      </w:r>
      <w:r w:rsidR="00CA4852" w:rsidRPr="00702E79">
        <w:rPr>
          <w:rFonts w:ascii="Arial" w:hAnsi="Arial" w:cs="Arial"/>
          <w:sz w:val="22"/>
          <w:szCs w:val="22"/>
        </w:rPr>
        <w:t>L’Associació de Venedores del Mercat Municipal</w:t>
      </w:r>
      <w:r w:rsidR="009E0E0F" w:rsidRPr="00702E79">
        <w:rPr>
          <w:rFonts w:ascii="Arial" w:hAnsi="Arial" w:cs="Arial"/>
          <w:sz w:val="22"/>
          <w:szCs w:val="22"/>
        </w:rPr>
        <w:t xml:space="preserve"> </w:t>
      </w:r>
      <w:r w:rsidR="00D70F96" w:rsidRPr="00702E79">
        <w:rPr>
          <w:rFonts w:ascii="Arial" w:hAnsi="Arial" w:cs="Arial"/>
          <w:sz w:val="22"/>
          <w:szCs w:val="22"/>
        </w:rPr>
        <w:t>no ha rebut cap altra subvenció de l’Ajuntament de Barcelona o d’altres administracions o ens públics</w:t>
      </w:r>
      <w:r w:rsidR="00C6436C" w:rsidRPr="00702E79">
        <w:rPr>
          <w:rFonts w:ascii="Arial" w:hAnsi="Arial" w:cs="Arial"/>
          <w:sz w:val="22"/>
          <w:szCs w:val="22"/>
        </w:rPr>
        <w:t xml:space="preserve"> pels mateixos conceptes</w:t>
      </w:r>
      <w:r w:rsidR="00D70F96" w:rsidRPr="00702E79">
        <w:rPr>
          <w:rFonts w:ascii="Arial" w:hAnsi="Arial" w:cs="Arial"/>
          <w:sz w:val="22"/>
          <w:szCs w:val="22"/>
        </w:rPr>
        <w:t xml:space="preserve"> en els últims 12 mesos.</w:t>
      </w:r>
    </w:p>
    <w:p w:rsidR="00D70F96" w:rsidRPr="00702E79" w:rsidRDefault="00D70F96">
      <w:pPr>
        <w:jc w:val="both"/>
        <w:rPr>
          <w:rFonts w:ascii="Arial" w:hAnsi="Arial" w:cs="Arial"/>
          <w:sz w:val="22"/>
          <w:szCs w:val="22"/>
        </w:rPr>
      </w:pPr>
    </w:p>
    <w:p w:rsidR="0037352B" w:rsidRPr="00702E79" w:rsidRDefault="00613FA6" w:rsidP="0037352B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D87878" wp14:editId="2E92917A">
                <wp:simplePos x="0" y="0"/>
                <wp:positionH relativeFrom="column">
                  <wp:posOffset>-147320</wp:posOffset>
                </wp:positionH>
                <wp:positionV relativeFrom="paragraph">
                  <wp:posOffset>36195</wp:posOffset>
                </wp:positionV>
                <wp:extent cx="95250" cy="9080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1.6pt;margin-top:2.85pt;width:7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HTGgIAADk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"/>
            </w:pict>
          </mc:Fallback>
        </mc:AlternateContent>
      </w:r>
      <w:r w:rsidR="0037352B" w:rsidRPr="00702E79">
        <w:rPr>
          <w:rFonts w:ascii="Arial" w:hAnsi="Arial" w:cs="Arial"/>
          <w:sz w:val="22"/>
          <w:szCs w:val="22"/>
        </w:rPr>
        <w:t xml:space="preserve">L’Associació de Venedores del Mercat Municipal ha rebut les subvencions següents de l’Ajuntament de Barcelona o d’altres administracions o ens públics en els últims 12 mesos </w:t>
      </w:r>
      <w:r w:rsidR="0037352B" w:rsidRPr="00702E79">
        <w:rPr>
          <w:rFonts w:ascii="Arial" w:hAnsi="Arial" w:cs="Arial"/>
          <w:i/>
          <w:sz w:val="22"/>
          <w:szCs w:val="22"/>
        </w:rPr>
        <w:t>(cal detallar l’administració/ens públics que ho ha atorgat, els conceptes i els imports de cada subvencionats</w:t>
      </w:r>
      <w:r w:rsidR="0037352B" w:rsidRPr="00702E79">
        <w:rPr>
          <w:rFonts w:ascii="Arial" w:hAnsi="Arial" w:cs="Arial"/>
          <w:sz w:val="22"/>
          <w:szCs w:val="22"/>
        </w:rPr>
        <w:t>):</w:t>
      </w:r>
    </w:p>
    <w:p w:rsidR="0037352B" w:rsidRPr="00702E79" w:rsidRDefault="0037352B" w:rsidP="0037352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68"/>
        <w:gridCol w:w="2835"/>
        <w:gridCol w:w="1701"/>
        <w:gridCol w:w="1701"/>
      </w:tblGrid>
      <w:tr w:rsidR="0037352B" w:rsidRPr="00702E79" w:rsidTr="006B5C22">
        <w:tc>
          <w:tcPr>
            <w:tcW w:w="2268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Administració/ens públics</w:t>
            </w:r>
          </w:p>
        </w:tc>
        <w:tc>
          <w:tcPr>
            <w:tcW w:w="2835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Conceptes</w:t>
            </w: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Import (Iva inclòs)</w:t>
            </w: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E79">
              <w:rPr>
                <w:rFonts w:ascii="Arial" w:hAnsi="Arial" w:cs="Arial"/>
                <w:sz w:val="22"/>
                <w:szCs w:val="22"/>
              </w:rPr>
              <w:t>Observacions</w:t>
            </w:r>
          </w:p>
        </w:tc>
      </w:tr>
      <w:tr w:rsidR="0037352B" w:rsidRPr="00702E79" w:rsidTr="006B5C22">
        <w:tc>
          <w:tcPr>
            <w:tcW w:w="2268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352B" w:rsidRPr="00702E79" w:rsidTr="006B5C22">
        <w:tc>
          <w:tcPr>
            <w:tcW w:w="2268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7352B" w:rsidRPr="00702E79" w:rsidRDefault="0037352B" w:rsidP="006B5C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5F16" w:rsidRDefault="00F35F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7352B" w:rsidRPr="00702E79" w:rsidRDefault="00220B9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02E79">
        <w:rPr>
          <w:rFonts w:ascii="Arial" w:hAnsi="Arial" w:cs="Arial"/>
          <w:b/>
          <w:bCs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1665EF" w:rsidRPr="00702E79" w:rsidRDefault="001665EF" w:rsidP="001665EF">
      <w:pPr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702E79">
        <w:rPr>
          <w:rFonts w:ascii="Arial" w:hAnsi="Arial" w:cs="Arial"/>
          <w:sz w:val="22"/>
          <w:szCs w:val="22"/>
          <w:u w:val="single"/>
        </w:rPr>
        <w:t xml:space="preserve">Articles 13.2 y 13.3 de la Llei 38/2003, de 17 de novembre, General de  Subvencions </w:t>
      </w:r>
    </w:p>
    <w:p w:rsidR="0037352B" w:rsidRPr="00702E79" w:rsidRDefault="0037352B">
      <w:pPr>
        <w:jc w:val="both"/>
        <w:rPr>
          <w:rFonts w:ascii="Arial" w:hAnsi="Arial" w:cs="Arial"/>
          <w:sz w:val="22"/>
          <w:szCs w:val="22"/>
        </w:rPr>
      </w:pPr>
    </w:p>
    <w:p w:rsidR="0037352B" w:rsidRPr="00702E79" w:rsidRDefault="00613FA6" w:rsidP="0037352B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3AECA" wp14:editId="04B56170">
                <wp:simplePos x="0" y="0"/>
                <wp:positionH relativeFrom="column">
                  <wp:posOffset>-130175</wp:posOffset>
                </wp:positionH>
                <wp:positionV relativeFrom="paragraph">
                  <wp:posOffset>33655</wp:posOffset>
                </wp:positionV>
                <wp:extent cx="95250" cy="9080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25pt;margin-top:2.65pt;width:7.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uF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JZ05YKtFn&#10;Ek24nVFsmu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"/>
            </w:pict>
          </mc:Fallback>
        </mc:AlternateContent>
      </w:r>
      <w:r w:rsidR="0037352B" w:rsidRPr="00702E79">
        <w:rPr>
          <w:rFonts w:ascii="Arial" w:hAnsi="Arial" w:cs="Arial"/>
          <w:sz w:val="22"/>
          <w:szCs w:val="22"/>
        </w:rPr>
        <w:t xml:space="preserve">L’Associació de Venedores del Mercat Municipal no es troba sotmesa en cap de les circumstàncies recollides en els apartats 2 y 3 de l’article 13 de la Llei 38/2003, General de Subvencions, que impedeixen obtenir la condició de beneficiari. </w:t>
      </w:r>
      <w:r w:rsidR="001665EF" w:rsidRPr="00702E79">
        <w:rPr>
          <w:rFonts w:ascii="Arial" w:hAnsi="Arial" w:cs="Arial"/>
          <w:sz w:val="22"/>
          <w:szCs w:val="22"/>
        </w:rPr>
        <w:t xml:space="preserve">Que, en particular, l’Associació </w:t>
      </w:r>
      <w:r w:rsidR="0037352B" w:rsidRPr="00702E79">
        <w:rPr>
          <w:rFonts w:ascii="Arial" w:hAnsi="Arial" w:cs="Arial"/>
          <w:sz w:val="22"/>
          <w:szCs w:val="22"/>
        </w:rPr>
        <w:t>no està sotmesa a alguna de les circumstàncies previstes en la lletra b) de l’article 13.2 d’aquesta llei.</w:t>
      </w:r>
    </w:p>
    <w:p w:rsidR="0037352B" w:rsidRPr="00702E79" w:rsidRDefault="0037352B">
      <w:pPr>
        <w:jc w:val="both"/>
        <w:rPr>
          <w:rFonts w:ascii="Arial" w:hAnsi="Arial" w:cs="Arial"/>
          <w:sz w:val="22"/>
          <w:szCs w:val="22"/>
        </w:rPr>
      </w:pPr>
    </w:p>
    <w:p w:rsidR="0037352B" w:rsidRPr="00702E79" w:rsidRDefault="0037352B">
      <w:pPr>
        <w:jc w:val="both"/>
        <w:rPr>
          <w:rFonts w:ascii="Arial" w:hAnsi="Arial" w:cs="Arial"/>
          <w:sz w:val="22"/>
          <w:szCs w:val="22"/>
        </w:rPr>
      </w:pPr>
    </w:p>
    <w:p w:rsidR="00CA4852" w:rsidRPr="00702E79" w:rsidRDefault="00CA4852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sz w:val="22"/>
          <w:szCs w:val="22"/>
        </w:rPr>
        <w:t>Barcelona,</w:t>
      </w:r>
    </w:p>
    <w:p w:rsidR="00D70F96" w:rsidRPr="00702E79" w:rsidRDefault="00D70F96">
      <w:pPr>
        <w:jc w:val="both"/>
        <w:rPr>
          <w:rFonts w:ascii="Arial" w:hAnsi="Arial" w:cs="Arial"/>
          <w:sz w:val="22"/>
          <w:szCs w:val="22"/>
        </w:rPr>
      </w:pPr>
      <w:r w:rsidRPr="00702E79">
        <w:rPr>
          <w:rFonts w:ascii="Arial" w:hAnsi="Arial" w:cs="Arial"/>
          <w:sz w:val="22"/>
          <w:szCs w:val="22"/>
        </w:rPr>
        <w:t>Sr./Sra. ......................................</w:t>
      </w:r>
    </w:p>
    <w:p w:rsidR="00D70F96" w:rsidRPr="001665EF" w:rsidRDefault="00D70F96">
      <w:pPr>
        <w:jc w:val="both"/>
        <w:rPr>
          <w:rFonts w:ascii="Arial" w:hAnsi="Arial" w:cs="Arial"/>
          <w:sz w:val="22"/>
          <w:szCs w:val="22"/>
        </w:rPr>
      </w:pPr>
      <w:r w:rsidRPr="001665EF">
        <w:rPr>
          <w:rFonts w:ascii="Arial" w:hAnsi="Arial" w:cs="Arial"/>
          <w:sz w:val="22"/>
          <w:szCs w:val="22"/>
        </w:rPr>
        <w:t>President/a del Mercat ................................</w:t>
      </w:r>
    </w:p>
    <w:p w:rsidR="00D273F3" w:rsidRDefault="00BB44E4" w:rsidP="00D70F96">
      <w:pPr>
        <w:jc w:val="both"/>
        <w:rPr>
          <w:rFonts w:ascii="Arial" w:hAnsi="Arial" w:cs="Arial"/>
          <w:sz w:val="22"/>
          <w:szCs w:val="22"/>
        </w:rPr>
      </w:pPr>
      <w:r w:rsidRPr="001665EF">
        <w:rPr>
          <w:rFonts w:ascii="Arial" w:hAnsi="Arial" w:cs="Arial"/>
          <w:sz w:val="22"/>
          <w:szCs w:val="22"/>
        </w:rPr>
        <w:t>(segell AAVV)</w:t>
      </w:r>
    </w:p>
    <w:p w:rsidR="00C76629" w:rsidRDefault="00C76629" w:rsidP="00D70F96">
      <w:pPr>
        <w:jc w:val="both"/>
        <w:rPr>
          <w:rFonts w:ascii="Arial" w:hAnsi="Arial" w:cs="Arial"/>
          <w:sz w:val="22"/>
          <w:szCs w:val="22"/>
        </w:rPr>
      </w:pPr>
    </w:p>
    <w:p w:rsidR="00C76629" w:rsidRDefault="00C76629" w:rsidP="00D70F96">
      <w:pPr>
        <w:jc w:val="both"/>
        <w:rPr>
          <w:rFonts w:ascii="Arial" w:hAnsi="Arial" w:cs="Arial"/>
          <w:sz w:val="22"/>
          <w:szCs w:val="22"/>
        </w:rPr>
      </w:pPr>
    </w:p>
    <w:p w:rsidR="00C76629" w:rsidRPr="00C76629" w:rsidRDefault="00C76629" w:rsidP="00C76629">
      <w:pPr>
        <w:jc w:val="both"/>
        <w:rPr>
          <w:rFonts w:ascii="Arial" w:hAnsi="Arial" w:cs="Arial"/>
          <w:sz w:val="22"/>
          <w:szCs w:val="22"/>
          <w:u w:val="single"/>
        </w:rPr>
      </w:pPr>
      <w:r w:rsidRPr="00C76629">
        <w:rPr>
          <w:rFonts w:ascii="Arial" w:hAnsi="Arial" w:cs="Arial"/>
          <w:sz w:val="22"/>
          <w:szCs w:val="22"/>
          <w:u w:val="single"/>
        </w:rPr>
        <w:t xml:space="preserve">Articles 13.2 y 13.3 de la Llei 38/2003, de 17 de novembre, General de  Subvencions </w:t>
      </w:r>
    </w:p>
    <w:p w:rsidR="00C76629" w:rsidRDefault="00C76629" w:rsidP="00C76629">
      <w:pPr>
        <w:jc w:val="both"/>
        <w:rPr>
          <w:rFonts w:ascii="Arial" w:hAnsi="Arial" w:cs="Arial"/>
          <w:sz w:val="22"/>
          <w:szCs w:val="22"/>
        </w:rPr>
      </w:pPr>
    </w:p>
    <w:p w:rsidR="00C76629" w:rsidRPr="00C76629" w:rsidRDefault="00C76629" w:rsidP="00C76629">
      <w:p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13.2. No podran obtenir la condició de beneficiari o entitat col·laboradora de les subvencions regulades en aquesta Llei les persones o entitats en qui concorri alguna de les circumstàncies següents, llevat que per la naturalesa de la subvenció ho exceptuï la normativa reguladora: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Haver estat condemnades mitjançant sentència ferma a la pena de pèrdua de la possibilitat d'obtenir subvencions o ajudes públiques.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Haver sol·licitat la declaració de concurs voluntari, haver estat declarats insolvents en qualsevol procediment, trobar-se declarats en concurs, llevat que en aquest haja adquirit l'eficàcia un conveni, estar subjectes a intervenció judicial o haver estat inhabilitats d'acord amb la Llei 22/2003, de 9 de juliol, concursal, sense que haja conclòs el període d'inhabilitació fixat en la sentència de qualificació del concurs.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Haver donat lloc, per causa de la qual hagin estat declarats culpables, a la resolució ferma de qualsevol contracte celebrat amb l'Administració.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Estar sotmesa la persona física, els administradors de les societats mercantils o aquells que ostenten la representació legal d'altres persones jurídiques, en algun dels supòsits de la Llei 5/2006, de 10 d'abril, de regulació dels conflictes d'interessos dels membres de Govern i dels alts càrrecs de l'Administració General de l'Estat, de la Llei 53/1984, de 26 de desembre, d'incompatibilitats del personal al Servei de les Administracions Públiques, o tractar-se de qualsevol dels càrrecs electius regulats en la Llei Orgànica 5/1985, de 19 de juny, de Règim Electoral General, en els termes establerts en la mateixa o en la normativa autonòmica que reguli aquestes matèries.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No trobar-se al corrent en el compliment de les obligacions tributàries o enfront de la Seguretat Social imposades per les disposicions vigents, en la forma que es determini per reglament.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Tenir la residència fiscal en un país o territori qualificat reglamentàriament com a paradís fiscal.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No trobar-se al corrent de pagament d'obligacions per reintegrament de subvencions en els termes que es determinen.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Haver estat sancionat mitjançant resolució ferma amb la pèrdua de la possibilitat d'obtenir subvencions d'acord amb aquesta o altres lleis que així ho estableixin.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No podran accedir a la condició de beneficiaris les agrupacions previstes en el segon paràgraf de l'apartat 3 de l'article 11 d'aquesta Llei quan concorri alguna de les prohibicions anteriors en qualsevol dels seus membres. </w:t>
      </w:r>
    </w:p>
    <w:p w:rsidR="00C76629" w:rsidRPr="00C76629" w:rsidRDefault="00C76629" w:rsidP="00C7662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Les prohibicions d’obtenir subvencions afectaran també a aquelles empreses de les quals, per raó de les persones que les regeixen o d’altres circumstàncies, es pot presumir que són continuació o que deriven, per transformació, fusió o successió, d’altres empreses en les que havien concorregut </w:t>
      </w:r>
    </w:p>
    <w:p w:rsidR="00C76629" w:rsidRDefault="00C76629" w:rsidP="00C76629">
      <w:pPr>
        <w:jc w:val="both"/>
        <w:rPr>
          <w:rFonts w:ascii="Arial" w:hAnsi="Arial" w:cs="Arial"/>
          <w:sz w:val="22"/>
          <w:szCs w:val="22"/>
        </w:rPr>
      </w:pPr>
    </w:p>
    <w:p w:rsidR="00C76629" w:rsidRPr="00C76629" w:rsidRDefault="00C76629" w:rsidP="00C76629">
      <w:p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 xml:space="preserve">13.3. En cap cas podran obtenir la condició de beneficiari o entitat col·laboradora de les subvencions que regula aquesta Llei les associacions incurses en les causes de prohibició previstes en els apartats 5 i 6 de l'article 4 de la Llei Orgànica 1/2002, de 22 de març, reguladora de el Dret d'Associació. </w:t>
      </w:r>
    </w:p>
    <w:p w:rsidR="00C76629" w:rsidRPr="00C76629" w:rsidRDefault="00C76629" w:rsidP="00C76629">
      <w:pPr>
        <w:jc w:val="both"/>
        <w:rPr>
          <w:rFonts w:ascii="Arial" w:hAnsi="Arial" w:cs="Arial"/>
          <w:sz w:val="22"/>
          <w:szCs w:val="22"/>
        </w:rPr>
      </w:pPr>
      <w:r w:rsidRPr="00C76629">
        <w:rPr>
          <w:rFonts w:ascii="Arial" w:hAnsi="Arial" w:cs="Arial"/>
          <w:sz w:val="22"/>
          <w:szCs w:val="22"/>
        </w:rPr>
        <w:t>Tampoc podran obtenir la condició de beneficiari o entitat col·laboradora les associacions respecte de les quals s'hagués suspès el procediment administratiu d'inscripció per trobar-se indicis racionals d'il·licitud penal, en aplicació del que disposa l'article 30.4 de la Llei Orgànica 1/2002, en tant no recaigui resolució judicial ferma en virtut de la qual pugui practicar la inscripció en el corresponent registre.</w:t>
      </w:r>
    </w:p>
    <w:p w:rsidR="00C76629" w:rsidRDefault="00C76629" w:rsidP="00D70F96">
      <w:pPr>
        <w:jc w:val="both"/>
        <w:rPr>
          <w:rFonts w:ascii="Arial" w:hAnsi="Arial" w:cs="Arial"/>
          <w:sz w:val="22"/>
          <w:szCs w:val="22"/>
        </w:rPr>
      </w:pPr>
    </w:p>
    <w:p w:rsidR="00C76629" w:rsidRDefault="00C76629" w:rsidP="00D70F96">
      <w:pPr>
        <w:jc w:val="both"/>
        <w:rPr>
          <w:rFonts w:ascii="Arial" w:hAnsi="Arial" w:cs="Arial"/>
          <w:sz w:val="22"/>
          <w:szCs w:val="22"/>
        </w:rPr>
      </w:pPr>
    </w:p>
    <w:p w:rsidR="00C76629" w:rsidRPr="001665EF" w:rsidRDefault="00C76629" w:rsidP="00D70F96">
      <w:pPr>
        <w:jc w:val="both"/>
        <w:rPr>
          <w:rFonts w:ascii="Arial" w:hAnsi="Arial" w:cs="Arial"/>
          <w:sz w:val="22"/>
          <w:szCs w:val="22"/>
        </w:rPr>
      </w:pPr>
    </w:p>
    <w:sectPr w:rsidR="00C76629" w:rsidRPr="001665EF" w:rsidSect="00702E79">
      <w:headerReference w:type="default" r:id="rId8"/>
      <w:footerReference w:type="default" r:id="rId9"/>
      <w:endnotePr>
        <w:numFmt w:val="decimal"/>
      </w:endnotePr>
      <w:pgSz w:w="11906" w:h="16838" w:code="9"/>
      <w:pgMar w:top="992" w:right="1134" w:bottom="992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22" w:rsidRDefault="006B5C22">
      <w:r>
        <w:separator/>
      </w:r>
    </w:p>
  </w:endnote>
  <w:endnote w:type="continuationSeparator" w:id="0">
    <w:p w:rsidR="006B5C22" w:rsidRDefault="006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72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52" w:rsidRDefault="00CA4852">
    <w:pPr>
      <w:pStyle w:val="Peu"/>
      <w:tabs>
        <w:tab w:val="clear" w:pos="8306"/>
        <w:tab w:val="right" w:pos="9639"/>
      </w:tabs>
      <w:ind w:firstLine="708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22" w:rsidRDefault="006B5C22">
      <w:r>
        <w:separator/>
      </w:r>
    </w:p>
  </w:footnote>
  <w:footnote w:type="continuationSeparator" w:id="0">
    <w:p w:rsidR="006B5C22" w:rsidRDefault="006B5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52" w:rsidRDefault="00613FA6">
    <w:pPr>
      <w:pStyle w:val="Capalera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87CC72" wp14:editId="13BAEAE3">
              <wp:simplePos x="0" y="0"/>
              <wp:positionH relativeFrom="column">
                <wp:posOffset>6971665</wp:posOffset>
              </wp:positionH>
              <wp:positionV relativeFrom="paragraph">
                <wp:posOffset>-904240</wp:posOffset>
              </wp:positionV>
              <wp:extent cx="1600200" cy="1143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356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9356"/>
                          </w:tblGrid>
                          <w:tr w:rsidR="00CA4852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cantSplit/>
                            </w:trPr>
                            <w:tc>
                              <w:tcPr>
                                <w:tcW w:w="2410" w:type="dxa"/>
                              </w:tcPr>
                              <w:p w:rsidR="00CA4852" w:rsidRDefault="00CA4852">
                                <w:pPr>
                                  <w:outlineLvl w:val="1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</w:tbl>
                        <w:p w:rsidR="00CA4852" w:rsidRDefault="00CA48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95pt;margin-top:-71.2pt;width:12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" stroked="f">
              <v:textbox>
                <w:txbxContent>
                  <w:tbl>
                    <w:tblPr>
                      <w:tblW w:w="9356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356"/>
                    </w:tblGrid>
                    <w:tr w:rsidR="00CA4852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cantSplit/>
                      </w:trPr>
                      <w:tc>
                        <w:tcPr>
                          <w:tcW w:w="2410" w:type="dxa"/>
                        </w:tcPr>
                        <w:p w:rsidR="00CA4852" w:rsidRDefault="00CA4852">
                          <w:pPr>
                            <w:outlineLvl w:val="1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</w:tbl>
                  <w:p w:rsidR="00CA4852" w:rsidRDefault="00CA485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9AA"/>
    <w:multiLevelType w:val="hybridMultilevel"/>
    <w:tmpl w:val="4D3E9B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65620"/>
    <w:multiLevelType w:val="hybridMultilevel"/>
    <w:tmpl w:val="970AE5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736F6"/>
    <w:multiLevelType w:val="hybridMultilevel"/>
    <w:tmpl w:val="776A882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53716"/>
    <w:multiLevelType w:val="hybridMultilevel"/>
    <w:tmpl w:val="B7F013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39EB"/>
    <w:multiLevelType w:val="hybridMultilevel"/>
    <w:tmpl w:val="5CDA89B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F7DC2"/>
    <w:multiLevelType w:val="hybridMultilevel"/>
    <w:tmpl w:val="6F0CA816"/>
    <w:lvl w:ilvl="0" w:tplc="CE6EE4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A35C5"/>
    <w:multiLevelType w:val="hybridMultilevel"/>
    <w:tmpl w:val="593EFF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82EE4"/>
    <w:multiLevelType w:val="hybridMultilevel"/>
    <w:tmpl w:val="740ED9D4"/>
    <w:lvl w:ilvl="0" w:tplc="58F2CA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6E5757E5"/>
    <w:multiLevelType w:val="hybridMultilevel"/>
    <w:tmpl w:val="0D0263D0"/>
    <w:lvl w:ilvl="0" w:tplc="F31030C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B67DE"/>
    <w:multiLevelType w:val="hybridMultilevel"/>
    <w:tmpl w:val="17E298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BF751B"/>
    <w:multiLevelType w:val="hybridMultilevel"/>
    <w:tmpl w:val="C74C3D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9E4BF1"/>
    <w:multiLevelType w:val="hybridMultilevel"/>
    <w:tmpl w:val="20CCAA2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570C1"/>
    <w:multiLevelType w:val="hybridMultilevel"/>
    <w:tmpl w:val="F78EC96C"/>
    <w:lvl w:ilvl="0" w:tplc="72909D88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96"/>
    <w:rsid w:val="000476F3"/>
    <w:rsid w:val="00075619"/>
    <w:rsid w:val="000A6058"/>
    <w:rsid w:val="001665EF"/>
    <w:rsid w:val="001C15B9"/>
    <w:rsid w:val="001E2213"/>
    <w:rsid w:val="00220B96"/>
    <w:rsid w:val="002F38F3"/>
    <w:rsid w:val="0037352B"/>
    <w:rsid w:val="00613FA6"/>
    <w:rsid w:val="00643B0E"/>
    <w:rsid w:val="00684AB9"/>
    <w:rsid w:val="006B5C22"/>
    <w:rsid w:val="00702E79"/>
    <w:rsid w:val="00717520"/>
    <w:rsid w:val="00721CE8"/>
    <w:rsid w:val="00806DFC"/>
    <w:rsid w:val="00822D3E"/>
    <w:rsid w:val="008470E1"/>
    <w:rsid w:val="008A160B"/>
    <w:rsid w:val="008A79EF"/>
    <w:rsid w:val="008F16BA"/>
    <w:rsid w:val="009D7960"/>
    <w:rsid w:val="009E0E0F"/>
    <w:rsid w:val="00A07DC4"/>
    <w:rsid w:val="00A37737"/>
    <w:rsid w:val="00BA7054"/>
    <w:rsid w:val="00BB44E4"/>
    <w:rsid w:val="00C04737"/>
    <w:rsid w:val="00C2338F"/>
    <w:rsid w:val="00C46FC0"/>
    <w:rsid w:val="00C6436C"/>
    <w:rsid w:val="00C76629"/>
    <w:rsid w:val="00CA4852"/>
    <w:rsid w:val="00CC0FA2"/>
    <w:rsid w:val="00D273F3"/>
    <w:rsid w:val="00D70F96"/>
    <w:rsid w:val="00D7504B"/>
    <w:rsid w:val="00DB4834"/>
    <w:rsid w:val="00F35F16"/>
    <w:rsid w:val="00F41376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5EF"/>
    <w:pPr>
      <w:widowControl w:val="0"/>
    </w:pPr>
    <w:rPr>
      <w:rFonts w:ascii="CG Omega" w:hAnsi="CG Omega"/>
      <w:sz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22"/>
      <w:u w:val="single"/>
    </w:rPr>
  </w:style>
  <w:style w:type="paragraph" w:styleId="Ttol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ind w:left="140" w:right="140"/>
      <w:jc w:val="center"/>
      <w:outlineLvl w:val="3"/>
    </w:pPr>
    <w:rPr>
      <w:b/>
    </w:rPr>
  </w:style>
  <w:style w:type="paragraph" w:styleId="Ttol8">
    <w:name w:val="heading 8"/>
    <w:basedOn w:val="Normal"/>
    <w:next w:val="Normal"/>
    <w:qFormat/>
    <w:pPr>
      <w:keepNext/>
      <w:ind w:left="708"/>
      <w:outlineLvl w:val="7"/>
    </w:pPr>
    <w:rPr>
      <w:b/>
      <w:i/>
      <w:color w:val="000000"/>
      <w:sz w:val="20"/>
      <w:u w:val="single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character" w:styleId="Tipusdelletraperdefectedelpargraf0">
    <w:name w:val="Default Paragraph Font"/>
    <w:semiHidden/>
    <w:rPr>
      <w:sz w:val="20"/>
    </w:rPr>
  </w:style>
  <w:style w:type="paragraph" w:styleId="Textindependent">
    <w:name w:val="Body Text"/>
    <w:basedOn w:val="Normal"/>
    <w:pPr>
      <w:spacing w:line="480" w:lineRule="auto"/>
      <w:jc w:val="both"/>
    </w:pPr>
    <w:rPr>
      <w:sz w:val="22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lang w:val="es-ES"/>
    </w:rPr>
  </w:style>
  <w:style w:type="paragraph" w:styleId="Textindependent2">
    <w:name w:val="Body Text 2"/>
    <w:basedOn w:val="Normal"/>
    <w:rPr>
      <w:sz w:val="22"/>
    </w:rPr>
  </w:style>
  <w:style w:type="table" w:styleId="Taulaambquadrcula">
    <w:name w:val="Table Grid"/>
    <w:basedOn w:val="Taulanormal"/>
    <w:rsid w:val="00721CE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C6436C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rsid w:val="00C6436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6436C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5EF"/>
    <w:pPr>
      <w:widowControl w:val="0"/>
    </w:pPr>
    <w:rPr>
      <w:rFonts w:ascii="CG Omega" w:hAnsi="CG Omega"/>
      <w:sz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22"/>
      <w:u w:val="single"/>
    </w:rPr>
  </w:style>
  <w:style w:type="paragraph" w:styleId="Ttol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ind w:left="140" w:right="140"/>
      <w:jc w:val="center"/>
      <w:outlineLvl w:val="3"/>
    </w:pPr>
    <w:rPr>
      <w:b/>
    </w:rPr>
  </w:style>
  <w:style w:type="paragraph" w:styleId="Ttol8">
    <w:name w:val="heading 8"/>
    <w:basedOn w:val="Normal"/>
    <w:next w:val="Normal"/>
    <w:qFormat/>
    <w:pPr>
      <w:keepNext/>
      <w:ind w:left="708"/>
      <w:outlineLvl w:val="7"/>
    </w:pPr>
    <w:rPr>
      <w:b/>
      <w:i/>
      <w:color w:val="000000"/>
      <w:sz w:val="20"/>
      <w:u w:val="single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character" w:styleId="Tipusdelletraperdefectedelpargraf0">
    <w:name w:val="Default Paragraph Font"/>
    <w:semiHidden/>
    <w:rPr>
      <w:sz w:val="20"/>
    </w:rPr>
  </w:style>
  <w:style w:type="paragraph" w:styleId="Textindependent">
    <w:name w:val="Body Text"/>
    <w:basedOn w:val="Normal"/>
    <w:pPr>
      <w:spacing w:line="480" w:lineRule="auto"/>
      <w:jc w:val="both"/>
    </w:pPr>
    <w:rPr>
      <w:sz w:val="22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lang w:val="es-ES"/>
    </w:rPr>
  </w:style>
  <w:style w:type="paragraph" w:styleId="Textindependent2">
    <w:name w:val="Body Text 2"/>
    <w:basedOn w:val="Normal"/>
    <w:rPr>
      <w:sz w:val="22"/>
    </w:rPr>
  </w:style>
  <w:style w:type="table" w:styleId="Taulaambquadrcula">
    <w:name w:val="Table Grid"/>
    <w:basedOn w:val="Taulanormal"/>
    <w:rsid w:val="00721CE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C6436C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rsid w:val="00C6436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6436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852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I</vt:lpstr>
      <vt:lpstr>MODEL I</vt:lpstr>
    </vt:vector>
  </TitlesOfParts>
  <Company>IMMB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</dc:title>
  <dc:creator>Ajunt. de Barcelona</dc:creator>
  <cp:lastModifiedBy>Ajuntament de Barcelona</cp:lastModifiedBy>
  <cp:revision>3</cp:revision>
  <cp:lastPrinted>2007-04-13T12:40:00Z</cp:lastPrinted>
  <dcterms:created xsi:type="dcterms:W3CDTF">2025-06-03T07:24:00Z</dcterms:created>
  <dcterms:modified xsi:type="dcterms:W3CDTF">2025-06-03T07:25:00Z</dcterms:modified>
</cp:coreProperties>
</file>