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1" w:rsidRDefault="00992981" w:rsidP="00221255">
      <w:pPr>
        <w:pStyle w:val="Default"/>
      </w:pPr>
    </w:p>
    <w:p w:rsidR="00992981" w:rsidRDefault="00992981" w:rsidP="00221255">
      <w:pPr>
        <w:pStyle w:val="Default"/>
      </w:pPr>
    </w:p>
    <w:p w:rsidR="00992981" w:rsidRDefault="00992981" w:rsidP="00221255">
      <w:pPr>
        <w:pStyle w:val="Default"/>
      </w:pPr>
    </w:p>
    <w:p w:rsidR="00221255" w:rsidRDefault="00852FDC" w:rsidP="00221255">
      <w:pPr>
        <w:pStyle w:val="Default"/>
      </w:pPr>
      <w:r>
        <w:rPr>
          <w:noProof/>
          <w:lang w:eastAsia="ca-ES"/>
        </w:rPr>
        <w:drawing>
          <wp:inline distT="0" distB="0" distL="0" distR="0" wp14:anchorId="79089411" wp14:editId="59255732">
            <wp:extent cx="1518534" cy="717550"/>
            <wp:effectExtent l="0" t="0" r="5715" b="635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52" cy="719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9B8" w:rsidRDefault="00FC29B8" w:rsidP="00221255">
      <w:pPr>
        <w:pStyle w:val="Default"/>
      </w:pPr>
    </w:p>
    <w:p w:rsidR="00992981" w:rsidRDefault="00992981" w:rsidP="00221255">
      <w:pPr>
        <w:pStyle w:val="Default"/>
      </w:pPr>
    </w:p>
    <w:p w:rsidR="00FC29B8" w:rsidRDefault="00FC29B8" w:rsidP="00EF7B8B">
      <w:pPr>
        <w:pStyle w:val="Default"/>
        <w:jc w:val="center"/>
      </w:pPr>
    </w:p>
    <w:p w:rsidR="00EF7B8B" w:rsidRDefault="00EF7B8B" w:rsidP="00EF7B8B">
      <w:pPr>
        <w:spacing w:line="377" w:lineRule="exact"/>
        <w:jc w:val="center"/>
      </w:pPr>
      <w:r>
        <w:rPr>
          <w:rFonts w:ascii="Calibri" w:eastAsia="Calibri" w:hAnsi="Calibri" w:cs="Calibri"/>
          <w:b/>
          <w:color w:val="000000"/>
        </w:rPr>
        <w:t>CONVOCATÒRIA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DEL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CONSELL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BARRI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DE</w:t>
      </w:r>
      <w:r>
        <w:rPr>
          <w:rFonts w:ascii="Calibri" w:eastAsia="Calibri" w:hAnsi="Calibri" w:cs="Calibri"/>
        </w:rPr>
        <w:t xml:space="preserve"> </w:t>
      </w:r>
      <w:r w:rsidR="00D46019">
        <w:rPr>
          <w:rFonts w:ascii="Calibri" w:eastAsia="Calibri" w:hAnsi="Calibri" w:cs="Calibri"/>
          <w:b/>
          <w:color w:val="000000"/>
        </w:rPr>
        <w:t>LA SAGRERA</w:t>
      </w:r>
    </w:p>
    <w:p w:rsidR="00EF7B8B" w:rsidRDefault="00EF7B8B" w:rsidP="00EF7B8B">
      <w:pPr>
        <w:spacing w:line="200" w:lineRule="exact"/>
        <w:ind w:left="1701"/>
      </w:pPr>
    </w:p>
    <w:p w:rsidR="00EF7B8B" w:rsidRDefault="00EF7B8B" w:rsidP="00EF7B8B">
      <w:pPr>
        <w:spacing w:line="200" w:lineRule="exact"/>
        <w:ind w:left="1701"/>
      </w:pPr>
    </w:p>
    <w:p w:rsidR="00EF7B8B" w:rsidRPr="008578E1" w:rsidRDefault="00EF7B8B" w:rsidP="00EF7B8B">
      <w:pPr>
        <w:spacing w:line="233" w:lineRule="exact"/>
        <w:ind w:left="1701"/>
        <w:rPr>
          <w:lang w:val="ca-ES"/>
        </w:rPr>
      </w:pPr>
    </w:p>
    <w:p w:rsidR="0014127C" w:rsidRPr="00174C35" w:rsidRDefault="0014127C" w:rsidP="0014127C">
      <w:pPr>
        <w:spacing w:line="336" w:lineRule="exact"/>
        <w:rPr>
          <w:rFonts w:cstheme="minorHAnsi"/>
          <w:lang w:val="ca-ES"/>
        </w:rPr>
      </w:pPr>
      <w:r w:rsidRPr="00174C35">
        <w:rPr>
          <w:rFonts w:eastAsia="Calibri" w:cstheme="minorHAnsi"/>
          <w:color w:val="000000"/>
          <w:w w:val="93"/>
          <w:lang w:val="ca-ES"/>
        </w:rPr>
        <w:t>Per</w:t>
      </w:r>
      <w:r w:rsidRPr="00174C35">
        <w:rPr>
          <w:rFonts w:eastAsia="Calibri" w:cstheme="minorHAnsi"/>
          <w:w w:val="93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3"/>
          <w:lang w:val="ca-ES"/>
        </w:rPr>
        <w:t>indicació</w:t>
      </w:r>
      <w:r w:rsidRPr="00174C35">
        <w:rPr>
          <w:rFonts w:eastAsia="Calibri" w:cstheme="minorHAnsi"/>
          <w:w w:val="93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3"/>
          <w:lang w:val="ca-ES"/>
        </w:rPr>
        <w:t>de</w:t>
      </w:r>
      <w:r w:rsidRPr="00174C35">
        <w:rPr>
          <w:rFonts w:eastAsia="Calibri" w:cstheme="minorHAnsi"/>
          <w:w w:val="93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3"/>
          <w:lang w:val="ca-ES"/>
        </w:rPr>
        <w:t>la</w:t>
      </w:r>
      <w:r w:rsidRPr="00174C35">
        <w:rPr>
          <w:rFonts w:eastAsia="Calibri" w:cstheme="minorHAnsi"/>
          <w:w w:val="93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3"/>
          <w:lang w:val="ca-ES"/>
        </w:rPr>
        <w:t>Regidora</w:t>
      </w:r>
      <w:r w:rsidRPr="00174C35">
        <w:rPr>
          <w:rFonts w:eastAsia="Calibri" w:cstheme="minorHAnsi"/>
          <w:w w:val="93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3"/>
          <w:lang w:val="ca-ES"/>
        </w:rPr>
        <w:t>del</w:t>
      </w:r>
      <w:r w:rsidRPr="00174C35">
        <w:rPr>
          <w:rFonts w:eastAsia="Calibri" w:cstheme="minorHAnsi"/>
          <w:w w:val="93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3"/>
          <w:lang w:val="ca-ES"/>
        </w:rPr>
        <w:t>Districte,</w:t>
      </w:r>
      <w:r w:rsidRPr="00174C35">
        <w:rPr>
          <w:rFonts w:eastAsia="Calibri" w:cstheme="minorHAnsi"/>
          <w:w w:val="93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3"/>
          <w:lang w:val="ca-ES"/>
        </w:rPr>
        <w:t>em</w:t>
      </w:r>
      <w:r w:rsidRPr="00174C35">
        <w:rPr>
          <w:rFonts w:eastAsia="Calibri" w:cstheme="minorHAnsi"/>
          <w:w w:val="93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3"/>
          <w:lang w:val="ca-ES"/>
        </w:rPr>
        <w:t>plau</w:t>
      </w:r>
      <w:r w:rsidRPr="00174C35">
        <w:rPr>
          <w:rFonts w:eastAsia="Calibri" w:cstheme="minorHAnsi"/>
          <w:w w:val="93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3"/>
          <w:lang w:val="ca-ES"/>
        </w:rPr>
        <w:t>convocar-vos</w:t>
      </w:r>
      <w:r w:rsidRPr="00174C35">
        <w:rPr>
          <w:rFonts w:eastAsia="Calibri" w:cstheme="minorHAnsi"/>
          <w:w w:val="93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3"/>
          <w:lang w:val="ca-ES"/>
        </w:rPr>
        <w:t>a</w:t>
      </w:r>
      <w:r w:rsidRPr="00174C35">
        <w:rPr>
          <w:rFonts w:eastAsia="Calibri" w:cstheme="minorHAnsi"/>
          <w:w w:val="93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3"/>
          <w:lang w:val="ca-ES"/>
        </w:rPr>
        <w:t>la</w:t>
      </w:r>
      <w:r w:rsidRPr="00174C35">
        <w:rPr>
          <w:rFonts w:eastAsia="Calibri" w:cstheme="minorHAnsi"/>
          <w:w w:val="93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3"/>
          <w:lang w:val="ca-ES"/>
        </w:rPr>
        <w:t>sessió</w:t>
      </w:r>
      <w:r w:rsidRPr="00174C35">
        <w:rPr>
          <w:rFonts w:eastAsia="Calibri" w:cstheme="minorHAnsi"/>
          <w:w w:val="93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3"/>
          <w:lang w:val="ca-ES"/>
        </w:rPr>
        <w:t>del</w:t>
      </w:r>
      <w:r w:rsidRPr="00174C35">
        <w:rPr>
          <w:rFonts w:eastAsia="Calibri" w:cstheme="minorHAnsi"/>
          <w:w w:val="93"/>
          <w:lang w:val="ca-ES"/>
        </w:rPr>
        <w:t xml:space="preserve"> </w:t>
      </w:r>
      <w:r w:rsidRPr="00174C35">
        <w:rPr>
          <w:rFonts w:eastAsia="Calibri" w:cstheme="minorHAnsi"/>
          <w:b/>
          <w:color w:val="000000"/>
          <w:w w:val="93"/>
          <w:lang w:val="ca-ES"/>
        </w:rPr>
        <w:t>Consell</w:t>
      </w:r>
      <w:r w:rsidRPr="00174C35">
        <w:rPr>
          <w:rFonts w:eastAsia="Calibri" w:cstheme="minorHAnsi"/>
          <w:w w:val="93"/>
          <w:lang w:val="ca-ES"/>
        </w:rPr>
        <w:t xml:space="preserve"> </w:t>
      </w:r>
      <w:r w:rsidRPr="00174C35">
        <w:rPr>
          <w:rFonts w:eastAsia="Calibri" w:cstheme="minorHAnsi"/>
          <w:b/>
          <w:color w:val="000000"/>
          <w:w w:val="93"/>
          <w:lang w:val="ca-ES"/>
        </w:rPr>
        <w:t>de</w:t>
      </w:r>
    </w:p>
    <w:p w:rsidR="0014127C" w:rsidRPr="00174C35" w:rsidRDefault="0014127C" w:rsidP="0014127C">
      <w:pPr>
        <w:spacing w:line="336" w:lineRule="exact"/>
        <w:rPr>
          <w:rFonts w:eastAsia="Calibri" w:cstheme="minorHAnsi"/>
          <w:b/>
          <w:color w:val="000000"/>
          <w:w w:val="91"/>
          <w:lang w:val="ca-ES"/>
        </w:rPr>
      </w:pPr>
      <w:r w:rsidRPr="00174C35">
        <w:rPr>
          <w:rFonts w:eastAsia="Calibri" w:cstheme="minorHAnsi"/>
          <w:b/>
          <w:color w:val="000000"/>
          <w:w w:val="91"/>
          <w:lang w:val="ca-ES"/>
        </w:rPr>
        <w:t>barri</w:t>
      </w:r>
      <w:r w:rsidRPr="00174C35">
        <w:rPr>
          <w:rFonts w:eastAsia="Calibri" w:cstheme="minorHAnsi"/>
          <w:w w:val="91"/>
          <w:lang w:val="ca-ES"/>
        </w:rPr>
        <w:t xml:space="preserve"> </w:t>
      </w:r>
      <w:r w:rsidRPr="00174C35">
        <w:rPr>
          <w:rFonts w:eastAsia="Calibri" w:cstheme="minorHAnsi"/>
          <w:b/>
          <w:color w:val="000000"/>
          <w:w w:val="91"/>
          <w:lang w:val="ca-ES"/>
        </w:rPr>
        <w:t>de</w:t>
      </w:r>
      <w:r w:rsidRPr="00174C35">
        <w:rPr>
          <w:rFonts w:eastAsia="Calibri" w:cstheme="minorHAnsi"/>
          <w:w w:val="91"/>
          <w:lang w:val="ca-ES"/>
        </w:rPr>
        <w:t xml:space="preserve"> </w:t>
      </w:r>
      <w:r w:rsidRPr="00174C35">
        <w:rPr>
          <w:rFonts w:eastAsia="Calibri" w:cstheme="minorHAnsi"/>
          <w:b/>
          <w:color w:val="000000"/>
          <w:w w:val="91"/>
          <w:lang w:val="ca-ES"/>
        </w:rPr>
        <w:t xml:space="preserve">La Sagrera </w:t>
      </w:r>
      <w:r w:rsidRPr="00174C35">
        <w:rPr>
          <w:rFonts w:eastAsia="Calibri" w:cstheme="minorHAnsi"/>
          <w:color w:val="000000"/>
          <w:w w:val="91"/>
          <w:lang w:val="ca-ES"/>
        </w:rPr>
        <w:t>que</w:t>
      </w:r>
      <w:r w:rsidRPr="00174C35">
        <w:rPr>
          <w:rFonts w:eastAsia="Calibri" w:cstheme="minorHAnsi"/>
          <w:w w:val="91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1"/>
          <w:lang w:val="ca-ES"/>
        </w:rPr>
        <w:t>tindrà</w:t>
      </w:r>
      <w:r w:rsidRPr="00174C35">
        <w:rPr>
          <w:rFonts w:eastAsia="Calibri" w:cstheme="minorHAnsi"/>
          <w:w w:val="91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1"/>
          <w:lang w:val="ca-ES"/>
        </w:rPr>
        <w:t>lloc</w:t>
      </w:r>
      <w:r w:rsidRPr="00174C35">
        <w:rPr>
          <w:rFonts w:eastAsia="Calibri" w:cstheme="minorHAnsi"/>
          <w:w w:val="91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1"/>
          <w:lang w:val="ca-ES"/>
        </w:rPr>
        <w:t>el</w:t>
      </w:r>
      <w:r w:rsidRPr="00174C35">
        <w:rPr>
          <w:rFonts w:eastAsia="Calibri" w:cstheme="minorHAnsi"/>
          <w:w w:val="91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1"/>
          <w:lang w:val="ca-ES"/>
        </w:rPr>
        <w:t>proper</w:t>
      </w:r>
      <w:r w:rsidRPr="00174C35">
        <w:rPr>
          <w:rFonts w:eastAsia="Calibri" w:cstheme="minorHAnsi"/>
          <w:w w:val="91"/>
          <w:lang w:val="ca-ES"/>
        </w:rPr>
        <w:t xml:space="preserve"> </w:t>
      </w:r>
      <w:r w:rsidRPr="00174C35">
        <w:rPr>
          <w:rFonts w:eastAsia="Calibri" w:cstheme="minorHAnsi"/>
          <w:color w:val="000000"/>
          <w:w w:val="91"/>
          <w:lang w:val="ca-ES"/>
        </w:rPr>
        <w:t>dia</w:t>
      </w:r>
      <w:r w:rsidRPr="00174C35">
        <w:rPr>
          <w:rFonts w:eastAsia="Calibri" w:cstheme="minorHAnsi"/>
          <w:w w:val="91"/>
          <w:lang w:val="ca-ES"/>
        </w:rPr>
        <w:t xml:space="preserve"> </w:t>
      </w:r>
      <w:r w:rsidR="000016BE" w:rsidRPr="00174C35">
        <w:rPr>
          <w:rFonts w:eastAsia="Calibri" w:cstheme="minorHAnsi"/>
          <w:b/>
          <w:w w:val="91"/>
          <w:lang w:val="ca-ES"/>
        </w:rPr>
        <w:t>16</w:t>
      </w:r>
      <w:r w:rsidRPr="00174C35">
        <w:rPr>
          <w:rFonts w:eastAsia="Calibri" w:cstheme="minorHAnsi"/>
          <w:b/>
          <w:color w:val="000000"/>
          <w:w w:val="91"/>
          <w:lang w:val="ca-ES"/>
        </w:rPr>
        <w:t xml:space="preserve"> de </w:t>
      </w:r>
      <w:r w:rsidR="000016BE" w:rsidRPr="00174C35">
        <w:rPr>
          <w:rFonts w:eastAsia="Calibri" w:cstheme="minorHAnsi"/>
          <w:b/>
          <w:color w:val="000000"/>
          <w:w w:val="91"/>
          <w:lang w:val="ca-ES"/>
        </w:rPr>
        <w:t>desembre</w:t>
      </w:r>
      <w:r w:rsidRPr="00174C35">
        <w:rPr>
          <w:rFonts w:eastAsia="Calibri" w:cstheme="minorHAnsi"/>
          <w:b/>
          <w:color w:val="000000"/>
          <w:w w:val="91"/>
          <w:lang w:val="ca-ES"/>
        </w:rPr>
        <w:t>,</w:t>
      </w:r>
      <w:r w:rsidRPr="00174C35">
        <w:rPr>
          <w:rFonts w:eastAsia="Calibri" w:cstheme="minorHAnsi"/>
          <w:w w:val="91"/>
          <w:lang w:val="ca-ES"/>
        </w:rPr>
        <w:t xml:space="preserve"> </w:t>
      </w:r>
      <w:r w:rsidRPr="00174C35">
        <w:rPr>
          <w:rFonts w:eastAsia="Calibri" w:cstheme="minorHAnsi"/>
          <w:b/>
          <w:color w:val="000000"/>
          <w:w w:val="91"/>
          <w:lang w:val="ca-ES"/>
        </w:rPr>
        <w:t>a</w:t>
      </w:r>
      <w:r w:rsidRPr="00174C35">
        <w:rPr>
          <w:rFonts w:eastAsia="Calibri" w:cstheme="minorHAnsi"/>
          <w:w w:val="91"/>
          <w:lang w:val="ca-ES"/>
        </w:rPr>
        <w:t xml:space="preserve"> </w:t>
      </w:r>
      <w:r w:rsidRPr="00174C35">
        <w:rPr>
          <w:rFonts w:eastAsia="Calibri" w:cstheme="minorHAnsi"/>
          <w:b/>
          <w:color w:val="000000"/>
          <w:w w:val="91"/>
          <w:lang w:val="ca-ES"/>
        </w:rPr>
        <w:t>les</w:t>
      </w:r>
      <w:r w:rsidRPr="00174C35">
        <w:rPr>
          <w:rFonts w:eastAsia="Calibri" w:cstheme="minorHAnsi"/>
          <w:w w:val="91"/>
          <w:lang w:val="ca-ES"/>
        </w:rPr>
        <w:t xml:space="preserve"> </w:t>
      </w:r>
      <w:r w:rsidRPr="00174C35">
        <w:rPr>
          <w:rFonts w:eastAsia="Calibri" w:cstheme="minorHAnsi"/>
          <w:b/>
          <w:color w:val="000000"/>
          <w:w w:val="91"/>
          <w:lang w:val="ca-ES"/>
        </w:rPr>
        <w:t>18:30</w:t>
      </w:r>
      <w:r w:rsidRPr="00174C35">
        <w:rPr>
          <w:rFonts w:eastAsia="Calibri" w:cstheme="minorHAnsi"/>
          <w:w w:val="91"/>
          <w:lang w:val="ca-ES"/>
        </w:rPr>
        <w:t xml:space="preserve"> </w:t>
      </w:r>
      <w:r w:rsidRPr="00174C35">
        <w:rPr>
          <w:rFonts w:eastAsia="Calibri" w:cstheme="minorHAnsi"/>
          <w:b/>
          <w:color w:val="000000"/>
          <w:w w:val="91"/>
          <w:lang w:val="ca-ES"/>
        </w:rPr>
        <w:t xml:space="preserve">h. </w:t>
      </w:r>
    </w:p>
    <w:p w:rsidR="0014127C" w:rsidRDefault="0014127C" w:rsidP="0014127C">
      <w:pPr>
        <w:spacing w:line="336" w:lineRule="exact"/>
        <w:rPr>
          <w:rFonts w:ascii="Calibri" w:eastAsia="Calibri" w:hAnsi="Calibri" w:cs="Calibri"/>
          <w:b/>
          <w:color w:val="000000"/>
          <w:w w:val="91"/>
          <w:lang w:val="ca-ES"/>
        </w:rPr>
      </w:pPr>
    </w:p>
    <w:p w:rsidR="0014127C" w:rsidRPr="0014127C" w:rsidRDefault="0014127C" w:rsidP="0014127C">
      <w:pPr>
        <w:rPr>
          <w:rFonts w:ascii="Times New Roman" w:eastAsia="Times New Roman" w:hAnsi="Times New Roman" w:cs="Times New Roman"/>
          <w:shd w:val="clear" w:color="auto" w:fill="FFFFFF"/>
          <w:lang w:val="ca-ES" w:eastAsia="ca-ES"/>
        </w:rPr>
      </w:pPr>
      <w:r w:rsidRPr="0014127C"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  <w:t xml:space="preserve">El Consell serà </w:t>
      </w:r>
      <w:r w:rsidRPr="0014127C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ca-ES" w:eastAsia="ca-ES"/>
        </w:rPr>
        <w:t>semi</w:t>
      </w:r>
      <w:r w:rsidRPr="0014127C"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  <w:t xml:space="preserve"> </w:t>
      </w:r>
      <w:r w:rsidRPr="0014127C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ca-ES" w:eastAsia="ca-ES"/>
        </w:rPr>
        <w:t>presencial i caldrà inscripció prèvia per assistir-hi</w:t>
      </w:r>
      <w:r w:rsidRPr="0014127C"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  <w:t xml:space="preserve">. Per formalitzar la reserva les persones interessades hauran de trucar al telèfon de la </w:t>
      </w:r>
      <w:r w:rsidRPr="0014127C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ca-ES" w:eastAsia="ca-ES"/>
        </w:rPr>
        <w:t>Torre de La Sagrera</w:t>
      </w:r>
      <w:r w:rsidRPr="0014127C"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  <w:t xml:space="preserve">: 93 1538381 Per raons de seguretat l’aforament de la sala serà limitat. </w:t>
      </w:r>
    </w:p>
    <w:p w:rsidR="0014127C" w:rsidRPr="0014127C" w:rsidRDefault="0014127C" w:rsidP="0014127C">
      <w:pPr>
        <w:rPr>
          <w:rFonts w:ascii="Times New Roman" w:eastAsia="Times New Roman" w:hAnsi="Times New Roman" w:cs="Times New Roman"/>
          <w:shd w:val="clear" w:color="auto" w:fill="FFFFFF"/>
          <w:lang w:val="ca-ES" w:eastAsia="ca-ES"/>
        </w:rPr>
      </w:pPr>
      <w:r w:rsidRPr="0014127C"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  <w:t> </w:t>
      </w:r>
    </w:p>
    <w:p w:rsidR="0014127C" w:rsidRPr="0014127C" w:rsidRDefault="0014127C" w:rsidP="0014127C">
      <w:pPr>
        <w:rPr>
          <w:rFonts w:ascii="Times New Roman" w:eastAsia="Times New Roman" w:hAnsi="Times New Roman" w:cs="Times New Roman"/>
          <w:shd w:val="clear" w:color="auto" w:fill="FFFFFF"/>
          <w:lang w:val="ca-ES" w:eastAsia="ca-ES"/>
        </w:rPr>
      </w:pPr>
      <w:r w:rsidRPr="0014127C"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  <w:t xml:space="preserve">El Consell també serà </w:t>
      </w:r>
      <w:r w:rsidRPr="0014127C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ca-ES" w:eastAsia="ca-ES"/>
        </w:rPr>
        <w:t xml:space="preserve">telemàtic. </w:t>
      </w:r>
      <w:r w:rsidRPr="0014127C"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  <w:t xml:space="preserve">La participació és oberta a tots els veïns i veïnes i es pot accedir a través de la plataforma Decidim on trobaran tota la informació sobre el consell de barri. Allí, minuts abans de l’inici, hi sortirà incrustat el jit.si (8x8) per entrar i participar del Consell. </w:t>
      </w:r>
    </w:p>
    <w:p w:rsidR="0014127C" w:rsidRPr="0014127C" w:rsidRDefault="0014127C" w:rsidP="0014127C">
      <w:pPr>
        <w:rPr>
          <w:rFonts w:ascii="Times New Roman" w:eastAsia="Times New Roman" w:hAnsi="Times New Roman" w:cs="Times New Roman"/>
          <w:shd w:val="clear" w:color="auto" w:fill="FFFFFF"/>
          <w:lang w:val="ca-ES" w:eastAsia="ca-ES"/>
        </w:rPr>
      </w:pPr>
      <w:r w:rsidRPr="0014127C">
        <w:rPr>
          <w:rFonts w:ascii="Times New Roman" w:eastAsia="Times New Roman" w:hAnsi="Times New Roman" w:cs="Times New Roman"/>
          <w:shd w:val="clear" w:color="auto" w:fill="FFFFFF"/>
          <w:lang w:val="ca-ES" w:eastAsia="ca-ES"/>
        </w:rPr>
        <w:t> </w:t>
      </w:r>
    </w:p>
    <w:p w:rsidR="000016BE" w:rsidRPr="000016BE" w:rsidRDefault="000016BE" w:rsidP="000016BE">
      <w:pPr>
        <w:rPr>
          <w:rFonts w:ascii="Calibri" w:eastAsia="Times New Roman" w:hAnsi="Calibri" w:cs="Calibri"/>
          <w:color w:val="0563C1"/>
          <w:u w:val="single"/>
          <w:lang w:val="ca-ES" w:eastAsia="ca-ES"/>
        </w:rPr>
      </w:pPr>
      <w:r w:rsidRPr="000016BE">
        <w:rPr>
          <w:rFonts w:ascii="Calibri" w:eastAsia="Times New Roman" w:hAnsi="Calibri" w:cs="Calibri"/>
          <w:color w:val="0563C1"/>
          <w:u w:val="single"/>
          <w:lang w:val="ca-ES" w:eastAsia="ca-ES"/>
        </w:rPr>
        <w:t>https://www.decidim.barcelona/assemblies/barrisagrera/f/2334/meetings/4747</w:t>
      </w:r>
    </w:p>
    <w:p w:rsidR="00B730FE" w:rsidRPr="00AC134D" w:rsidRDefault="00B730FE" w:rsidP="00AC134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a-ES"/>
        </w:rPr>
      </w:pPr>
    </w:p>
    <w:p w:rsidR="00EF7B8B" w:rsidRPr="000B082D" w:rsidRDefault="00EF7B8B" w:rsidP="00EF7B8B">
      <w:pPr>
        <w:spacing w:line="377" w:lineRule="exact"/>
        <w:rPr>
          <w:rFonts w:eastAsia="Calibri" w:cstheme="minorHAnsi"/>
          <w:color w:val="000000"/>
          <w:lang w:val="ca-ES"/>
        </w:rPr>
      </w:pPr>
      <w:r w:rsidRPr="000B082D">
        <w:rPr>
          <w:rFonts w:eastAsia="Calibri" w:cstheme="minorHAnsi"/>
          <w:color w:val="000000"/>
          <w:lang w:val="ca-ES"/>
        </w:rPr>
        <w:t>Amb</w:t>
      </w:r>
      <w:r w:rsidRPr="000B082D">
        <w:rPr>
          <w:rFonts w:eastAsia="Calibri" w:cstheme="minorHAnsi"/>
          <w:lang w:val="ca-ES"/>
        </w:rPr>
        <w:t xml:space="preserve"> </w:t>
      </w:r>
      <w:r w:rsidRPr="000B082D">
        <w:rPr>
          <w:rFonts w:eastAsia="Calibri" w:cstheme="minorHAnsi"/>
          <w:color w:val="000000"/>
          <w:lang w:val="ca-ES"/>
        </w:rPr>
        <w:t>el</w:t>
      </w:r>
      <w:r w:rsidRPr="000B082D">
        <w:rPr>
          <w:rFonts w:eastAsia="Calibri" w:cstheme="minorHAnsi"/>
          <w:lang w:val="ca-ES"/>
        </w:rPr>
        <w:t xml:space="preserve"> </w:t>
      </w:r>
      <w:r w:rsidRPr="000B082D">
        <w:rPr>
          <w:rFonts w:eastAsia="Calibri" w:cstheme="minorHAnsi"/>
          <w:color w:val="000000"/>
          <w:lang w:val="ca-ES"/>
        </w:rPr>
        <w:t>següent</w:t>
      </w:r>
      <w:r w:rsidRPr="000B082D">
        <w:rPr>
          <w:rFonts w:eastAsia="Calibri" w:cstheme="minorHAnsi"/>
          <w:lang w:val="ca-ES"/>
        </w:rPr>
        <w:t xml:space="preserve"> </w:t>
      </w:r>
      <w:r w:rsidRPr="000B082D">
        <w:rPr>
          <w:rFonts w:eastAsia="Calibri" w:cstheme="minorHAnsi"/>
          <w:color w:val="000000"/>
          <w:lang w:val="ca-ES"/>
        </w:rPr>
        <w:t>ordre</w:t>
      </w:r>
      <w:r w:rsidRPr="000B082D">
        <w:rPr>
          <w:rFonts w:eastAsia="Calibri" w:cstheme="minorHAnsi"/>
          <w:lang w:val="ca-ES"/>
        </w:rPr>
        <w:t xml:space="preserve"> </w:t>
      </w:r>
      <w:r w:rsidRPr="000B082D">
        <w:rPr>
          <w:rFonts w:eastAsia="Calibri" w:cstheme="minorHAnsi"/>
          <w:color w:val="000000"/>
          <w:lang w:val="ca-ES"/>
        </w:rPr>
        <w:t>del</w:t>
      </w:r>
      <w:r w:rsidRPr="000B082D">
        <w:rPr>
          <w:rFonts w:eastAsia="Calibri" w:cstheme="minorHAnsi"/>
          <w:lang w:val="ca-ES"/>
        </w:rPr>
        <w:t xml:space="preserve"> </w:t>
      </w:r>
      <w:r w:rsidRPr="000B082D">
        <w:rPr>
          <w:rFonts w:eastAsia="Calibri" w:cstheme="minorHAnsi"/>
          <w:color w:val="000000"/>
          <w:lang w:val="ca-ES"/>
        </w:rPr>
        <w:t>dia</w:t>
      </w:r>
      <w:r w:rsidRPr="000B082D">
        <w:rPr>
          <w:rFonts w:eastAsia="Calibri" w:cstheme="minorHAnsi"/>
          <w:lang w:val="ca-ES"/>
        </w:rPr>
        <w:t xml:space="preserve"> </w:t>
      </w:r>
      <w:r w:rsidRPr="000B082D">
        <w:rPr>
          <w:rFonts w:eastAsia="Calibri" w:cstheme="minorHAnsi"/>
          <w:color w:val="000000"/>
          <w:lang w:val="ca-ES"/>
        </w:rPr>
        <w:t>proposat</w:t>
      </w:r>
      <w:r w:rsidRPr="000B082D">
        <w:rPr>
          <w:rFonts w:eastAsia="Calibri" w:cstheme="minorHAnsi"/>
          <w:lang w:val="ca-ES"/>
        </w:rPr>
        <w:t xml:space="preserve"> </w:t>
      </w:r>
      <w:r w:rsidRPr="000B082D">
        <w:rPr>
          <w:rFonts w:eastAsia="Calibri" w:cstheme="minorHAnsi"/>
          <w:color w:val="000000"/>
          <w:lang w:val="ca-ES"/>
        </w:rPr>
        <w:t>a</w:t>
      </w:r>
      <w:r w:rsidRPr="000B082D">
        <w:rPr>
          <w:rFonts w:eastAsia="Calibri" w:cstheme="minorHAnsi"/>
          <w:lang w:val="ca-ES"/>
        </w:rPr>
        <w:t xml:space="preserve"> </w:t>
      </w:r>
      <w:r w:rsidRPr="000B082D">
        <w:rPr>
          <w:rFonts w:eastAsia="Calibri" w:cstheme="minorHAnsi"/>
          <w:color w:val="000000"/>
          <w:lang w:val="ca-ES"/>
        </w:rPr>
        <w:t>la</w:t>
      </w:r>
      <w:r w:rsidRPr="000B082D">
        <w:rPr>
          <w:rFonts w:eastAsia="Calibri" w:cstheme="minorHAnsi"/>
          <w:lang w:val="ca-ES"/>
        </w:rPr>
        <w:t xml:space="preserve"> </w:t>
      </w:r>
      <w:r w:rsidRPr="000B082D">
        <w:rPr>
          <w:rFonts w:eastAsia="Calibri" w:cstheme="minorHAnsi"/>
          <w:color w:val="000000"/>
          <w:lang w:val="ca-ES"/>
        </w:rPr>
        <w:t>darrera</w:t>
      </w:r>
      <w:r w:rsidRPr="000B082D">
        <w:rPr>
          <w:rFonts w:eastAsia="Calibri" w:cstheme="minorHAnsi"/>
          <w:lang w:val="ca-ES"/>
        </w:rPr>
        <w:t xml:space="preserve"> </w:t>
      </w:r>
      <w:r w:rsidRPr="000B082D">
        <w:rPr>
          <w:rFonts w:eastAsia="Calibri" w:cstheme="minorHAnsi"/>
          <w:color w:val="000000"/>
          <w:lang w:val="ca-ES"/>
        </w:rPr>
        <w:t>comissió</w:t>
      </w:r>
      <w:r w:rsidRPr="000B082D">
        <w:rPr>
          <w:rFonts w:eastAsia="Calibri" w:cstheme="minorHAnsi"/>
          <w:lang w:val="ca-ES"/>
        </w:rPr>
        <w:t xml:space="preserve"> </w:t>
      </w:r>
      <w:r w:rsidRPr="000B082D">
        <w:rPr>
          <w:rFonts w:eastAsia="Calibri" w:cstheme="minorHAnsi"/>
          <w:color w:val="000000"/>
          <w:lang w:val="ca-ES"/>
        </w:rPr>
        <w:t>de</w:t>
      </w:r>
      <w:r w:rsidRPr="000B082D">
        <w:rPr>
          <w:rFonts w:eastAsia="Calibri" w:cstheme="minorHAnsi"/>
          <w:lang w:val="ca-ES"/>
        </w:rPr>
        <w:t xml:space="preserve"> </w:t>
      </w:r>
      <w:r w:rsidRPr="000B082D">
        <w:rPr>
          <w:rFonts w:eastAsia="Calibri" w:cstheme="minorHAnsi"/>
          <w:color w:val="000000"/>
          <w:lang w:val="ca-ES"/>
        </w:rPr>
        <w:t>seguiment:</w:t>
      </w:r>
    </w:p>
    <w:p w:rsidR="00EF7B8B" w:rsidRPr="001C4A90" w:rsidRDefault="00EF7B8B" w:rsidP="00EF7B8B">
      <w:pPr>
        <w:spacing w:line="377" w:lineRule="exact"/>
        <w:rPr>
          <w:rFonts w:asciiTheme="majorHAnsi" w:hAnsiTheme="majorHAnsi" w:cstheme="minorHAnsi"/>
          <w:lang w:val="ca-ES"/>
        </w:rPr>
      </w:pPr>
    </w:p>
    <w:p w:rsidR="000016BE" w:rsidRPr="000016BE" w:rsidRDefault="000016BE" w:rsidP="000016BE">
      <w:pPr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</w:pPr>
      <w:r w:rsidRPr="000016BE"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  <w:t>1. Informe de la regidora</w:t>
      </w:r>
    </w:p>
    <w:p w:rsidR="000016BE" w:rsidRPr="000016BE" w:rsidRDefault="000016BE" w:rsidP="000016BE">
      <w:pPr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</w:pPr>
      <w:r w:rsidRPr="000016BE"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  <w:t>2. Projecte nou CAP Sagrera</w:t>
      </w:r>
    </w:p>
    <w:p w:rsidR="000016BE" w:rsidRPr="000016BE" w:rsidRDefault="000016BE" w:rsidP="000016BE">
      <w:pPr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</w:pPr>
      <w:r w:rsidRPr="000016BE"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  <w:t>3.  Actuacions urbanístiques dels entorns de la Sagrera</w:t>
      </w:r>
    </w:p>
    <w:p w:rsidR="000016BE" w:rsidRPr="000016BE" w:rsidRDefault="000016BE" w:rsidP="000016BE">
      <w:pPr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</w:pPr>
      <w:r w:rsidRPr="000016BE"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  <w:t>4. Museïtzació del refugi de la Sagrera</w:t>
      </w:r>
    </w:p>
    <w:p w:rsidR="000016BE" w:rsidRPr="000016BE" w:rsidRDefault="000016BE" w:rsidP="000016BE">
      <w:pPr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</w:pPr>
      <w:r w:rsidRPr="000016BE">
        <w:rPr>
          <w:rFonts w:ascii="Calibri" w:eastAsia="Times New Roman" w:hAnsi="Calibri" w:cs="Calibri"/>
          <w:color w:val="000000"/>
          <w:shd w:val="clear" w:color="auto" w:fill="FFFFFF"/>
          <w:lang w:val="ca-ES" w:eastAsia="ca-ES"/>
        </w:rPr>
        <w:t>5. Precs i preguntes</w:t>
      </w:r>
    </w:p>
    <w:p w:rsidR="00EF7B8B" w:rsidRDefault="00174C35" w:rsidP="00EF7B8B">
      <w:pPr>
        <w:pStyle w:val="Pargrafdellista"/>
        <w:tabs>
          <w:tab w:val="left" w:pos="2421"/>
        </w:tabs>
        <w:spacing w:line="360" w:lineRule="auto"/>
        <w:ind w:left="2781"/>
        <w:rPr>
          <w:rFonts w:asciiTheme="majorHAnsi" w:eastAsia="Calibri" w:hAnsiTheme="majorHAnsi" w:cstheme="minorHAnsi"/>
          <w:color w:val="000000"/>
          <w:lang w:val="ca-ES"/>
        </w:rPr>
      </w:pPr>
      <w:r>
        <w:rPr>
          <w:rFonts w:asciiTheme="majorHAnsi" w:eastAsia="Calibri" w:hAnsiTheme="majorHAnsi" w:cstheme="minorHAnsi"/>
          <w:noProof/>
          <w:color w:val="000000"/>
          <w:lang w:val="ca-ES"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109855</wp:posOffset>
            </wp:positionV>
            <wp:extent cx="1180465" cy="892175"/>
            <wp:effectExtent l="0" t="0" r="635" b="3175"/>
            <wp:wrapThrough wrapText="bothSides">
              <wp:wrapPolygon edited="0">
                <wp:start x="0" y="0"/>
                <wp:lineTo x="0" y="21216"/>
                <wp:lineTo x="21263" y="21216"/>
                <wp:lineTo x="21263" y="0"/>
                <wp:lineTo x="0" y="0"/>
              </wp:wrapPolygon>
            </wp:wrapThrough>
            <wp:docPr id="2" name="Imat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C35" w:rsidRDefault="00174C35" w:rsidP="00EF7B8B">
      <w:pPr>
        <w:spacing w:line="293" w:lineRule="exact"/>
        <w:rPr>
          <w:rFonts w:asciiTheme="majorHAnsi" w:eastAsia="Calibri" w:hAnsiTheme="majorHAnsi" w:cstheme="minorHAnsi"/>
          <w:color w:val="000000"/>
          <w:lang w:val="ca-ES"/>
        </w:rPr>
      </w:pPr>
    </w:p>
    <w:p w:rsidR="00174C35" w:rsidRDefault="00174C35" w:rsidP="00EF7B8B">
      <w:pPr>
        <w:spacing w:line="293" w:lineRule="exact"/>
        <w:rPr>
          <w:rFonts w:asciiTheme="majorHAnsi" w:eastAsia="Calibri" w:hAnsiTheme="majorHAnsi" w:cstheme="minorHAnsi"/>
          <w:color w:val="000000"/>
          <w:lang w:val="ca-ES"/>
        </w:rPr>
      </w:pPr>
      <w:bookmarkStart w:id="0" w:name="_GoBack"/>
      <w:bookmarkEnd w:id="0"/>
    </w:p>
    <w:p w:rsidR="00174C35" w:rsidRDefault="00174C35" w:rsidP="00EF7B8B">
      <w:pPr>
        <w:spacing w:line="293" w:lineRule="exact"/>
        <w:rPr>
          <w:rFonts w:asciiTheme="majorHAnsi" w:eastAsia="Calibri" w:hAnsiTheme="majorHAnsi" w:cstheme="minorHAnsi"/>
          <w:color w:val="000000"/>
          <w:lang w:val="ca-ES"/>
        </w:rPr>
      </w:pPr>
    </w:p>
    <w:p w:rsidR="00174C35" w:rsidRDefault="00174C35" w:rsidP="00EF7B8B">
      <w:pPr>
        <w:spacing w:line="293" w:lineRule="exact"/>
        <w:rPr>
          <w:rFonts w:asciiTheme="majorHAnsi" w:eastAsia="Calibri" w:hAnsiTheme="majorHAnsi" w:cstheme="minorHAnsi"/>
          <w:color w:val="000000"/>
          <w:lang w:val="ca-ES"/>
        </w:rPr>
      </w:pPr>
    </w:p>
    <w:p w:rsidR="00EF7B8B" w:rsidRPr="000B082D" w:rsidRDefault="000016BE" w:rsidP="00EF7B8B">
      <w:pPr>
        <w:spacing w:line="293" w:lineRule="exact"/>
        <w:rPr>
          <w:rFonts w:cstheme="minorHAnsi"/>
          <w:lang w:val="ca-ES"/>
        </w:rPr>
      </w:pPr>
      <w:r>
        <w:rPr>
          <w:rFonts w:eastAsia="Calibri" w:cstheme="minorHAnsi"/>
          <w:color w:val="000000"/>
          <w:lang w:val="ca-ES"/>
        </w:rPr>
        <w:t xml:space="preserve">Elvira Juncosa </w:t>
      </w:r>
      <w:r w:rsidR="00174C35">
        <w:rPr>
          <w:rFonts w:eastAsia="Calibri" w:cstheme="minorHAnsi"/>
          <w:color w:val="000000"/>
          <w:lang w:val="ca-ES"/>
        </w:rPr>
        <w:t xml:space="preserve">i </w:t>
      </w:r>
      <w:r>
        <w:rPr>
          <w:rFonts w:eastAsia="Calibri" w:cstheme="minorHAnsi"/>
          <w:color w:val="000000"/>
          <w:lang w:val="ca-ES"/>
        </w:rPr>
        <w:t>Román</w:t>
      </w:r>
    </w:p>
    <w:p w:rsidR="00EF7B8B" w:rsidRDefault="00EF7B8B" w:rsidP="00EF7B8B">
      <w:pPr>
        <w:spacing w:line="377" w:lineRule="exact"/>
        <w:rPr>
          <w:rFonts w:eastAsia="Calibri" w:cstheme="minorHAnsi"/>
          <w:lang w:val="ca-ES"/>
        </w:rPr>
      </w:pPr>
      <w:r w:rsidRPr="000B082D">
        <w:rPr>
          <w:rFonts w:eastAsia="Calibri" w:cstheme="minorHAnsi"/>
          <w:color w:val="000000"/>
          <w:lang w:val="ca-ES"/>
        </w:rPr>
        <w:t>Conseller</w:t>
      </w:r>
      <w:r w:rsidR="000016BE">
        <w:rPr>
          <w:rFonts w:eastAsia="Calibri" w:cstheme="minorHAnsi"/>
          <w:color w:val="000000"/>
          <w:lang w:val="ca-ES"/>
        </w:rPr>
        <w:t>a</w:t>
      </w:r>
      <w:r w:rsidRPr="000B082D">
        <w:rPr>
          <w:rFonts w:eastAsia="Calibri" w:cstheme="minorHAnsi"/>
          <w:lang w:val="ca-ES"/>
        </w:rPr>
        <w:t xml:space="preserve"> </w:t>
      </w:r>
    </w:p>
    <w:p w:rsidR="00FC29B8" w:rsidRDefault="00FC29B8" w:rsidP="00221255">
      <w:pPr>
        <w:pStyle w:val="Default"/>
        <w:jc w:val="both"/>
        <w:rPr>
          <w:noProof/>
          <w:sz w:val="23"/>
          <w:szCs w:val="23"/>
          <w:lang w:eastAsia="ca-ES"/>
        </w:rPr>
      </w:pPr>
    </w:p>
    <w:p w:rsidR="00FC29B8" w:rsidRPr="000B082D" w:rsidRDefault="00EF7B8B" w:rsidP="0022125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0B082D">
        <w:rPr>
          <w:rFonts w:asciiTheme="minorHAnsi" w:eastAsia="Calibri" w:hAnsiTheme="minorHAnsi" w:cstheme="minorHAnsi"/>
        </w:rPr>
        <w:t xml:space="preserve">Barcelona, </w:t>
      </w:r>
      <w:r w:rsidR="000016BE">
        <w:rPr>
          <w:rFonts w:asciiTheme="minorHAnsi" w:eastAsia="Calibri" w:hAnsiTheme="minorHAnsi" w:cstheme="minorHAnsi"/>
        </w:rPr>
        <w:t>09</w:t>
      </w:r>
      <w:r w:rsidRPr="000B082D">
        <w:rPr>
          <w:rFonts w:asciiTheme="minorHAnsi" w:eastAsia="Calibri" w:hAnsiTheme="minorHAnsi" w:cstheme="minorHAnsi"/>
        </w:rPr>
        <w:t xml:space="preserve"> de </w:t>
      </w:r>
      <w:r w:rsidR="000016BE">
        <w:rPr>
          <w:rFonts w:asciiTheme="minorHAnsi" w:eastAsia="Calibri" w:hAnsiTheme="minorHAnsi" w:cstheme="minorHAnsi"/>
        </w:rPr>
        <w:t>desembre</w:t>
      </w:r>
      <w:r w:rsidR="0044349A">
        <w:rPr>
          <w:rFonts w:asciiTheme="minorHAnsi" w:eastAsia="Calibri" w:hAnsiTheme="minorHAnsi" w:cstheme="minorHAnsi"/>
        </w:rPr>
        <w:t xml:space="preserve"> de 2021</w:t>
      </w:r>
    </w:p>
    <w:sectPr w:rsidR="00FC29B8" w:rsidRPr="000B0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817"/>
    <w:multiLevelType w:val="hybridMultilevel"/>
    <w:tmpl w:val="C5D29DD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5FBB"/>
    <w:multiLevelType w:val="hybridMultilevel"/>
    <w:tmpl w:val="C6A2E1D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B4C93"/>
    <w:multiLevelType w:val="hybridMultilevel"/>
    <w:tmpl w:val="0A3638AA"/>
    <w:lvl w:ilvl="0" w:tplc="8B748306">
      <w:start w:val="1"/>
      <w:numFmt w:val="decimal"/>
      <w:lvlText w:val="%1."/>
      <w:lvlJc w:val="left"/>
      <w:pPr>
        <w:ind w:left="2421" w:hanging="360"/>
      </w:pPr>
      <w:rPr>
        <w:rFonts w:eastAsia="Calibri"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3141" w:hanging="360"/>
      </w:pPr>
    </w:lvl>
    <w:lvl w:ilvl="2" w:tplc="0403001B" w:tentative="1">
      <w:start w:val="1"/>
      <w:numFmt w:val="lowerRoman"/>
      <w:lvlText w:val="%3."/>
      <w:lvlJc w:val="right"/>
      <w:pPr>
        <w:ind w:left="3861" w:hanging="180"/>
      </w:pPr>
    </w:lvl>
    <w:lvl w:ilvl="3" w:tplc="0403000F" w:tentative="1">
      <w:start w:val="1"/>
      <w:numFmt w:val="decimal"/>
      <w:lvlText w:val="%4."/>
      <w:lvlJc w:val="left"/>
      <w:pPr>
        <w:ind w:left="4581" w:hanging="360"/>
      </w:pPr>
    </w:lvl>
    <w:lvl w:ilvl="4" w:tplc="04030019" w:tentative="1">
      <w:start w:val="1"/>
      <w:numFmt w:val="lowerLetter"/>
      <w:lvlText w:val="%5."/>
      <w:lvlJc w:val="left"/>
      <w:pPr>
        <w:ind w:left="5301" w:hanging="360"/>
      </w:pPr>
    </w:lvl>
    <w:lvl w:ilvl="5" w:tplc="0403001B" w:tentative="1">
      <w:start w:val="1"/>
      <w:numFmt w:val="lowerRoman"/>
      <w:lvlText w:val="%6."/>
      <w:lvlJc w:val="right"/>
      <w:pPr>
        <w:ind w:left="6021" w:hanging="180"/>
      </w:pPr>
    </w:lvl>
    <w:lvl w:ilvl="6" w:tplc="0403000F" w:tentative="1">
      <w:start w:val="1"/>
      <w:numFmt w:val="decimal"/>
      <w:lvlText w:val="%7."/>
      <w:lvlJc w:val="left"/>
      <w:pPr>
        <w:ind w:left="6741" w:hanging="360"/>
      </w:pPr>
    </w:lvl>
    <w:lvl w:ilvl="7" w:tplc="04030019" w:tentative="1">
      <w:start w:val="1"/>
      <w:numFmt w:val="lowerLetter"/>
      <w:lvlText w:val="%8."/>
      <w:lvlJc w:val="left"/>
      <w:pPr>
        <w:ind w:left="7461" w:hanging="360"/>
      </w:pPr>
    </w:lvl>
    <w:lvl w:ilvl="8" w:tplc="0403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55"/>
    <w:rsid w:val="000016BE"/>
    <w:rsid w:val="00016592"/>
    <w:rsid w:val="000406ED"/>
    <w:rsid w:val="000A5585"/>
    <w:rsid w:val="000B082D"/>
    <w:rsid w:val="000B217A"/>
    <w:rsid w:val="0014127C"/>
    <w:rsid w:val="00174C35"/>
    <w:rsid w:val="001A0075"/>
    <w:rsid w:val="00221255"/>
    <w:rsid w:val="0023661F"/>
    <w:rsid w:val="002716CD"/>
    <w:rsid w:val="00303FE2"/>
    <w:rsid w:val="0033573A"/>
    <w:rsid w:val="00337A3A"/>
    <w:rsid w:val="00391C83"/>
    <w:rsid w:val="00396ED8"/>
    <w:rsid w:val="0041521E"/>
    <w:rsid w:val="0044349A"/>
    <w:rsid w:val="004B67DB"/>
    <w:rsid w:val="0055489A"/>
    <w:rsid w:val="005668E2"/>
    <w:rsid w:val="00574FBE"/>
    <w:rsid w:val="00581268"/>
    <w:rsid w:val="00594B3B"/>
    <w:rsid w:val="005D4097"/>
    <w:rsid w:val="0064419C"/>
    <w:rsid w:val="00657B41"/>
    <w:rsid w:val="006C590B"/>
    <w:rsid w:val="0077744E"/>
    <w:rsid w:val="00794439"/>
    <w:rsid w:val="007B5644"/>
    <w:rsid w:val="00852FDC"/>
    <w:rsid w:val="008578E1"/>
    <w:rsid w:val="008615F0"/>
    <w:rsid w:val="008A0561"/>
    <w:rsid w:val="00951F76"/>
    <w:rsid w:val="00987E67"/>
    <w:rsid w:val="00992981"/>
    <w:rsid w:val="009E7ED9"/>
    <w:rsid w:val="00A7753E"/>
    <w:rsid w:val="00AC134D"/>
    <w:rsid w:val="00AC48A6"/>
    <w:rsid w:val="00AF08F7"/>
    <w:rsid w:val="00B464A6"/>
    <w:rsid w:val="00B645DD"/>
    <w:rsid w:val="00B730FE"/>
    <w:rsid w:val="00C66C3A"/>
    <w:rsid w:val="00CC2752"/>
    <w:rsid w:val="00CD167A"/>
    <w:rsid w:val="00D436A2"/>
    <w:rsid w:val="00D46019"/>
    <w:rsid w:val="00D7475F"/>
    <w:rsid w:val="00EB0D27"/>
    <w:rsid w:val="00EE791E"/>
    <w:rsid w:val="00EF7B8B"/>
    <w:rsid w:val="00FB0834"/>
    <w:rsid w:val="00FC29B8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81"/>
    <w:pPr>
      <w:spacing w:after="0" w:line="240" w:lineRule="auto"/>
    </w:pPr>
    <w:rPr>
      <w:sz w:val="24"/>
      <w:szCs w:val="24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21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52FD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52FDC"/>
    <w:rPr>
      <w:rFonts w:ascii="Tahoma" w:hAnsi="Tahoma" w:cs="Tahoma"/>
      <w:sz w:val="16"/>
      <w:szCs w:val="16"/>
    </w:rPr>
  </w:style>
  <w:style w:type="character" w:customStyle="1" w:styleId="currenthithighlight">
    <w:name w:val="currenthithighlight"/>
    <w:basedOn w:val="Tipusdelletraperdefectedelpargraf"/>
    <w:rsid w:val="00581268"/>
  </w:style>
  <w:style w:type="character" w:styleId="Enlla">
    <w:name w:val="Hyperlink"/>
    <w:basedOn w:val="Tipusdelletraperdefectedelpargraf"/>
    <w:uiPriority w:val="99"/>
    <w:unhideWhenUsed/>
    <w:rsid w:val="0041521E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992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81"/>
    <w:pPr>
      <w:spacing w:after="0" w:line="240" w:lineRule="auto"/>
    </w:pPr>
    <w:rPr>
      <w:sz w:val="24"/>
      <w:szCs w:val="24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21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52FD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52FDC"/>
    <w:rPr>
      <w:rFonts w:ascii="Tahoma" w:hAnsi="Tahoma" w:cs="Tahoma"/>
      <w:sz w:val="16"/>
      <w:szCs w:val="16"/>
    </w:rPr>
  </w:style>
  <w:style w:type="character" w:customStyle="1" w:styleId="currenthithighlight">
    <w:name w:val="currenthithighlight"/>
    <w:basedOn w:val="Tipusdelletraperdefectedelpargraf"/>
    <w:rsid w:val="00581268"/>
  </w:style>
  <w:style w:type="character" w:styleId="Enlla">
    <w:name w:val="Hyperlink"/>
    <w:basedOn w:val="Tipusdelletraperdefectedelpargraf"/>
    <w:uiPriority w:val="99"/>
    <w:unhideWhenUsed/>
    <w:rsid w:val="0041521E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99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2021-12-09T11:48:00Z</cp:lastPrinted>
  <dcterms:created xsi:type="dcterms:W3CDTF">2021-12-09T11:58:00Z</dcterms:created>
  <dcterms:modified xsi:type="dcterms:W3CDTF">2021-12-09T11:58:00Z</dcterms:modified>
</cp:coreProperties>
</file>