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3E" w:rsidRDefault="00012A3E">
      <w:pPr>
        <w:spacing w:line="276" w:lineRule="auto"/>
        <w:jc w:val="left"/>
      </w:pPr>
      <w:bookmarkStart w:id="0" w:name="_GoBack"/>
      <w:bookmarkEnd w:id="0"/>
    </w:p>
    <w:p w:rsidR="00012A3E" w:rsidRDefault="00012A3E">
      <w:pPr>
        <w:spacing w:line="276" w:lineRule="auto"/>
        <w:jc w:val="left"/>
      </w:pPr>
    </w:p>
    <w:p w:rsidR="00012A3E" w:rsidRDefault="00012A3E">
      <w:pPr>
        <w:spacing w:line="276" w:lineRule="auto"/>
        <w:jc w:val="left"/>
      </w:pPr>
    </w:p>
    <w:p w:rsidR="00012A3E" w:rsidRPr="00815D66" w:rsidRDefault="00815D66">
      <w:pPr>
        <w:pBdr>
          <w:top w:val="nil"/>
          <w:left w:val="nil"/>
          <w:bottom w:val="nil"/>
          <w:right w:val="nil"/>
          <w:between w:val="nil"/>
        </w:pBdr>
        <w:tabs>
          <w:tab w:val="center" w:pos="4252"/>
          <w:tab w:val="right" w:pos="8504"/>
        </w:tabs>
        <w:jc w:val="center"/>
        <w:rPr>
          <w:b/>
          <w:color w:val="000000"/>
          <w:u w:val="single"/>
        </w:rPr>
      </w:pPr>
      <w:r>
        <w:rPr>
          <w:b/>
          <w:u w:val="single"/>
        </w:rPr>
        <w:t xml:space="preserve">ANEXO 6 - </w:t>
      </w:r>
      <w:r>
        <w:rPr>
          <w:b/>
          <w:color w:val="000000"/>
          <w:u w:val="single"/>
        </w:rPr>
        <w:t>AUTORIZACIÓN PARA LA GRABACIÓN Y REPRODUCCIÓN DE IMÁGENES Y VOZ</w:t>
      </w:r>
    </w:p>
    <w:p w:rsidR="00012A3E" w:rsidRDefault="00012A3E">
      <w:pPr>
        <w:spacing w:line="276" w:lineRule="auto"/>
      </w:pPr>
    </w:p>
    <w:p w:rsidR="00012A3E" w:rsidRDefault="00012A3E">
      <w:pPr>
        <w:rPr>
          <w:b/>
        </w:rPr>
      </w:pPr>
    </w:p>
    <w:p w:rsidR="00012A3E" w:rsidRDefault="00012A3E">
      <w:pPr>
        <w:rPr>
          <w:b/>
        </w:rPr>
      </w:pPr>
    </w:p>
    <w:p w:rsidR="00012A3E" w:rsidRDefault="002A03DC">
      <w:bookmarkStart w:id="1" w:name="_heading=h.gjdgxs"/>
      <w:bookmarkEnd w:id="1"/>
      <w:r>
        <w:t>....................................................................................., con DNI/NIE n.º .........................., mediante la firma del presente documento, acepto y otorgo mi consentimiento para la grabación de imágenes en el marco del proyecto, incluyendo aquellas en que yo aparezca, y su difusión en los canales digitales del Ayuntamiento de Barcelona, con la finalidad de “gestionar la información regular sobre la actividad municipal”. De acuerdo con la normativa de protección de datos, le informamos de que el Ayuntamiento de Barcelona tiene previsto este tratamiento de datos en su Registro de actividades con el código número 162. Tiene derecho a acceder a sus datos, rectificarlos y suprimirlos, así como otros derechos sobre estos. Puede consultar la información adicional sobre este tratamiento y sobre la protección de datos en:</w:t>
      </w:r>
    </w:p>
    <w:p w:rsidR="00012A3E" w:rsidRDefault="002A03DC">
      <w:r>
        <w:rPr>
          <w:color w:val="0000FF"/>
          <w:u w:val="single"/>
        </w:rPr>
        <w:t>https://seuelectronica.ajuntament.barcelona.cat/ca/proteccio-de-dades</w:t>
      </w:r>
      <w:r>
        <w:t>.</w:t>
      </w:r>
    </w:p>
    <w:p w:rsidR="00012A3E" w:rsidRDefault="00012A3E"/>
    <w:p w:rsidR="00012A3E" w:rsidRDefault="00012A3E"/>
    <w:p w:rsidR="00012A3E" w:rsidRDefault="00012A3E"/>
    <w:p w:rsidR="00012A3E" w:rsidRDefault="00012A3E"/>
    <w:p w:rsidR="00012A3E" w:rsidRDefault="002A03DC">
      <w:r>
        <w:t>De acuerdo con la finalidad mencionada, MANIFIESTO que:</w:t>
      </w:r>
    </w:p>
    <w:p w:rsidR="00012A3E" w:rsidRDefault="00012A3E"/>
    <w:p w:rsidR="00012A3E" w:rsidRDefault="00012A3E">
      <w:pPr>
        <w:ind w:left="567"/>
      </w:pPr>
    </w:p>
    <w:p w:rsidR="00012A3E" w:rsidRDefault="00693E4F" w:rsidP="002A03DC">
      <w:pPr>
        <w:ind w:left="720" w:hanging="720"/>
        <w:rPr>
          <w:color w:val="000000"/>
        </w:rPr>
      </w:pPr>
      <w:sdt>
        <w:sdtPr>
          <w:rPr>
            <w:rFonts w:ascii="Calibri Light" w:hAnsi="Calibri Light" w:cs="Calibri Light"/>
            <w:sz w:val="44"/>
          </w:rPr>
          <w:id w:val="1357156716"/>
          <w14:checkbox>
            <w14:checked w14:val="0"/>
            <w14:checkedState w14:val="2612" w14:font="MS Gothic"/>
            <w14:uncheckedState w14:val="2610" w14:font="MS Gothic"/>
          </w14:checkbox>
        </w:sdtPr>
        <w:sdtEndPr/>
        <w:sdtContent>
          <w:r w:rsidR="002A03DC">
            <w:rPr>
              <w:rFonts w:ascii="MS Gothic" w:eastAsia="MS Gothic" w:hAnsi="MS Gothic" w:cs="Calibri Light" w:hint="eastAsia"/>
              <w:sz w:val="44"/>
            </w:rPr>
            <w:t>☐</w:t>
          </w:r>
        </w:sdtContent>
      </w:sdt>
      <w:r w:rsidR="005F4C1A">
        <w:t xml:space="preserve"> </w:t>
      </w:r>
      <w:r w:rsidR="005F4C1A">
        <w:tab/>
        <w:t xml:space="preserve">Otorgo mi consentimiento para que se puedan grabar, reproducir y publicar imágenes y sonido de mi proyecto, incluyendo aquellos en los que yo aparezca, por parte del Ayuntamiento de Barcelona o de sus encargados de tratamiento, y autorizo la difusión a través de cualquier medio, incluyendo internet y redes sociales, así como los nombres, apellidos, entidad de filiación y rol dentro del proyecto, sin percibir ninguna retribución, y </w:t>
      </w:r>
      <w:r w:rsidR="005F4C1A">
        <w:rPr>
          <w:color w:val="000000"/>
        </w:rPr>
        <w:t>reconozco los derechos de propiedad intelectual que le puedan corresponder al Ayuntamiento de Barcelona, en virtud de lo que dispone el Real decreto legislativo 1/1996, de 12 de abril, por el cual se aprueba el texto refundido de la Ley de propiedad intelectual.</w:t>
      </w:r>
    </w:p>
    <w:p w:rsidR="00012A3E" w:rsidRDefault="00012A3E"/>
    <w:p w:rsidR="00012A3E" w:rsidRDefault="00012A3E"/>
    <w:p w:rsidR="00012A3E" w:rsidRDefault="00012A3E"/>
    <w:p w:rsidR="00012A3E" w:rsidRDefault="002A03DC">
      <w:r>
        <w:t xml:space="preserve"> …………………</w:t>
      </w:r>
      <w:proofErr w:type="gramStart"/>
      <w:r>
        <w:t>, …</w:t>
      </w:r>
      <w:proofErr w:type="gramEnd"/>
      <w:r>
        <w:t>… de .................. de 20.....</w:t>
      </w:r>
    </w:p>
    <w:p w:rsidR="00012A3E" w:rsidRDefault="00012A3E">
      <w:pPr>
        <w:spacing w:line="276" w:lineRule="auto"/>
        <w:rPr>
          <w:rFonts w:ascii="Arial" w:eastAsia="Arial" w:hAnsi="Arial" w:cs="Arial"/>
          <w:sz w:val="20"/>
          <w:szCs w:val="20"/>
        </w:rPr>
      </w:pPr>
    </w:p>
    <w:p w:rsidR="00012A3E" w:rsidRDefault="00012A3E">
      <w:pPr>
        <w:spacing w:line="276" w:lineRule="auto"/>
        <w:rPr>
          <w:rFonts w:ascii="Arial" w:eastAsia="Arial" w:hAnsi="Arial" w:cs="Arial"/>
          <w:sz w:val="20"/>
          <w:szCs w:val="20"/>
        </w:rPr>
      </w:pPr>
    </w:p>
    <w:sectPr w:rsidR="00012A3E">
      <w:headerReference w:type="even" r:id="rId9"/>
      <w:headerReference w:type="default" r:id="rId10"/>
      <w:footerReference w:type="default" r:id="rId11"/>
      <w:headerReference w:type="first" r:id="rId12"/>
      <w:footerReference w:type="first" r:id="rId13"/>
      <w:pgSz w:w="11906" w:h="16838"/>
      <w:pgMar w:top="1134" w:right="1133" w:bottom="1134" w:left="1106" w:header="462" w:footer="68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E4F" w:rsidRDefault="00693E4F">
      <w:r>
        <w:separator/>
      </w:r>
    </w:p>
  </w:endnote>
  <w:endnote w:type="continuationSeparator" w:id="0">
    <w:p w:rsidR="00693E4F" w:rsidRDefault="0069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3E" w:rsidRDefault="00012A3E">
    <w:pPr>
      <w:pBdr>
        <w:top w:val="nil"/>
        <w:left w:val="nil"/>
        <w:bottom w:val="nil"/>
        <w:right w:val="nil"/>
        <w:between w:val="nil"/>
      </w:pBdr>
      <w:tabs>
        <w:tab w:val="center" w:pos="4252"/>
        <w:tab w:val="right" w:pos="8504"/>
      </w:tabs>
      <w:rPr>
        <w:b/>
        <w:color w:val="000000"/>
        <w:sz w:val="20"/>
        <w:szCs w:val="20"/>
      </w:rPr>
    </w:pPr>
  </w:p>
  <w:p w:rsidR="00012A3E" w:rsidRDefault="002A03DC">
    <w:pPr>
      <w:pBdr>
        <w:top w:val="nil"/>
        <w:left w:val="nil"/>
        <w:bottom w:val="nil"/>
        <w:right w:val="nil"/>
        <w:between w:val="nil"/>
      </w:pBdr>
      <w:tabs>
        <w:tab w:val="center" w:pos="4252"/>
        <w:tab w:val="right" w:pos="8504"/>
      </w:tabs>
      <w:rPr>
        <w:b/>
        <w:color w:val="000000"/>
        <w:sz w:val="22"/>
        <w:szCs w:val="22"/>
      </w:rPr>
    </w:pPr>
    <w:r>
      <w:rPr>
        <w:b/>
        <w:color w:val="000000"/>
        <w:sz w:val="22"/>
      </w:rPr>
      <w:t>Firma</w:t>
    </w:r>
  </w:p>
  <w:p w:rsidR="00012A3E" w:rsidRDefault="00012A3E">
    <w:pPr>
      <w:pBdr>
        <w:top w:val="nil"/>
        <w:left w:val="nil"/>
        <w:bottom w:val="nil"/>
        <w:right w:val="nil"/>
        <w:between w:val="nil"/>
      </w:pBdr>
      <w:tabs>
        <w:tab w:val="center" w:pos="4252"/>
        <w:tab w:val="right" w:pos="8504"/>
      </w:tabs>
      <w:rPr>
        <w:b/>
        <w:color w:val="000000"/>
        <w:sz w:val="20"/>
        <w:szCs w:val="20"/>
      </w:rPr>
    </w:pPr>
  </w:p>
  <w:p w:rsidR="00012A3E" w:rsidRDefault="00012A3E">
    <w:pPr>
      <w:pBdr>
        <w:top w:val="nil"/>
        <w:left w:val="nil"/>
        <w:bottom w:val="nil"/>
        <w:right w:val="nil"/>
        <w:between w:val="nil"/>
      </w:pBdr>
      <w:tabs>
        <w:tab w:val="center" w:pos="4252"/>
        <w:tab w:val="right" w:pos="8504"/>
      </w:tabs>
      <w:rPr>
        <w:b/>
        <w:color w:val="000000"/>
        <w:sz w:val="20"/>
        <w:szCs w:val="20"/>
      </w:rPr>
    </w:pPr>
  </w:p>
  <w:p w:rsidR="00012A3E" w:rsidRDefault="00012A3E">
    <w:pPr>
      <w:pBdr>
        <w:top w:val="nil"/>
        <w:left w:val="nil"/>
        <w:bottom w:val="nil"/>
        <w:right w:val="nil"/>
        <w:between w:val="nil"/>
      </w:pBdr>
      <w:tabs>
        <w:tab w:val="center" w:pos="4252"/>
        <w:tab w:val="right" w:pos="8504"/>
      </w:tabs>
      <w:rPr>
        <w:b/>
        <w:color w:val="000000"/>
        <w:sz w:val="20"/>
        <w:szCs w:val="20"/>
      </w:rPr>
    </w:pPr>
  </w:p>
  <w:p w:rsidR="00012A3E" w:rsidRDefault="00012A3E">
    <w:pPr>
      <w:pBdr>
        <w:top w:val="nil"/>
        <w:left w:val="nil"/>
        <w:bottom w:val="nil"/>
        <w:right w:val="nil"/>
        <w:between w:val="nil"/>
      </w:pBdr>
      <w:tabs>
        <w:tab w:val="center" w:pos="4252"/>
        <w:tab w:val="right" w:pos="8504"/>
      </w:tabs>
      <w:rPr>
        <w:b/>
        <w:color w:val="000000"/>
        <w:sz w:val="20"/>
        <w:szCs w:val="2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jc w:val="right"/>
      <w:rPr>
        <w:color w:val="000000"/>
      </w:rPr>
    </w:pPr>
  </w:p>
  <w:p w:rsidR="00012A3E" w:rsidRDefault="00012A3E">
    <w:pPr>
      <w:pBdr>
        <w:top w:val="nil"/>
        <w:left w:val="nil"/>
        <w:bottom w:val="nil"/>
        <w:right w:val="nil"/>
        <w:between w:val="nil"/>
      </w:pBdr>
      <w:tabs>
        <w:tab w:val="center" w:pos="4252"/>
        <w:tab w:val="right" w:pos="8504"/>
      </w:tabs>
      <w:jc w:val="right"/>
      <w:rPr>
        <w:color w:val="000000"/>
        <w:sz w:val="20"/>
        <w:szCs w:val="20"/>
      </w:rPr>
    </w:pPr>
  </w:p>
  <w:p w:rsidR="00012A3E" w:rsidRDefault="002A03DC">
    <w:pPr>
      <w:pBdr>
        <w:top w:val="nil"/>
        <w:left w:val="nil"/>
        <w:bottom w:val="nil"/>
        <w:right w:val="nil"/>
        <w:between w:val="nil"/>
      </w:pBdr>
      <w:tabs>
        <w:tab w:val="center" w:pos="4252"/>
        <w:tab w:val="right" w:pos="8504"/>
      </w:tabs>
      <w:rPr>
        <w:color w:val="000000"/>
      </w:rPr>
    </w:pPr>
    <w:r>
      <w:rPr>
        <w:noProof/>
        <w:lang w:val="ca-ES"/>
      </w:rPr>
      <mc:AlternateContent>
        <mc:Choice Requires="wps">
          <w:drawing>
            <wp:anchor distT="0" distB="0" distL="114300" distR="114300" simplePos="0" relativeHeight="251664384" behindDoc="0" locked="0" layoutInCell="1" hidden="0" allowOverlap="1">
              <wp:simplePos x="0" y="0"/>
              <wp:positionH relativeFrom="column">
                <wp:posOffset>-711199</wp:posOffset>
              </wp:positionH>
              <wp:positionV relativeFrom="paragraph">
                <wp:posOffset>342900</wp:posOffset>
              </wp:positionV>
              <wp:extent cx="711835" cy="297815"/>
              <wp:effectExtent l="0" t="0" r="0" b="0"/>
              <wp:wrapNone/>
              <wp:docPr id="17" name="Rectangle 17"/>
              <wp:cNvGraphicFramePr/>
              <a:graphic xmlns:a="http://schemas.openxmlformats.org/drawingml/2006/main">
                <a:graphicData uri="http://schemas.microsoft.com/office/word/2010/wordprocessingShape">
                  <wps:wsp>
                    <wps:cNvSpPr/>
                    <wps:spPr>
                      <a:xfrm>
                        <a:off x="4994845" y="3635855"/>
                        <a:ext cx="702310" cy="288290"/>
                      </a:xfrm>
                      <a:prstGeom prst="rect">
                        <a:avLst/>
                      </a:prstGeom>
                      <a:noFill/>
                      <a:ln>
                        <a:noFill/>
                      </a:ln>
                    </wps:spPr>
                    <wps:txbx>
                      <w:txbxContent>
                        <w:p w:rsidR="00012A3E" w:rsidRDefault="00012A3E">
                          <w:pPr>
                            <w:jc w:val="left"/>
                            <w:textDirection w:val="btLr"/>
                          </w:pPr>
                        </w:p>
                      </w:txbxContent>
                    </wps:txbx>
                    <wps:bodyPr spcFirstLastPara="1" wrap="square" lIns="91425" tIns="91425" rIns="91425" bIns="91425" anchor="ctr" anchorCtr="0">
                      <a:noAutofit/>
                    </wps:bodyPr>
                  </wps:wsp>
                </a:graphicData>
              </a:graphic>
            </wp:anchor>
          </w:drawing>
        </mc:Choice>
        <mc:Fallback>
          <w:pict>
            <v:rect id="_x0000_s1033" style="position:absolute;left:0;text-align:left;margin-left:-56pt;margin-top:27pt;width:56.05pt;height:23.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" filled="f" stroked="f">
              <v:textbox inset="2.53958mm,2.53958mm,2.53958mm,2.53958mm">
                <w:txbxContent>
                  <w:p w:rsidR="00012A3E" w:rsidRDefault="00012A3E">
                    <w:pPr>
                      <w:jc w:val="left"/>
                      <w:textDirection w:val="btL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E4F" w:rsidRDefault="00693E4F">
      <w:r>
        <w:separator/>
      </w:r>
    </w:p>
  </w:footnote>
  <w:footnote w:type="continuationSeparator" w:id="0">
    <w:p w:rsidR="00693E4F" w:rsidRDefault="00693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3E" w:rsidRDefault="002A03DC">
    <w:pPr>
      <w:pBdr>
        <w:top w:val="nil"/>
        <w:left w:val="nil"/>
        <w:bottom w:val="nil"/>
        <w:right w:val="nil"/>
        <w:between w:val="nil"/>
      </w:pBdr>
      <w:tabs>
        <w:tab w:val="center" w:pos="4252"/>
        <w:tab w:val="right" w:pos="8504"/>
      </w:tabs>
      <w:rPr>
        <w:color w:val="000000"/>
      </w:rPr>
    </w:pPr>
    <w:r>
      <w:rPr>
        <w:noProof/>
        <w:color w:val="000000"/>
        <w:lang w:val="ca-ES"/>
      </w:rPr>
      <w:drawing>
        <wp:anchor distT="0" distB="0" distL="114300" distR="114300" simplePos="0" relativeHeight="251662336" behindDoc="0" locked="0" layoutInCell="1" hidden="0" allowOverlap="1">
          <wp:simplePos x="0" y="0"/>
          <wp:positionH relativeFrom="page">
            <wp:posOffset>266700</wp:posOffset>
          </wp:positionH>
          <wp:positionV relativeFrom="page">
            <wp:posOffset>281305</wp:posOffset>
          </wp:positionV>
          <wp:extent cx="1266825" cy="340995"/>
          <wp:effectExtent l="0" t="0" r="0" b="0"/>
          <wp:wrapSquare wrapText="bothSides" distT="0" distB="0" distL="114300" distR="114300"/>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66825" cy="340995"/>
                  </a:xfrm>
                  <a:prstGeom prst="rect">
                    <a:avLst/>
                  </a:prstGeom>
                  <a:ln/>
                </pic:spPr>
              </pic:pic>
            </a:graphicData>
          </a:graphic>
        </wp:anchor>
      </w:drawing>
    </w:r>
    <w:r>
      <w:rPr>
        <w:noProof/>
        <w:lang w:val="ca-ES"/>
      </w:rPr>
      <mc:AlternateContent>
        <mc:Choice Requires="wpg">
          <w:drawing>
            <wp:anchor distT="0" distB="0" distL="114300" distR="114300" simplePos="0" relativeHeight="251663360" behindDoc="0" locked="0" layoutInCell="1" hidden="0" allowOverlap="1">
              <wp:simplePos x="0" y="0"/>
              <wp:positionH relativeFrom="column">
                <wp:posOffset>-736599</wp:posOffset>
              </wp:positionH>
              <wp:positionV relativeFrom="paragraph">
                <wp:posOffset>-292099</wp:posOffset>
              </wp:positionV>
              <wp:extent cx="1571625" cy="1339215"/>
              <wp:effectExtent l="0" t="0" r="0" b="0"/>
              <wp:wrapNone/>
              <wp:docPr id="20" name="Agrupa 20"/>
              <wp:cNvGraphicFramePr/>
              <a:graphic xmlns:a="http://schemas.openxmlformats.org/drawingml/2006/main">
                <a:graphicData uri="http://schemas.microsoft.com/office/word/2010/wordprocessingGroup">
                  <wpg:wgp>
                    <wpg:cNvGrpSpPr/>
                    <wpg:grpSpPr>
                      <a:xfrm>
                        <a:off x="0" y="0"/>
                        <a:ext cx="1571625" cy="1339215"/>
                        <a:chOff x="4560188" y="3110393"/>
                        <a:chExt cx="1571625" cy="1339215"/>
                      </a:xfrm>
                    </wpg:grpSpPr>
                    <wpg:grpSp>
                      <wpg:cNvPr id="7" name="Agrupa 7"/>
                      <wpg:cNvGrpSpPr/>
                      <wpg:grpSpPr>
                        <a:xfrm>
                          <a:off x="4560188" y="3110393"/>
                          <a:ext cx="1571625" cy="1339215"/>
                          <a:chOff x="-52" y="-15"/>
                          <a:chExt cx="2475" cy="2109"/>
                        </a:xfrm>
                      </wpg:grpSpPr>
                      <wps:wsp>
                        <wps:cNvPr id="8" name="Rectangle 8"/>
                        <wps:cNvSpPr/>
                        <wps:spPr>
                          <a:xfrm>
                            <a:off x="-52" y="-15"/>
                            <a:ext cx="2475" cy="2100"/>
                          </a:xfrm>
                          <a:prstGeom prst="rect">
                            <a:avLst/>
                          </a:prstGeom>
                          <a:noFill/>
                          <a:ln>
                            <a:noFill/>
                          </a:ln>
                        </wps:spPr>
                        <wps:txbx>
                          <w:txbxContent>
                            <w:p w:rsidR="00012A3E" w:rsidRDefault="00012A3E">
                              <w:pPr>
                                <w:jc w:val="left"/>
                                <w:textDirection w:val="btLr"/>
                              </w:pPr>
                            </w:p>
                          </w:txbxContent>
                        </wps:txbx>
                        <wps:bodyPr spcFirstLastPara="1" wrap="square" lIns="91425" tIns="91425" rIns="91425" bIns="91425" anchor="ctr" anchorCtr="0">
                          <a:noAutofit/>
                        </wps:bodyPr>
                      </wps:wsp>
                      <wps:wsp>
                        <wps:cNvPr id="9" name="Rectangle 9"/>
                        <wps:cNvSpPr/>
                        <wps:spPr>
                          <a:xfrm>
                            <a:off x="-15" y="439"/>
                            <a:ext cx="2438" cy="975"/>
                          </a:xfrm>
                          <a:prstGeom prst="rect">
                            <a:avLst/>
                          </a:prstGeom>
                          <a:noFill/>
                          <a:ln>
                            <a:noFill/>
                          </a:ln>
                        </wps:spPr>
                        <wps:txbx>
                          <w:txbxContent>
                            <w:p w:rsidR="00012A3E" w:rsidRDefault="00012A3E">
                              <w:pPr>
                                <w:jc w:val="left"/>
                                <w:textDirection w:val="btLr"/>
                              </w:pPr>
                            </w:p>
                          </w:txbxContent>
                        </wps:txbx>
                        <wps:bodyPr spcFirstLastPara="1" wrap="square" lIns="91425" tIns="91425" rIns="91425" bIns="91425" anchor="ctr" anchorCtr="0">
                          <a:noAutofit/>
                        </wps:bodyPr>
                      </wps:wsp>
                      <wps:wsp>
                        <wps:cNvPr id="10" name="Rectangle 10"/>
                        <wps:cNvSpPr/>
                        <wps:spPr>
                          <a:xfrm>
                            <a:off x="-15" y="225"/>
                            <a:ext cx="1106" cy="1361"/>
                          </a:xfrm>
                          <a:prstGeom prst="rect">
                            <a:avLst/>
                          </a:prstGeom>
                          <a:noFill/>
                          <a:ln>
                            <a:noFill/>
                          </a:ln>
                        </wps:spPr>
                        <wps:txbx>
                          <w:txbxContent>
                            <w:p w:rsidR="00012A3E" w:rsidRDefault="00012A3E">
                              <w:pPr>
                                <w:jc w:val="left"/>
                                <w:textDirection w:val="btLr"/>
                              </w:pPr>
                            </w:p>
                          </w:txbxContent>
                        </wps:txbx>
                        <wps:bodyPr spcFirstLastPara="1" wrap="square" lIns="91425" tIns="91425" rIns="91425" bIns="91425" anchor="ctr" anchorCtr="0">
                          <a:noAutofit/>
                        </wps:bodyPr>
                      </wps:wsp>
                      <wps:wsp>
                        <wps:cNvPr id="11" name="Rectangle 11"/>
                        <wps:cNvSpPr/>
                        <wps:spPr>
                          <a:xfrm>
                            <a:off x="-15" y="-15"/>
                            <a:ext cx="454" cy="454"/>
                          </a:xfrm>
                          <a:prstGeom prst="rect">
                            <a:avLst/>
                          </a:prstGeom>
                          <a:noFill/>
                          <a:ln>
                            <a:noFill/>
                          </a:ln>
                        </wps:spPr>
                        <wps:txbx>
                          <w:txbxContent>
                            <w:p w:rsidR="00012A3E" w:rsidRDefault="00012A3E">
                              <w:pPr>
                                <w:jc w:val="left"/>
                                <w:textDirection w:val="btLr"/>
                              </w:pPr>
                            </w:p>
                          </w:txbxContent>
                        </wps:txbx>
                        <wps:bodyPr spcFirstLastPara="1" wrap="square" lIns="91425" tIns="91425" rIns="91425" bIns="91425" anchor="ctr" anchorCtr="0">
                          <a:noAutofit/>
                        </wps:bodyPr>
                      </wps:wsp>
                      <wps:wsp>
                        <wps:cNvPr id="12" name="Rectangle 12"/>
                        <wps:cNvSpPr/>
                        <wps:spPr>
                          <a:xfrm>
                            <a:off x="-52" y="1414"/>
                            <a:ext cx="2475" cy="680"/>
                          </a:xfrm>
                          <a:prstGeom prst="rect">
                            <a:avLst/>
                          </a:prstGeom>
                          <a:noFill/>
                          <a:ln>
                            <a:noFill/>
                          </a:ln>
                        </wps:spPr>
                        <wps:txbx>
                          <w:txbxContent>
                            <w:p w:rsidR="00012A3E" w:rsidRDefault="00012A3E">
                              <w:pPr>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id="_x0000_s1026" style="position:absolute;left:0;text-align:left;margin-left:-58pt;margin-top:-23pt;width:123.75pt;height:105.45pt;z-index:251663360" coordorigin="45601,31103" coordsize="15716,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">
              <v:group id="Agrupa 7" o:spid="_x0000_s1027" style="position:absolute;left:45601;top:31103;width:15717;height:13393" coordorigin="-52,-15" coordsize="2475,2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28" style="position:absolute;left:-52;top:-15;width:2475;height:2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012A3E" w:rsidRDefault="00012A3E">
                        <w:pPr>
                          <w:jc w:val="left"/>
                          <w:textDirection w:val="btLr"/>
                        </w:pPr>
                      </w:p>
                    </w:txbxContent>
                  </v:textbox>
                </v:rect>
                <v:rect id="Rectangle 9" o:spid="_x0000_s1029" style="position:absolute;left:-15;top:439;width:2438;height: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rsidR="00012A3E" w:rsidRDefault="00012A3E">
                        <w:pPr>
                          <w:jc w:val="left"/>
                          <w:textDirection w:val="btLr"/>
                        </w:pPr>
                      </w:p>
                    </w:txbxContent>
                  </v:textbox>
                </v:rect>
                <v:rect id="Rectangle 10" o:spid="_x0000_s1030" style="position:absolute;left:-15;top:225;width:1106;height:1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rsidR="00012A3E" w:rsidRDefault="00012A3E">
                        <w:pPr>
                          <w:jc w:val="left"/>
                          <w:textDirection w:val="btLr"/>
                        </w:pPr>
                      </w:p>
                    </w:txbxContent>
                  </v:textbox>
                </v:rect>
                <v:rect id="Rectangle 11" o:spid="_x0000_s1031" style="position:absolute;left:-15;top:-15;width:454;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rsidR="00012A3E" w:rsidRDefault="00012A3E">
                        <w:pPr>
                          <w:jc w:val="left"/>
                          <w:textDirection w:val="btLr"/>
                        </w:pPr>
                      </w:p>
                    </w:txbxContent>
                  </v:textbox>
                </v:rect>
                <v:rect id="Rectangle 12" o:spid="_x0000_s1032" style="position:absolute;left:-52;top:1414;width:2475;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2T8EA&#10;AADbAAAADwAAAGRycy9kb3ducmV2LnhtbERPzWrCQBC+C77DMkJvumkooqmrtKUF7UkTH2CanWZD&#10;s7NpdpvEt3cLgrf5+H5nsxttI3rqfO1YweMiAUFcOl1zpeBcfMxXIHxA1tg4JgUX8rDbTicbzLQb&#10;+ER9HioRQ9hnqMCE0GZS+tKQRb9wLXHkvl1nMUTYVVJ3OMRw28g0SZbSYs2xwWBLb4bKn/zPKjg+&#10;OUrfU/+aV3Ztxq/i8/CLS6UeZuPLM4hAY7iLb+69jvNT+P8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4tk/BAAAA2wAAAA8AAAAAAAAAAAAAAAAAmAIAAGRycy9kb3du&#10;cmV2LnhtbFBLBQYAAAAABAAEAPUAAACGAwAAAAA=&#10;" filled="f" stroked="f">
                  <v:textbox inset="2.53958mm,2.53958mm,2.53958mm,2.53958mm">
                    <w:txbxContent>
                      <w:p w:rsidR="00012A3E" w:rsidRDefault="00012A3E">
                        <w:pPr>
                          <w:jc w:val="left"/>
                          <w:textDirection w:val="btLr"/>
                        </w:pPr>
                      </w:p>
                    </w:txbxContent>
                  </v:textbox>
                </v:rect>
              </v:group>
            </v:group>
          </w:pict>
        </mc:Fallback>
      </mc:AlternateContent>
    </w:r>
  </w:p>
  <w:p w:rsidR="00012A3E" w:rsidRDefault="00012A3E">
    <w:pPr>
      <w:pBdr>
        <w:top w:val="nil"/>
        <w:left w:val="nil"/>
        <w:bottom w:val="nil"/>
        <w:right w:val="nil"/>
        <w:between w:val="nil"/>
      </w:pBdr>
      <w:tabs>
        <w:tab w:val="center" w:pos="4252"/>
        <w:tab w:val="right" w:pos="8504"/>
      </w:tabs>
      <w:rPr>
        <w:color w:val="000000"/>
        <w:sz w:val="28"/>
        <w:szCs w:val="28"/>
      </w:rPr>
    </w:pPr>
  </w:p>
  <w:p w:rsidR="00012A3E" w:rsidRDefault="00012A3E">
    <w:pPr>
      <w:pBdr>
        <w:top w:val="nil"/>
        <w:left w:val="nil"/>
        <w:bottom w:val="nil"/>
        <w:right w:val="nil"/>
        <w:between w:val="nil"/>
      </w:pBdr>
      <w:tabs>
        <w:tab w:val="center" w:pos="4252"/>
        <w:tab w:val="right" w:pos="8504"/>
      </w:tabs>
      <w:rPr>
        <w:color w:val="000000"/>
        <w:sz w:val="16"/>
        <w:szCs w:val="16"/>
      </w:rPr>
    </w:pPr>
  </w:p>
  <w:p w:rsidR="00012A3E" w:rsidRDefault="00012A3E">
    <w:pPr>
      <w:pBdr>
        <w:top w:val="nil"/>
        <w:left w:val="nil"/>
        <w:bottom w:val="nil"/>
        <w:right w:val="nil"/>
        <w:between w:val="nil"/>
      </w:pBdr>
      <w:tabs>
        <w:tab w:val="center" w:pos="4252"/>
        <w:tab w:val="right" w:pos="8504"/>
      </w:tabs>
      <w:rPr>
        <w:color w:val="000000"/>
        <w:sz w:val="16"/>
        <w:szCs w:val="16"/>
      </w:rPr>
    </w:pPr>
  </w:p>
  <w:p w:rsidR="00012A3E" w:rsidRDefault="00012A3E">
    <w:pPr>
      <w:pBdr>
        <w:top w:val="nil"/>
        <w:left w:val="nil"/>
        <w:bottom w:val="nil"/>
        <w:right w:val="nil"/>
        <w:between w:val="nil"/>
      </w:pBdr>
      <w:tabs>
        <w:tab w:val="center" w:pos="4252"/>
        <w:tab w:val="right" w:pos="8504"/>
      </w:tabs>
      <w:rPr>
        <w:color w:val="000000"/>
        <w:sz w:val="16"/>
        <w:szCs w:val="16"/>
      </w:rPr>
    </w:pPr>
  </w:p>
  <w:p w:rsidR="00012A3E" w:rsidRDefault="00012A3E">
    <w:pPr>
      <w:pBdr>
        <w:top w:val="nil"/>
        <w:left w:val="nil"/>
        <w:bottom w:val="nil"/>
        <w:right w:val="nil"/>
        <w:between w:val="nil"/>
      </w:pBdr>
      <w:tabs>
        <w:tab w:val="center" w:pos="4252"/>
        <w:tab w:val="right" w:pos="8504"/>
      </w:tabs>
      <w:rPr>
        <w:color w:val="000000"/>
        <w:sz w:val="16"/>
        <w:szCs w:val="16"/>
      </w:rPr>
    </w:pPr>
  </w:p>
  <w:p w:rsidR="00012A3E" w:rsidRDefault="00012A3E">
    <w:pPr>
      <w:pBdr>
        <w:top w:val="nil"/>
        <w:left w:val="nil"/>
        <w:bottom w:val="nil"/>
        <w:right w:val="nil"/>
        <w:between w:val="nil"/>
      </w:pBdr>
      <w:tabs>
        <w:tab w:val="center" w:pos="4252"/>
        <w:tab w:val="right" w:pos="8504"/>
      </w:tabs>
      <w:rPr>
        <w:color w:val="000000"/>
        <w:sz w:val="16"/>
        <w:szCs w:val="16"/>
      </w:rPr>
    </w:pPr>
  </w:p>
  <w:p w:rsidR="00012A3E" w:rsidRDefault="00012A3E">
    <w:pPr>
      <w:pBdr>
        <w:top w:val="nil"/>
        <w:left w:val="nil"/>
        <w:bottom w:val="nil"/>
        <w:right w:val="nil"/>
        <w:between w:val="nil"/>
      </w:pBdr>
      <w:tabs>
        <w:tab w:val="center" w:pos="4252"/>
        <w:tab w:val="right" w:pos="8504"/>
      </w:tabs>
      <w:rPr>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44" w:rsidRPr="0032316F" w:rsidRDefault="00F90344" w:rsidP="00F90344">
    <w:pPr>
      <w:pStyle w:val="Capalera"/>
      <w:ind w:left="284"/>
      <w:rPr>
        <w:rFonts w:ascii="Calibri Light" w:hAnsi="Calibri Light" w:cs="Calibri Light"/>
      </w:rPr>
    </w:pPr>
    <w:r>
      <w:rPr>
        <w:rFonts w:ascii="Calibri Light" w:hAnsi="Calibri Light"/>
        <w:noProof/>
        <w:lang w:val="ca-ES"/>
      </w:rPr>
      <w:drawing>
        <wp:anchor distT="0" distB="0" distL="114300" distR="114300" simplePos="0" relativeHeight="251666432" behindDoc="0" locked="0" layoutInCell="1" allowOverlap="1" wp14:anchorId="1178EC72" wp14:editId="67137BF9">
          <wp:simplePos x="0" y="0"/>
          <wp:positionH relativeFrom="page">
            <wp:posOffset>505460</wp:posOffset>
          </wp:positionH>
          <wp:positionV relativeFrom="page">
            <wp:posOffset>320040</wp:posOffset>
          </wp:positionV>
          <wp:extent cx="1209675" cy="333375"/>
          <wp:effectExtent l="0" t="0" r="9525" b="9525"/>
          <wp:wrapTight wrapText="bothSides">
            <wp:wrapPolygon edited="0">
              <wp:start x="0" y="0"/>
              <wp:lineTo x="0" y="20983"/>
              <wp:lineTo x="21430" y="20983"/>
              <wp:lineTo x="21430" y="0"/>
              <wp:lineTo x="0" y="0"/>
            </wp:wrapPolygon>
          </wp:wrapTight>
          <wp:docPr id="1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9675" cy="333375"/>
                  </a:xfrm>
                  <a:prstGeom prst="rect">
                    <a:avLst/>
                  </a:prstGeom>
                  <a:noFill/>
                  <a:ln w="9525">
                    <a:noFill/>
                    <a:miter lim="800000"/>
                    <a:headEnd/>
                    <a:tailEnd/>
                  </a:ln>
                </pic:spPr>
              </pic:pic>
            </a:graphicData>
          </a:graphic>
        </wp:anchor>
      </w:drawing>
    </w:r>
  </w:p>
  <w:p w:rsidR="00F90344" w:rsidRPr="0032316F" w:rsidRDefault="00F90344" w:rsidP="00F90344">
    <w:pPr>
      <w:pStyle w:val="Capalera"/>
      <w:ind w:left="284"/>
      <w:rPr>
        <w:rFonts w:ascii="Calibri Light" w:hAnsi="Calibri Light" w:cs="Calibri Light"/>
      </w:rPr>
    </w:pPr>
  </w:p>
  <w:p w:rsidR="00F90344" w:rsidRPr="0032316F" w:rsidRDefault="00F90344" w:rsidP="00F90344">
    <w:pPr>
      <w:rPr>
        <w:rFonts w:ascii="Calibri Light" w:hAnsi="Calibri Light" w:cs="Calibri Light"/>
        <w:sz w:val="14"/>
        <w:szCs w:val="16"/>
      </w:rPr>
    </w:pPr>
    <w:r>
      <w:rPr>
        <w:rFonts w:ascii="Calibri Light" w:hAnsi="Calibri Light"/>
        <w:sz w:val="14"/>
      </w:rPr>
      <w:t>Gerencia del Área de Cultura, Educación, Ciencia y Comunidad</w:t>
    </w:r>
  </w:p>
  <w:p w:rsidR="00F90344" w:rsidRPr="0032316F" w:rsidRDefault="00F90344" w:rsidP="00F90344">
    <w:pPr>
      <w:rPr>
        <w:rFonts w:ascii="Calibri Light" w:hAnsi="Calibri Light" w:cs="Calibri Light"/>
        <w:b/>
        <w:sz w:val="14"/>
        <w:szCs w:val="16"/>
      </w:rPr>
    </w:pPr>
    <w:r>
      <w:rPr>
        <w:rFonts w:ascii="Calibri Light" w:hAnsi="Calibri Light"/>
        <w:b/>
        <w:sz w:val="14"/>
      </w:rPr>
      <w:t>Departamento de Ciencia y Universidades</w:t>
    </w:r>
  </w:p>
  <w:p w:rsidR="00012A3E" w:rsidRDefault="00012A3E">
    <w:pPr>
      <w:jc w:val="left"/>
      <w:rPr>
        <w:rFonts w:ascii="Arial" w:eastAsia="Arial" w:hAnsi="Arial" w:cs="Arial"/>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3E" w:rsidRDefault="00012A3E">
    <w:pPr>
      <w:pBdr>
        <w:top w:val="nil"/>
        <w:left w:val="nil"/>
        <w:bottom w:val="nil"/>
        <w:right w:val="nil"/>
        <w:between w:val="nil"/>
      </w:pBdr>
      <w:tabs>
        <w:tab w:val="center" w:pos="4252"/>
        <w:tab w:val="right" w:pos="8504"/>
      </w:tabs>
      <w:rPr>
        <w:color w:val="000000"/>
      </w:rPr>
    </w:pPr>
  </w:p>
  <w:p w:rsidR="00012A3E" w:rsidRDefault="002A03DC">
    <w:pPr>
      <w:pBdr>
        <w:top w:val="nil"/>
        <w:left w:val="nil"/>
        <w:bottom w:val="nil"/>
        <w:right w:val="nil"/>
        <w:between w:val="nil"/>
      </w:pBdr>
      <w:tabs>
        <w:tab w:val="center" w:pos="4252"/>
        <w:tab w:val="right" w:pos="8504"/>
      </w:tabs>
      <w:rPr>
        <w:color w:val="000000"/>
      </w:rPr>
    </w:pPr>
    <w:r>
      <w:rPr>
        <w:noProof/>
        <w:color w:val="000000"/>
        <w:lang w:val="ca-ES"/>
      </w:rPr>
      <w:drawing>
        <wp:anchor distT="0" distB="0" distL="114300" distR="114300" simplePos="0" relativeHeight="251660288" behindDoc="0" locked="0" layoutInCell="1" hidden="0" allowOverlap="1">
          <wp:simplePos x="0" y="0"/>
          <wp:positionH relativeFrom="page">
            <wp:posOffset>912091</wp:posOffset>
          </wp:positionH>
          <wp:positionV relativeFrom="page">
            <wp:posOffset>692772</wp:posOffset>
          </wp:positionV>
          <wp:extent cx="1676400" cy="457110"/>
          <wp:effectExtent l="0" t="0" r="0" b="0"/>
          <wp:wrapSquare wrapText="bothSides" distT="0" distB="0" distL="114300" distR="11430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76400" cy="457110"/>
                  </a:xfrm>
                  <a:prstGeom prst="rect">
                    <a:avLst/>
                  </a:prstGeom>
                  <a:ln/>
                </pic:spPr>
              </pic:pic>
            </a:graphicData>
          </a:graphic>
        </wp:anchor>
      </w:drawing>
    </w:r>
    <w:r>
      <w:rPr>
        <w:noProof/>
        <w:lang w:val="ca-ES"/>
      </w:rPr>
      <mc:AlternateContent>
        <mc:Choice Requires="wps">
          <w:drawing>
            <wp:anchor distT="0" distB="0" distL="114300" distR="114300" simplePos="0" relativeHeight="251661312" behindDoc="0" locked="0" layoutInCell="1" hidden="0" allowOverlap="1">
              <wp:simplePos x="0" y="0"/>
              <wp:positionH relativeFrom="column">
                <wp:posOffset>3835400</wp:posOffset>
              </wp:positionH>
              <wp:positionV relativeFrom="paragraph">
                <wp:posOffset>152400</wp:posOffset>
              </wp:positionV>
              <wp:extent cx="1778635" cy="561975"/>
              <wp:effectExtent l="0" t="0" r="0" b="0"/>
              <wp:wrapNone/>
              <wp:docPr id="21" name="Rectangle 21"/>
              <wp:cNvGraphicFramePr/>
              <a:graphic xmlns:a="http://schemas.openxmlformats.org/drawingml/2006/main">
                <a:graphicData uri="http://schemas.microsoft.com/office/word/2010/wordprocessingShape">
                  <wps:wsp>
                    <wps:cNvSpPr/>
                    <wps:spPr>
                      <a:xfrm>
                        <a:off x="4461445" y="3503775"/>
                        <a:ext cx="1769110" cy="552450"/>
                      </a:xfrm>
                      <a:prstGeom prst="rect">
                        <a:avLst/>
                      </a:prstGeom>
                      <a:solidFill>
                        <a:srgbClr val="FFFFFF"/>
                      </a:solidFill>
                      <a:ln>
                        <a:noFill/>
                      </a:ln>
                    </wps:spPr>
                    <wps:txbx>
                      <w:txbxContent>
                        <w:p w:rsidR="00012A3E" w:rsidRDefault="002A03DC">
                          <w:pPr>
                            <w:spacing w:line="275" w:lineRule="auto"/>
                            <w:jc w:val="right"/>
                            <w:textDirection w:val="btLr"/>
                          </w:pPr>
                          <w:r>
                            <w:rPr>
                              <w:rFonts w:ascii="Arial" w:hAnsi="Arial"/>
                              <w:b/>
                              <w:color w:val="FF0000"/>
                            </w:rPr>
                            <w:t>Nota de prensa</w:t>
                          </w:r>
                        </w:p>
                        <w:p w:rsidR="00012A3E" w:rsidRDefault="002A03DC">
                          <w:pPr>
                            <w:spacing w:line="275" w:lineRule="auto"/>
                            <w:jc w:val="right"/>
                            <w:textDirection w:val="btLr"/>
                          </w:pPr>
                          <w:r>
                            <w:rPr>
                              <w:rFonts w:ascii="Arial" w:hAnsi="Arial"/>
                              <w:color w:val="000000"/>
                              <w:sz w:val="20"/>
                            </w:rPr>
                            <w:t>1 de julio de 2011</w:t>
                          </w:r>
                        </w:p>
                        <w:p w:rsidR="00012A3E" w:rsidRDefault="00012A3E">
                          <w:pPr>
                            <w:textDirection w:val="btLr"/>
                          </w:pPr>
                        </w:p>
                      </w:txbxContent>
                    </wps:txbx>
                    <wps:bodyPr spcFirstLastPara="1" wrap="square" lIns="91425" tIns="45700" rIns="91425" bIns="45700" anchor="t" anchorCtr="0">
                      <a:noAutofit/>
                    </wps:bodyPr>
                  </wps:wsp>
                </a:graphicData>
              </a:graphic>
            </wp:anchor>
          </w:drawing>
        </mc:Choice>
        <mc:Fallback>
          <w:pict>
            <v:rect id="_x0000_s1034" style="position:absolute;left:0;text-align:left;margin-left:302pt;margin-top:12pt;width:140.05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" stroked="f">
              <v:textbox inset="2.53958mm,1.2694mm,2.53958mm,1.2694mm">
                <w:txbxContent>
                  <w:p w:rsidR="00012A3E" w:rsidRDefault="002A03DC">
                    <w:pPr>
                      <w:spacing w:line="275" w:lineRule="auto"/>
                      <w:jc w:val="right"/>
                      <w:textDirection w:val="btLr"/>
                    </w:pPr>
                    <w:r>
                      <w:rPr>
                        <w:b/>
                        <w:color w:val="FF0000"/>
                        <w:rFonts w:ascii="Arial" w:hAnsi="Arial"/>
                      </w:rPr>
                      <w:t xml:space="preserve">Nota de prensa</w:t>
                    </w:r>
                  </w:p>
                  <w:p w:rsidR="00012A3E" w:rsidRDefault="002A03DC">
                    <w:pPr>
                      <w:spacing w:line="275" w:lineRule="auto"/>
                      <w:jc w:val="right"/>
                      <w:textDirection w:val="btLr"/>
                    </w:pPr>
                    <w:r>
                      <w:rPr>
                        <w:color w:val="000000"/>
                        <w:sz w:val="20"/>
                        <w:rFonts w:ascii="Arial" w:hAnsi="Arial"/>
                      </w:rPr>
                      <w:t xml:space="preserve">1 de julio de 2011</w:t>
                    </w:r>
                  </w:p>
                  <w:p w:rsidR="00012A3E" w:rsidRDefault="00012A3E">
                    <w:pPr>
                      <w:textDirection w:val="btLr"/>
                    </w:pPr>
                  </w:p>
                </w:txbxContent>
              </v:textbox>
            </v:rect>
          </w:pict>
        </mc:Fallback>
      </mc:AlternateContent>
    </w: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73CA"/>
    <w:multiLevelType w:val="multilevel"/>
    <w:tmpl w:val="A7A27D7A"/>
    <w:lvl w:ilvl="0">
      <w:start w:val="1"/>
      <w:numFmt w:val="decimal"/>
      <w:pStyle w:val="EntradaDestaca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012A3E"/>
    <w:rsid w:val="00012A3E"/>
    <w:rsid w:val="002A03DC"/>
    <w:rsid w:val="005E52CF"/>
    <w:rsid w:val="005F4C1A"/>
    <w:rsid w:val="00693E4F"/>
    <w:rsid w:val="00815D66"/>
    <w:rsid w:val="00D23D14"/>
    <w:rsid w:val="00F9034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s-ES" w:eastAsia="ca-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D4"/>
    <w:rPr>
      <w:color w:val="000000" w:themeColor="text1"/>
    </w:rPr>
  </w:style>
  <w:style w:type="paragraph" w:styleId="Ttol1">
    <w:name w:val="heading 1"/>
    <w:basedOn w:val="Normal"/>
    <w:next w:val="Normal"/>
    <w:link w:val="Ttol1Car"/>
    <w:rsid w:val="001328D3"/>
    <w:pPr>
      <w:keepNext/>
      <w:outlineLvl w:val="0"/>
    </w:pPr>
    <w:rPr>
      <w:rFonts w:ascii="Arial" w:eastAsia="Times New Roman" w:hAnsi="Arial" w:cs="Arial"/>
      <w:b/>
      <w:bCs/>
      <w:color w:val="808080"/>
      <w:sz w:val="40"/>
      <w:szCs w:val="17"/>
      <w:lang w:eastAsia="es-ES"/>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link w:val="Ttol5Car"/>
    <w:rsid w:val="001328D3"/>
    <w:pPr>
      <w:keepNext/>
      <w:jc w:val="center"/>
      <w:outlineLvl w:val="4"/>
    </w:pPr>
    <w:rPr>
      <w:rFonts w:ascii="Arial" w:eastAsia="Times New Roman" w:hAnsi="Arial" w:cs="Arial"/>
      <w:i/>
      <w:iCs/>
      <w:sz w:val="18"/>
      <w:szCs w:val="28"/>
      <w:lang w:eastAsia="es-ES"/>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Capalera">
    <w:name w:val="header"/>
    <w:basedOn w:val="Normal"/>
    <w:link w:val="CapaleraCar"/>
    <w:unhideWhenUsed/>
    <w:rsid w:val="00A244BE"/>
    <w:pPr>
      <w:tabs>
        <w:tab w:val="center" w:pos="4252"/>
        <w:tab w:val="right" w:pos="8504"/>
      </w:tabs>
    </w:pPr>
  </w:style>
  <w:style w:type="character" w:customStyle="1" w:styleId="CapaleraCar">
    <w:name w:val="Capçalera Car"/>
    <w:basedOn w:val="Tipusdelletraperdefectedelpargraf"/>
    <w:link w:val="Capalera"/>
    <w:rsid w:val="00A244BE"/>
  </w:style>
  <w:style w:type="paragraph" w:styleId="Peu">
    <w:name w:val="footer"/>
    <w:basedOn w:val="Normal"/>
    <w:link w:val="PeuCar"/>
    <w:uiPriority w:val="99"/>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rsid w:val="00A244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argrafdellista"/>
    <w:link w:val="EntradaDestacatsCar"/>
    <w:qFormat/>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es-ES" w:eastAsia="es-ES"/>
    </w:rPr>
  </w:style>
  <w:style w:type="paragraph" w:styleId="Textindependent">
    <w:name w:val="Body Text"/>
    <w:basedOn w:val="Normal"/>
    <w:link w:val="TextindependentCar"/>
    <w:semiHidden/>
    <w:rsid w:val="001328D3"/>
    <w:rPr>
      <w:rFonts w:ascii="Arial" w:eastAsia="Times New Roman" w:hAnsi="Arial" w:cs="Arial"/>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eastAsia="Times New Roman" w:hAnsi="Arial" w:cs="Arial"/>
      <w:sz w:val="21"/>
      <w:szCs w:val="20"/>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eastAsia="Times New Roman" w:hAnsi="Arial" w:cs="Arial"/>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rPr>
      <w:sz w:val="20"/>
      <w:szCs w:val="20"/>
    </w:rPr>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tabs>
        <w:tab w:val="num" w:pos="720"/>
      </w:tabs>
      <w:ind w:left="720" w:hanging="720"/>
    </w:pPr>
    <w:rPr>
      <w:rFonts w:ascii="Arial" w:eastAsia="Times New Roman" w:hAnsi="Arial" w:cs="Times New Roman"/>
      <w:szCs w:val="20"/>
      <w:lang w:eastAsia="es-ES_tradnl"/>
    </w:rPr>
  </w:style>
  <w:style w:type="character" w:styleId="Enlla">
    <w:name w:val="Hyperlink"/>
    <w:basedOn w:val="Tipusdelletraperdefectedelpargraf"/>
    <w:unhideWhenUsed/>
    <w:rsid w:val="00C42AC8"/>
    <w:rPr>
      <w:color w:val="0000FF" w:themeColor="hyperlink"/>
      <w:u w:val="single"/>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s-ES" w:eastAsia="ca-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D4"/>
    <w:rPr>
      <w:color w:val="000000" w:themeColor="text1"/>
    </w:rPr>
  </w:style>
  <w:style w:type="paragraph" w:styleId="Ttol1">
    <w:name w:val="heading 1"/>
    <w:basedOn w:val="Normal"/>
    <w:next w:val="Normal"/>
    <w:link w:val="Ttol1Car"/>
    <w:rsid w:val="001328D3"/>
    <w:pPr>
      <w:keepNext/>
      <w:outlineLvl w:val="0"/>
    </w:pPr>
    <w:rPr>
      <w:rFonts w:ascii="Arial" w:eastAsia="Times New Roman" w:hAnsi="Arial" w:cs="Arial"/>
      <w:b/>
      <w:bCs/>
      <w:color w:val="808080"/>
      <w:sz w:val="40"/>
      <w:szCs w:val="17"/>
      <w:lang w:eastAsia="es-ES"/>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link w:val="Ttol5Car"/>
    <w:rsid w:val="001328D3"/>
    <w:pPr>
      <w:keepNext/>
      <w:jc w:val="center"/>
      <w:outlineLvl w:val="4"/>
    </w:pPr>
    <w:rPr>
      <w:rFonts w:ascii="Arial" w:eastAsia="Times New Roman" w:hAnsi="Arial" w:cs="Arial"/>
      <w:i/>
      <w:iCs/>
      <w:sz w:val="18"/>
      <w:szCs w:val="28"/>
      <w:lang w:eastAsia="es-ES"/>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Capalera">
    <w:name w:val="header"/>
    <w:basedOn w:val="Normal"/>
    <w:link w:val="CapaleraCar"/>
    <w:unhideWhenUsed/>
    <w:rsid w:val="00A244BE"/>
    <w:pPr>
      <w:tabs>
        <w:tab w:val="center" w:pos="4252"/>
        <w:tab w:val="right" w:pos="8504"/>
      </w:tabs>
    </w:pPr>
  </w:style>
  <w:style w:type="character" w:customStyle="1" w:styleId="CapaleraCar">
    <w:name w:val="Capçalera Car"/>
    <w:basedOn w:val="Tipusdelletraperdefectedelpargraf"/>
    <w:link w:val="Capalera"/>
    <w:rsid w:val="00A244BE"/>
  </w:style>
  <w:style w:type="paragraph" w:styleId="Peu">
    <w:name w:val="footer"/>
    <w:basedOn w:val="Normal"/>
    <w:link w:val="PeuCar"/>
    <w:uiPriority w:val="99"/>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rsid w:val="00A244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argrafdellista"/>
    <w:link w:val="EntradaDestacatsCar"/>
    <w:qFormat/>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es-ES" w:eastAsia="es-ES"/>
    </w:rPr>
  </w:style>
  <w:style w:type="paragraph" w:styleId="Textindependent">
    <w:name w:val="Body Text"/>
    <w:basedOn w:val="Normal"/>
    <w:link w:val="TextindependentCar"/>
    <w:semiHidden/>
    <w:rsid w:val="001328D3"/>
    <w:rPr>
      <w:rFonts w:ascii="Arial" w:eastAsia="Times New Roman" w:hAnsi="Arial" w:cs="Arial"/>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eastAsia="Times New Roman" w:hAnsi="Arial" w:cs="Arial"/>
      <w:sz w:val="21"/>
      <w:szCs w:val="20"/>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eastAsia="Times New Roman" w:hAnsi="Arial" w:cs="Arial"/>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rPr>
      <w:sz w:val="20"/>
      <w:szCs w:val="20"/>
    </w:rPr>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tabs>
        <w:tab w:val="num" w:pos="720"/>
      </w:tabs>
      <w:ind w:left="720" w:hanging="720"/>
    </w:pPr>
    <w:rPr>
      <w:rFonts w:ascii="Arial" w:eastAsia="Times New Roman" w:hAnsi="Arial" w:cs="Times New Roman"/>
      <w:szCs w:val="20"/>
      <w:lang w:eastAsia="es-ES_tradnl"/>
    </w:rPr>
  </w:style>
  <w:style w:type="character" w:styleId="Enlla">
    <w:name w:val="Hyperlink"/>
    <w:basedOn w:val="Tipusdelletraperdefectedelpargraf"/>
    <w:unhideWhenUsed/>
    <w:rsid w:val="00C42AC8"/>
    <w:rPr>
      <w:color w:val="0000FF" w:themeColor="hyperlink"/>
      <w:u w:val="single"/>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5+6Fo7Wn0iwSigYaXojJXjYPqQ==">AMUW2mWfVzdo/VNjnA2oXJeiJmb3o6PK3KWQTGq1iUDK27qmXB5/wCuo/YAe85Y8IxcbvJLDMQrx1ADzKPL7lFMYm/r4aFaL1rm2AmIiji0zv30ACZKMgjlITIuN7i54xWBL8oaFabGm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dcterms:created xsi:type="dcterms:W3CDTF">2022-07-25T11:37:00Z</dcterms:created>
  <dcterms:modified xsi:type="dcterms:W3CDTF">2022-07-25T11:37:00Z</dcterms:modified>
</cp:coreProperties>
</file>