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9070" w14:textId="77777777" w:rsidR="003F3BED" w:rsidRPr="00DB3DE7" w:rsidRDefault="003F3BED" w:rsidP="00B01F79">
      <w:pPr>
        <w:widowControl w:val="0"/>
        <w:tabs>
          <w:tab w:val="left" w:pos="2993"/>
        </w:tabs>
        <w:spacing w:after="0" w:line="240" w:lineRule="auto"/>
        <w:jc w:val="center"/>
        <w:rPr>
          <w:rFonts w:ascii="Times New Roman" w:eastAsia="Times New Roman" w:hAnsi="Times New Roman" w:cs="Times New Roman"/>
          <w:b/>
          <w:sz w:val="24"/>
          <w:u w:val="single"/>
        </w:rPr>
      </w:pPr>
    </w:p>
    <w:p w14:paraId="0267166C" w14:textId="68C74ACD" w:rsidR="005925B2" w:rsidRPr="00DB3DE7" w:rsidRDefault="00B01F79" w:rsidP="00B01F79">
      <w:pPr>
        <w:widowControl w:val="0"/>
        <w:tabs>
          <w:tab w:val="left" w:pos="2993"/>
        </w:tabs>
        <w:spacing w:after="0" w:line="240" w:lineRule="auto"/>
        <w:jc w:val="center"/>
        <w:rPr>
          <w:b/>
          <w:sz w:val="24"/>
          <w:u w:val="single"/>
          <w:rFonts w:ascii="Times New Roman" w:eastAsia="Times New Roman" w:hAnsi="Times New Roman" w:cs="Times New Roman"/>
        </w:rPr>
      </w:pPr>
      <w:r>
        <w:rPr>
          <w:b/>
          <w:sz w:val="24"/>
          <w:u w:val="single"/>
          <w:rFonts w:ascii="Times New Roman" w:hAnsi="Times New Roman"/>
        </w:rPr>
        <w:t xml:space="preserve">BASIC DOCUMENT 2:</w:t>
      </w:r>
      <w:r>
        <w:rPr>
          <w:b/>
          <w:sz w:val="24"/>
          <w:u w:val="single"/>
          <w:rFonts w:ascii="Times New Roman" w:hAnsi="Times New Roman"/>
        </w:rPr>
        <w:t xml:space="preserve"> </w:t>
      </w:r>
      <w:r>
        <w:rPr>
          <w:b/>
          <w:sz w:val="24"/>
          <w:u w:val="single"/>
          <w:rFonts w:ascii="Times New Roman" w:hAnsi="Times New Roman"/>
        </w:rPr>
        <w:t xml:space="preserve">SCIENTIFIC AND TECHNICAL REPORT OF THE PROJECT </w:t>
      </w:r>
      <w:r>
        <mc:AlternateContent>
          <mc:Choice Requires="wps">
            <w:drawing>
              <wp:anchor distT="0" distB="0" distL="114300" distR="114300" simplePos="0" relativeHeight="251659264" behindDoc="0" locked="0" layoutInCell="1" hidden="0" allowOverlap="1" wp14:anchorId="2788789E" wp14:editId="39880889">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5549EE78" w14:textId="77777777" w:rsidR="00A15F3A" w:rsidRDefault="00A15F3A" w:rsidP="005925B2">
                            <w:pPr>
                              <w:spacing w:after="0" w:line="275" w:lineRule="auto"/>
                              <w:textDirection w:val="btLr"/>
                            </w:pPr>
                            <w:r>
                              <w:rPr>
                                <w:b/>
                                <w:color w:val="FFFFFF"/>
                                <w:sz w:val="16"/>
                              </w:rPr>
                              <w:t xml:space="preserve">Registration classification code:</w:t>
                            </w:r>
                            <w:r>
                              <w:rPr>
                                <w:b/>
                                <w:color w:val="FFFFFF"/>
                                <w:sz w:val="16"/>
                              </w:rPr>
                              <w:t xml:space="preserve"> </w:t>
                            </w:r>
                          </w:p>
                        </w:txbxContent>
                      </wps:txbx>
                      <wps:bodyPr spcFirstLastPara="1" wrap="square" lIns="91425" tIns="45700" rIns="91425" bIns="45700" anchor="t" anchorCtr="0"/>
                    </wps:wsp>
                  </a:graphicData>
                </a:graphic>
              </wp:anchor>
            </w:drawing>
          </mc:Choice>
          <mc:Fallback>
            <w:pict>
              <v:rect w14:anchorId="2788789E"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" stroked="f">
                <v:textbox inset="2.53958mm,1.2694mm,2.53958mm,1.2694mm">
                  <w:txbxContent>
                    <w:p w14:paraId="5549EE78" w14:textId="77777777" w:rsidR="00A15F3A" w:rsidRDefault="00A15F3A" w:rsidP="005925B2">
                      <w:pPr>
                        <w:spacing w:after="0" w:line="275" w:lineRule="auto"/>
                        <w:textDirection w:val="btLr"/>
                      </w:pPr>
                      <w:r>
                        <w:rPr>
                          <w:b/>
                          <w:color w:val="FFFFFF"/>
                          <w:sz w:val="16"/>
                        </w:rPr>
                        <w:t xml:space="preserve">Registration classification code:</w:t>
                      </w:r>
                      <w:r>
                        <w:rPr>
                          <w:b/>
                          <w:color w:val="FFFFFF"/>
                          <w:sz w:val="16"/>
                        </w:rPr>
                        <w:t xml:space="preserve"> </w:t>
                      </w:r>
                    </w:p>
                  </w:txbxContent>
                </v:textbox>
              </v:rect>
            </w:pict>
          </mc:Fallback>
        </mc:AlternateContent>
      </w:r>
    </w:p>
    <w:p w14:paraId="47D3D8EB" w14:textId="77777777" w:rsidR="005925B2" w:rsidRPr="00DB3DE7"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14:paraId="2535853E" w14:textId="408D84F2" w:rsidR="001D42D0"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color w:val="000000"/>
          <w:rFonts w:ascii="Times New Roman" w:hAnsi="Times New Roman"/>
        </w:rPr>
        <w:t xml:space="preserve">The project </w:t>
      </w:r>
      <w:r>
        <w:rPr>
          <w:rFonts w:ascii="Times New Roman" w:hAnsi="Times New Roman"/>
        </w:rPr>
        <w:t xml:space="preserve">must be described in accordance with this guide.</w:t>
      </w:r>
      <w:r>
        <w:rPr>
          <w:rFonts w:ascii="Times New Roman" w:hAnsi="Times New Roman"/>
        </w:rPr>
        <w:t xml:space="preserve"> </w:t>
      </w:r>
      <w:r>
        <w:rPr>
          <w:rFonts w:ascii="Times New Roman" w:hAnsi="Times New Roman"/>
        </w:rPr>
        <w:t xml:space="preserve">This document shall be considered the project’s scientific-technical report.</w:t>
      </w:r>
    </w:p>
    <w:p w14:paraId="11456C26" w14:textId="15EC8E2E" w:rsidR="005925B2" w:rsidRPr="00DB3DE7"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The project must follow the sequence established in this guide, and all sections must be included.</w:t>
      </w:r>
    </w:p>
    <w:p w14:paraId="2F52B25E"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12917B58" w14:textId="629FFD4D"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This document must be written in Catalan, Spanish or English and may be no more than 15 pages long (a </w:t>
      </w:r>
      <w:r>
        <w:rPr>
          <w:i/>
          <w:iCs/>
          <w:rFonts w:ascii="Times New Roman" w:hAnsi="Times New Roman"/>
        </w:rPr>
        <w:t xml:space="preserve">page</w:t>
      </w:r>
      <w:r>
        <w:rPr>
          <w:rFonts w:ascii="Times New Roman" w:hAnsi="Times New Roman"/>
        </w:rPr>
        <w:t xml:space="preserve"> shall be understood as each side of a sheet of paper).</w:t>
      </w:r>
      <w:r>
        <w:rPr>
          <w:rFonts w:ascii="Times New Roman" w:hAnsi="Times New Roman"/>
        </w:rPr>
        <w:t xml:space="preserve"> </w:t>
      </w:r>
      <w:r>
        <w:rPr>
          <w:rFonts w:ascii="Times New Roman" w:hAnsi="Times New Roman"/>
        </w:rPr>
        <w:t xml:space="preserve">Single-spaced 11-point Times Roman font must be used.</w:t>
      </w:r>
      <w:r>
        <w:rPr>
          <w:rFonts w:ascii="Times New Roman" w:hAnsi="Times New Roman"/>
        </w:rPr>
        <w:t xml:space="preserve"> </w:t>
      </w:r>
      <w:r>
        <w:rPr>
          <w:rFonts w:ascii="Times New Roman" w:hAnsi="Times New Roman"/>
        </w:rPr>
        <w:t xml:space="preserve">Should the document exceed the maximum length stipulated, Barcelona City Council will only take into account the first fifteen pages.</w:t>
      </w:r>
    </w:p>
    <w:p w14:paraId="7235A579"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14:paraId="0F1A103E" w14:textId="77777777" w:rsidR="005925B2" w:rsidRPr="00DB3DE7"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In drafting this document, account must be taken of the gender perspective and discriminatory or sexist language must not be used.</w:t>
      </w:r>
      <w:r>
        <w:rPr>
          <w:rFonts w:ascii="Times New Roman" w:hAnsi="Times New Roman"/>
        </w:rPr>
        <w:t xml:space="preserve"> </w:t>
      </w:r>
    </w:p>
    <w:p w14:paraId="75EDC29B" w14:textId="77777777" w:rsidR="00AA0C94" w:rsidRPr="00DB3DE7" w:rsidRDefault="00AA0C94" w:rsidP="005925B2">
      <w:pPr>
        <w:spacing w:after="0" w:line="240" w:lineRule="auto"/>
        <w:jc w:val="both"/>
        <w:rPr>
          <w:rFonts w:ascii="Times New Roman" w:eastAsia="Times New Roman" w:hAnsi="Times New Roman" w:cs="Times New Roman"/>
        </w:rPr>
      </w:pPr>
    </w:p>
    <w:p w14:paraId="3D4FBB54" w14:textId="77777777" w:rsidR="005925B2" w:rsidRPr="00DB3DE7" w:rsidRDefault="00606946" w:rsidP="00380234">
      <w:pPr>
        <w:pStyle w:val="Prrafodelista"/>
        <w:numPr>
          <w:ilvl w:val="0"/>
          <w:numId w:val="5"/>
        </w:numPr>
        <w:spacing w:after="0" w:line="240" w:lineRule="auto"/>
        <w:jc w:val="both"/>
        <w:rPr>
          <w:b/>
          <w:rFonts w:ascii="Times New Roman" w:eastAsia="Times New Roman" w:hAnsi="Times New Roman" w:cs="Times New Roman"/>
        </w:rPr>
      </w:pPr>
      <w:r>
        <w:rPr>
          <w:b/>
          <w:rFonts w:ascii="Times New Roman" w:hAnsi="Times New Roman"/>
        </w:rPr>
        <w:t xml:space="preserve">PROJECT TITLE</w:t>
      </w:r>
    </w:p>
    <w:p w14:paraId="36D26BA5" w14:textId="77777777" w:rsidR="00606946" w:rsidRPr="00DB3DE7" w:rsidRDefault="00606946" w:rsidP="00606946">
      <w:pPr>
        <w:spacing w:after="0" w:line="240" w:lineRule="auto"/>
        <w:jc w:val="both"/>
        <w:rPr>
          <w:rFonts w:ascii="Times New Roman" w:eastAsia="Times New Roman" w:hAnsi="Times New Roman" w:cs="Times New Roman"/>
          <w:b/>
        </w:rPr>
      </w:pPr>
    </w:p>
    <w:p w14:paraId="41786285" w14:textId="77777777" w:rsidR="00606946" w:rsidRPr="00DB3DE7" w:rsidRDefault="00606946" w:rsidP="00606946">
      <w:pPr>
        <w:spacing w:after="0" w:line="240" w:lineRule="auto"/>
        <w:jc w:val="both"/>
        <w:rPr>
          <w:rFonts w:ascii="Times New Roman" w:eastAsia="Times New Roman" w:hAnsi="Times New Roman" w:cs="Times New Roman"/>
          <w:b/>
        </w:rPr>
      </w:pPr>
    </w:p>
    <w:p w14:paraId="42687064" w14:textId="77777777" w:rsidR="005925B2" w:rsidRPr="00DB3DE7" w:rsidRDefault="00257D31" w:rsidP="00380234">
      <w:pPr>
        <w:pStyle w:val="Prrafodelista"/>
        <w:widowControl w:val="0"/>
        <w:numPr>
          <w:ilvl w:val="0"/>
          <w:numId w:val="5"/>
        </w:numPr>
        <w:tabs>
          <w:tab w:val="left" w:pos="2993"/>
        </w:tabs>
        <w:spacing w:after="0" w:line="240" w:lineRule="auto"/>
        <w:rPr>
          <w:b/>
          <w:rFonts w:ascii="Times New Roman" w:eastAsia="Times New Roman" w:hAnsi="Times New Roman" w:cs="Times New Roman"/>
        </w:rPr>
      </w:pPr>
      <w:r>
        <w:rPr>
          <w:b/>
          <w:rFonts w:ascii="Times New Roman" w:hAnsi="Times New Roman"/>
        </w:rPr>
        <w:t xml:space="preserve">NAME AND FIELDS OF THE PRINCIPAL INVESTIGATOR AND THE RESEARCH TEAM</w:t>
      </w:r>
    </w:p>
    <w:p w14:paraId="3BAC91A2" w14:textId="77777777" w:rsidR="005925B2" w:rsidRPr="00DB3DE7"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DB3DE7" w14:paraId="346CEA14" w14:textId="77777777" w:rsidTr="008C0761">
        <w:tc>
          <w:tcPr>
            <w:tcW w:w="821" w:type="dxa"/>
            <w:shd w:val="clear" w:color="auto" w:fill="auto"/>
            <w:tcMar>
              <w:top w:w="100" w:type="dxa"/>
              <w:left w:w="100" w:type="dxa"/>
              <w:bottom w:w="100" w:type="dxa"/>
              <w:right w:w="100" w:type="dxa"/>
            </w:tcMar>
          </w:tcPr>
          <w:p w14:paraId="665BBD81" w14:textId="2EC56098"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No.</w:t>
            </w:r>
          </w:p>
        </w:tc>
        <w:tc>
          <w:tcPr>
            <w:tcW w:w="2624" w:type="dxa"/>
            <w:shd w:val="clear" w:color="auto" w:fill="auto"/>
            <w:tcMar>
              <w:top w:w="100" w:type="dxa"/>
              <w:left w:w="100" w:type="dxa"/>
              <w:bottom w:w="100" w:type="dxa"/>
              <w:right w:w="100" w:type="dxa"/>
            </w:tcMar>
          </w:tcPr>
          <w:p w14:paraId="6881ECE8" w14:textId="77777777" w:rsidR="00AA0C94" w:rsidRPr="00DB3DE7" w:rsidRDefault="00AA0C94" w:rsidP="00257D31">
            <w:pPr>
              <w:widowControl w:val="0"/>
              <w:spacing w:after="0" w:line="240" w:lineRule="auto"/>
              <w:rPr>
                <w:b/>
                <w:rFonts w:ascii="Times New Roman" w:eastAsia="Times New Roman" w:hAnsi="Times New Roman" w:cs="Times New Roman"/>
              </w:rPr>
            </w:pPr>
            <w:r>
              <w:rPr>
                <w:b/>
                <w:rFonts w:ascii="Times New Roman" w:hAnsi="Times New Roman"/>
              </w:rPr>
              <w:t xml:space="preserve">Name of the natural person</w:t>
            </w:r>
          </w:p>
        </w:tc>
        <w:tc>
          <w:tcPr>
            <w:tcW w:w="5202" w:type="dxa"/>
          </w:tcPr>
          <w:p w14:paraId="5B6A6176" w14:textId="65177717" w:rsidR="00AA0C94" w:rsidRPr="00DB3DE7" w:rsidRDefault="00AA0C94" w:rsidP="003620C0">
            <w:pPr>
              <w:widowControl w:val="0"/>
              <w:spacing w:after="0" w:line="240" w:lineRule="auto"/>
              <w:rPr>
                <w:b/>
                <w:rFonts w:ascii="Times New Roman" w:eastAsia="Times New Roman" w:hAnsi="Times New Roman" w:cs="Times New Roman"/>
              </w:rPr>
            </w:pPr>
            <w:r>
              <w:rPr>
                <w:b/>
                <w:rFonts w:ascii="Times New Roman" w:hAnsi="Times New Roman"/>
              </w:rPr>
              <w:t xml:space="preserve">Research field or department to which they belong</w:t>
            </w:r>
          </w:p>
          <w:p w14:paraId="1B29DC43" w14:textId="5A2CF131" w:rsidR="00AA0C94" w:rsidRPr="00DB3DE7" w:rsidRDefault="00AA0C94" w:rsidP="00D339D8">
            <w:pPr>
              <w:widowControl w:val="0"/>
              <w:spacing w:after="0" w:line="240" w:lineRule="auto"/>
              <w:rPr>
                <w:rFonts w:ascii="Times New Roman" w:eastAsia="Times New Roman" w:hAnsi="Times New Roman" w:cs="Times New Roman"/>
              </w:rPr>
            </w:pPr>
            <w:r>
              <w:rPr>
                <w:rFonts w:ascii="Times New Roman" w:hAnsi="Times New Roman"/>
              </w:rPr>
              <w:t xml:space="preserve">(Please specify whether they are pursuing a master’s degree or in a post-graduate or pre-doctoral programme)</w:t>
            </w:r>
          </w:p>
        </w:tc>
        <w:tc>
          <w:tcPr>
            <w:tcW w:w="1011" w:type="dxa"/>
          </w:tcPr>
          <w:p w14:paraId="2FF3BB80" w14:textId="77777777" w:rsidR="00AA0C94" w:rsidRPr="00DB3DE7" w:rsidRDefault="00AA0C94" w:rsidP="003620C0">
            <w:pPr>
              <w:widowControl w:val="0"/>
              <w:spacing w:after="0" w:line="240" w:lineRule="auto"/>
              <w:rPr>
                <w:b/>
                <w:rFonts w:ascii="Times New Roman" w:eastAsia="Times New Roman" w:hAnsi="Times New Roman" w:cs="Times New Roman"/>
              </w:rPr>
            </w:pPr>
            <w:r>
              <w:rPr>
                <w:b/>
                <w:rFonts w:ascii="Times New Roman" w:hAnsi="Times New Roman"/>
              </w:rPr>
              <w:t xml:space="preserve">Gender</w:t>
            </w:r>
          </w:p>
        </w:tc>
      </w:tr>
      <w:tr w:rsidR="00AA0C94" w:rsidRPr="00DB3DE7" w14:paraId="115171FB" w14:textId="77777777" w:rsidTr="008C0761">
        <w:tc>
          <w:tcPr>
            <w:tcW w:w="821" w:type="dxa"/>
            <w:shd w:val="clear" w:color="auto" w:fill="auto"/>
            <w:tcMar>
              <w:top w:w="100" w:type="dxa"/>
              <w:left w:w="100" w:type="dxa"/>
              <w:bottom w:w="100" w:type="dxa"/>
              <w:right w:w="100" w:type="dxa"/>
            </w:tcMar>
          </w:tcPr>
          <w:p w14:paraId="515CCD2B" w14:textId="77777777"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1.</w:t>
            </w:r>
            <w:r>
              <w:rPr>
                <w:b/>
                <w:rFonts w:ascii="Times New Roman" w:hAnsi="Times New Roman"/>
              </w:rPr>
              <w:t xml:space="preserve">  </w:t>
            </w:r>
            <w:r>
              <w:rPr>
                <w:b/>
                <w:rFonts w:ascii="Times New Roman" w:hAnsi="Times New Roman"/>
              </w:rPr>
              <w:t xml:space="preserve">PI</w:t>
            </w:r>
          </w:p>
        </w:tc>
        <w:tc>
          <w:tcPr>
            <w:tcW w:w="2624" w:type="dxa"/>
            <w:shd w:val="clear" w:color="auto" w:fill="auto"/>
            <w:tcMar>
              <w:top w:w="100" w:type="dxa"/>
              <w:left w:w="100" w:type="dxa"/>
              <w:bottom w:w="100" w:type="dxa"/>
              <w:right w:w="100" w:type="dxa"/>
            </w:tcMar>
          </w:tcPr>
          <w:p w14:paraId="7037C488" w14:textId="77777777" w:rsidR="00AA0C94" w:rsidRPr="00DB3DE7" w:rsidRDefault="00AA0C94" w:rsidP="00C92813">
            <w:pPr>
              <w:widowControl w:val="0"/>
              <w:spacing w:after="0" w:line="240" w:lineRule="auto"/>
              <w:rPr>
                <w:rFonts w:ascii="Times New Roman" w:eastAsia="Times New Roman" w:hAnsi="Times New Roman" w:cs="Times New Roman"/>
              </w:rPr>
            </w:pPr>
            <w:r>
              <w:rPr>
                <w:rFonts w:ascii="Times New Roman" w:hAnsi="Times New Roman"/>
              </w:rPr>
              <w:t xml:space="preserve">(name of the PI)</w:t>
            </w:r>
          </w:p>
        </w:tc>
        <w:tc>
          <w:tcPr>
            <w:tcW w:w="5202" w:type="dxa"/>
          </w:tcPr>
          <w:p w14:paraId="267B9469" w14:textId="77777777" w:rsidR="00AA0C94" w:rsidRPr="00DB3DE7" w:rsidRDefault="00AA0C94" w:rsidP="00C92813">
            <w:pPr>
              <w:widowControl w:val="0"/>
              <w:spacing w:after="0" w:line="240" w:lineRule="auto"/>
              <w:rPr>
                <w:rFonts w:ascii="Times New Roman" w:eastAsia="Times New Roman" w:hAnsi="Times New Roman" w:cs="Times New Roman"/>
              </w:rPr>
            </w:pPr>
          </w:p>
        </w:tc>
        <w:tc>
          <w:tcPr>
            <w:tcW w:w="1011" w:type="dxa"/>
          </w:tcPr>
          <w:p w14:paraId="6DF9557C" w14:textId="77777777" w:rsidR="00AA0C94" w:rsidRPr="00DB3DE7" w:rsidRDefault="00AA0C94" w:rsidP="00C92813">
            <w:pPr>
              <w:widowControl w:val="0"/>
              <w:spacing w:after="0" w:line="240" w:lineRule="auto"/>
              <w:rPr>
                <w:rFonts w:ascii="Times New Roman" w:eastAsia="Times New Roman" w:hAnsi="Times New Roman" w:cs="Times New Roman"/>
              </w:rPr>
            </w:pPr>
          </w:p>
        </w:tc>
      </w:tr>
      <w:tr w:rsidR="00AA0C94" w:rsidRPr="00DB3DE7" w14:paraId="2329EAFB" w14:textId="77777777" w:rsidTr="008C0761">
        <w:tc>
          <w:tcPr>
            <w:tcW w:w="821" w:type="dxa"/>
            <w:shd w:val="clear" w:color="auto" w:fill="auto"/>
            <w:tcMar>
              <w:top w:w="100" w:type="dxa"/>
              <w:left w:w="100" w:type="dxa"/>
              <w:bottom w:w="100" w:type="dxa"/>
              <w:right w:w="100" w:type="dxa"/>
            </w:tcMar>
          </w:tcPr>
          <w:p w14:paraId="7C8E6E71" w14:textId="77777777"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2.</w:t>
            </w:r>
          </w:p>
        </w:tc>
        <w:tc>
          <w:tcPr>
            <w:tcW w:w="2624" w:type="dxa"/>
            <w:shd w:val="clear" w:color="auto" w:fill="auto"/>
            <w:tcMar>
              <w:top w:w="100" w:type="dxa"/>
              <w:left w:w="100" w:type="dxa"/>
              <w:bottom w:w="100" w:type="dxa"/>
              <w:right w:w="100" w:type="dxa"/>
            </w:tcMar>
          </w:tcPr>
          <w:p w14:paraId="7F2FD118" w14:textId="77777777" w:rsidR="00AA0C94" w:rsidRPr="00DB3DE7" w:rsidRDefault="008C0761" w:rsidP="00C92813">
            <w:pPr>
              <w:widowControl w:val="0"/>
              <w:spacing w:after="0" w:line="240" w:lineRule="auto"/>
              <w:rPr>
                <w:rFonts w:ascii="Times New Roman" w:eastAsia="Times New Roman" w:hAnsi="Times New Roman" w:cs="Times New Roman"/>
              </w:rPr>
            </w:pPr>
            <w:r>
              <w:rPr>
                <w:rFonts w:ascii="Times New Roman" w:hAnsi="Times New Roman"/>
              </w:rPr>
              <w:t xml:space="preserve">(other members of the research team, if applicable)</w:t>
            </w:r>
          </w:p>
        </w:tc>
        <w:tc>
          <w:tcPr>
            <w:tcW w:w="5202" w:type="dxa"/>
          </w:tcPr>
          <w:p w14:paraId="68758339" w14:textId="77777777" w:rsidR="00AA0C94" w:rsidRPr="00DB3DE7" w:rsidRDefault="00AA0C94" w:rsidP="00C92813">
            <w:pPr>
              <w:widowControl w:val="0"/>
              <w:spacing w:after="0" w:line="240" w:lineRule="auto"/>
              <w:rPr>
                <w:rFonts w:ascii="Times New Roman" w:eastAsia="Times New Roman" w:hAnsi="Times New Roman" w:cs="Times New Roman"/>
              </w:rPr>
            </w:pPr>
          </w:p>
        </w:tc>
        <w:tc>
          <w:tcPr>
            <w:tcW w:w="1011" w:type="dxa"/>
          </w:tcPr>
          <w:p w14:paraId="7F380522" w14:textId="77777777" w:rsidR="00AA0C94" w:rsidRPr="00DB3DE7" w:rsidRDefault="00AA0C94" w:rsidP="00C92813">
            <w:pPr>
              <w:widowControl w:val="0"/>
              <w:spacing w:after="0" w:line="240" w:lineRule="auto"/>
              <w:rPr>
                <w:rFonts w:ascii="Times New Roman" w:eastAsia="Times New Roman" w:hAnsi="Times New Roman" w:cs="Times New Roman"/>
              </w:rPr>
            </w:pPr>
          </w:p>
        </w:tc>
      </w:tr>
      <w:tr w:rsidR="00AA0C94" w:rsidRPr="00DB3DE7" w14:paraId="6C0A1B6C" w14:textId="77777777" w:rsidTr="008C0761">
        <w:tc>
          <w:tcPr>
            <w:tcW w:w="821" w:type="dxa"/>
            <w:shd w:val="clear" w:color="auto" w:fill="auto"/>
            <w:tcMar>
              <w:top w:w="100" w:type="dxa"/>
              <w:left w:w="100" w:type="dxa"/>
              <w:bottom w:w="100" w:type="dxa"/>
              <w:right w:w="100" w:type="dxa"/>
            </w:tcMar>
          </w:tcPr>
          <w:p w14:paraId="1A285BF4" w14:textId="77777777" w:rsidR="00AA0C94" w:rsidRPr="00DB3DE7" w:rsidRDefault="00AA0C9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w:t>
            </w:r>
          </w:p>
        </w:tc>
        <w:tc>
          <w:tcPr>
            <w:tcW w:w="2624" w:type="dxa"/>
            <w:shd w:val="clear" w:color="auto" w:fill="auto"/>
            <w:tcMar>
              <w:top w:w="100" w:type="dxa"/>
              <w:left w:w="100" w:type="dxa"/>
              <w:bottom w:w="100" w:type="dxa"/>
              <w:right w:w="100" w:type="dxa"/>
            </w:tcMar>
          </w:tcPr>
          <w:p w14:paraId="195C5F08" w14:textId="77777777" w:rsidR="00AA0C94" w:rsidRPr="00DB3DE7" w:rsidRDefault="00AA0C9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c>
          <w:tcPr>
            <w:tcW w:w="5202" w:type="dxa"/>
          </w:tcPr>
          <w:p w14:paraId="07B68303" w14:textId="77777777" w:rsidR="00AA0C94" w:rsidRPr="00DB3DE7" w:rsidRDefault="00AA0C9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c>
          <w:tcPr>
            <w:tcW w:w="1011" w:type="dxa"/>
          </w:tcPr>
          <w:p w14:paraId="7FCCBA0A" w14:textId="77777777" w:rsidR="00AA0C94" w:rsidRPr="00DB3DE7" w:rsidRDefault="00AA0C94" w:rsidP="00C92813">
            <w:pPr>
              <w:widowControl w:val="0"/>
              <w:spacing w:after="0" w:line="240" w:lineRule="auto"/>
              <w:rPr>
                <w:rFonts w:ascii="Times New Roman" w:eastAsia="Times New Roman" w:hAnsi="Times New Roman" w:cs="Times New Roman"/>
              </w:rPr>
            </w:pPr>
          </w:p>
        </w:tc>
      </w:tr>
    </w:tbl>
    <w:p w14:paraId="5ACAFFEF" w14:textId="092DCDEE" w:rsidR="00257D31" w:rsidRPr="00DB3DE7" w:rsidRDefault="00257D31" w:rsidP="00257D31">
      <w:pPr>
        <w:jc w:val="both"/>
        <w:rPr>
          <w:rFonts w:ascii="Times New Roman" w:eastAsia="Times New Roman" w:hAnsi="Times New Roman" w:cs="Times New Roman"/>
        </w:rPr>
      </w:pPr>
      <w:r>
        <w:rPr>
          <w:rFonts w:ascii="Times New Roman" w:hAnsi="Times New Roman"/>
        </w:rPr>
        <w:t xml:space="preserve">This section will enable us to assess gender equality and the inclusion of people at pre-doctoral stages to support the aim of ​​promoting young and emerging research.</w:t>
      </w:r>
    </w:p>
    <w:p w14:paraId="38C95DD9" w14:textId="77777777" w:rsidR="00AA0C94" w:rsidRPr="00DB3DE7" w:rsidRDefault="00C92813"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PROJECT SUPERVISORS</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DB3DE7" w14:paraId="0CE1D432" w14:textId="77777777" w:rsidTr="00380234">
        <w:tc>
          <w:tcPr>
            <w:tcW w:w="2624" w:type="dxa"/>
            <w:shd w:val="clear" w:color="auto" w:fill="auto"/>
            <w:tcMar>
              <w:top w:w="100" w:type="dxa"/>
              <w:left w:w="100" w:type="dxa"/>
              <w:bottom w:w="100" w:type="dxa"/>
              <w:right w:w="100" w:type="dxa"/>
            </w:tcMar>
          </w:tcPr>
          <w:p w14:paraId="2022287F" w14:textId="77777777" w:rsidR="00380234" w:rsidRPr="00DB3DE7" w:rsidRDefault="00380234" w:rsidP="00380234">
            <w:pPr>
              <w:widowControl w:val="0"/>
              <w:spacing w:after="0" w:line="240" w:lineRule="auto"/>
              <w:rPr>
                <w:b/>
                <w:rFonts w:ascii="Times New Roman" w:eastAsia="Times New Roman" w:hAnsi="Times New Roman" w:cs="Times New Roman"/>
              </w:rPr>
            </w:pPr>
            <w:r>
              <w:rPr>
                <w:b/>
                <w:rFonts w:ascii="Times New Roman" w:hAnsi="Times New Roman"/>
              </w:rPr>
              <w:t xml:space="preserve">Name of the supervisor</w:t>
            </w:r>
          </w:p>
        </w:tc>
        <w:tc>
          <w:tcPr>
            <w:tcW w:w="4489" w:type="dxa"/>
          </w:tcPr>
          <w:p w14:paraId="597861BB" w14:textId="3D41D0DE" w:rsidR="00380234" w:rsidRPr="00DB3DE7" w:rsidRDefault="00380234" w:rsidP="00380234">
            <w:pPr>
              <w:widowControl w:val="0"/>
              <w:spacing w:after="0" w:line="240" w:lineRule="auto"/>
              <w:rPr>
                <w:rFonts w:ascii="Times New Roman" w:eastAsia="Times New Roman" w:hAnsi="Times New Roman" w:cs="Times New Roman"/>
              </w:rPr>
            </w:pPr>
            <w:r>
              <w:rPr>
                <w:b/>
                <w:rFonts w:ascii="Times New Roman" w:hAnsi="Times New Roman"/>
              </w:rPr>
              <w:t xml:space="preserve">Research group and research centre or university with which they are permanently affiliated</w:t>
            </w:r>
          </w:p>
        </w:tc>
        <w:tc>
          <w:tcPr>
            <w:tcW w:w="1011" w:type="dxa"/>
          </w:tcPr>
          <w:p w14:paraId="7A4A3BB7" w14:textId="77777777" w:rsidR="00380234" w:rsidRPr="00DB3DE7" w:rsidRDefault="00380234" w:rsidP="00C92813">
            <w:pPr>
              <w:widowControl w:val="0"/>
              <w:spacing w:after="0" w:line="240" w:lineRule="auto"/>
              <w:rPr>
                <w:b/>
                <w:rFonts w:ascii="Times New Roman" w:eastAsia="Times New Roman" w:hAnsi="Times New Roman" w:cs="Times New Roman"/>
              </w:rPr>
            </w:pPr>
            <w:r>
              <w:rPr>
                <w:b/>
                <w:rFonts w:ascii="Times New Roman" w:hAnsi="Times New Roman"/>
              </w:rPr>
              <w:t xml:space="preserve">Gender</w:t>
            </w:r>
          </w:p>
        </w:tc>
      </w:tr>
      <w:tr w:rsidR="00380234" w:rsidRPr="00DB3DE7" w14:paraId="25F440F3" w14:textId="77777777" w:rsidTr="00380234">
        <w:tc>
          <w:tcPr>
            <w:tcW w:w="2624" w:type="dxa"/>
            <w:shd w:val="clear" w:color="auto" w:fill="auto"/>
            <w:tcMar>
              <w:top w:w="100" w:type="dxa"/>
              <w:left w:w="100" w:type="dxa"/>
              <w:bottom w:w="100" w:type="dxa"/>
              <w:right w:w="100" w:type="dxa"/>
            </w:tcMar>
          </w:tcPr>
          <w:p w14:paraId="4E962741" w14:textId="77777777" w:rsidR="00380234" w:rsidRPr="00DB3DE7" w:rsidRDefault="00380234" w:rsidP="00380234">
            <w:pPr>
              <w:widowControl w:val="0"/>
              <w:spacing w:after="0" w:line="240" w:lineRule="auto"/>
              <w:rPr>
                <w:rFonts w:ascii="Times New Roman" w:eastAsia="Times New Roman" w:hAnsi="Times New Roman" w:cs="Times New Roman"/>
              </w:rPr>
            </w:pPr>
          </w:p>
        </w:tc>
        <w:tc>
          <w:tcPr>
            <w:tcW w:w="4489" w:type="dxa"/>
          </w:tcPr>
          <w:p w14:paraId="716CBF14" w14:textId="77777777" w:rsidR="00380234" w:rsidRPr="00DB3DE7" w:rsidRDefault="00380234" w:rsidP="00C92813">
            <w:pPr>
              <w:widowControl w:val="0"/>
              <w:spacing w:after="0" w:line="240" w:lineRule="auto"/>
              <w:rPr>
                <w:rFonts w:ascii="Times New Roman" w:eastAsia="Times New Roman" w:hAnsi="Times New Roman" w:cs="Times New Roman"/>
              </w:rPr>
            </w:pPr>
          </w:p>
        </w:tc>
        <w:tc>
          <w:tcPr>
            <w:tcW w:w="1011" w:type="dxa"/>
          </w:tcPr>
          <w:p w14:paraId="73EB53A1" w14:textId="77777777" w:rsidR="00380234" w:rsidRPr="00DB3DE7" w:rsidRDefault="00380234" w:rsidP="00C92813">
            <w:pPr>
              <w:widowControl w:val="0"/>
              <w:spacing w:after="0" w:line="240" w:lineRule="auto"/>
              <w:rPr>
                <w:rFonts w:ascii="Times New Roman" w:eastAsia="Times New Roman" w:hAnsi="Times New Roman" w:cs="Times New Roman"/>
              </w:rPr>
            </w:pPr>
          </w:p>
        </w:tc>
      </w:tr>
      <w:tr w:rsidR="00380234" w:rsidRPr="00DB3DE7" w14:paraId="7AFBA631" w14:textId="77777777" w:rsidTr="00380234">
        <w:tc>
          <w:tcPr>
            <w:tcW w:w="2624" w:type="dxa"/>
            <w:shd w:val="clear" w:color="auto" w:fill="auto"/>
            <w:tcMar>
              <w:top w:w="100" w:type="dxa"/>
              <w:left w:w="100" w:type="dxa"/>
              <w:bottom w:w="100" w:type="dxa"/>
              <w:right w:w="100" w:type="dxa"/>
            </w:tcMar>
          </w:tcPr>
          <w:p w14:paraId="266C6EB0" w14:textId="20F6B156" w:rsidR="00380234" w:rsidRPr="00DB3DE7" w:rsidRDefault="00380234" w:rsidP="00C92813">
            <w:pPr>
              <w:widowControl w:val="0"/>
              <w:spacing w:after="0" w:line="240" w:lineRule="auto"/>
              <w:rPr>
                <w:rFonts w:ascii="Times New Roman" w:eastAsia="Times New Roman" w:hAnsi="Times New Roman" w:cs="Times New Roman"/>
              </w:rPr>
            </w:pPr>
            <w:r>
              <w:rPr>
                <w:rFonts w:ascii="Times New Roman" w:hAnsi="Times New Roman"/>
              </w:rPr>
              <w:t xml:space="preserve">(only if there are two of them)</w:t>
            </w:r>
          </w:p>
        </w:tc>
        <w:tc>
          <w:tcPr>
            <w:tcW w:w="4489" w:type="dxa"/>
          </w:tcPr>
          <w:p w14:paraId="28DF298F" w14:textId="32FDFE2B" w:rsidR="00380234" w:rsidRPr="00DB3DE7" w:rsidRDefault="0038023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c>
          <w:tcPr>
            <w:tcW w:w="1011" w:type="dxa"/>
          </w:tcPr>
          <w:p w14:paraId="144A21B4" w14:textId="550C8DDD" w:rsidR="00380234" w:rsidRPr="00DB3DE7" w:rsidRDefault="00380234" w:rsidP="00C92813">
            <w:pPr>
              <w:widowControl w:val="0"/>
              <w:spacing w:after="0" w:line="240" w:lineRule="auto"/>
              <w:rPr>
                <w:rFonts w:ascii="Times New Roman" w:eastAsia="Times New Roman" w:hAnsi="Times New Roman" w:cs="Times New Roman"/>
              </w:rPr>
            </w:pPr>
            <w:r>
              <w:rPr>
                <w:rFonts w:ascii="Times New Roman" w:hAnsi="Times New Roman"/>
              </w:rPr>
              <w:t xml:space="preserve">[...]</w:t>
            </w:r>
          </w:p>
        </w:tc>
      </w:tr>
    </w:tbl>
    <w:p w14:paraId="2323A1A9" w14:textId="77777777" w:rsidR="00380234" w:rsidRPr="00DB3DE7"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14:paraId="28FD8D9D" w14:textId="77777777" w:rsidR="00380234" w:rsidRPr="00DB3DE7"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14:paraId="222E82E0"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 </w:t>
      </w:r>
      <w:r>
        <w:rPr>
          <w:b/>
          <w:rFonts w:ascii="Times New Roman" w:hAnsi="Times New Roman"/>
        </w:rPr>
        <w:t xml:space="preserve">PROJECT SUMMARY</w:t>
      </w:r>
      <w:r>
        <w:rPr>
          <w:b/>
          <w:rFonts w:ascii="Times New Roman" w:hAnsi="Times New Roman"/>
        </w:rPr>
        <w:t xml:space="preserve"> </w:t>
      </w:r>
    </w:p>
    <w:p w14:paraId="6D5F7FBF"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3B4C152"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A maximum of 300 words, written in Catalan or Spanish</w:t>
      </w:r>
    </w:p>
    <w:p w14:paraId="48690EE0"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16C8809"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BAB80E2"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D7C401C"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2B44797"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92B4865"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C850AAE"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PROJECT GOALS AND RESEARCH QUESTIONS</w:t>
      </w:r>
    </w:p>
    <w:p w14:paraId="26F793B3" w14:textId="5DAB33BF"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Describe the general and specific goals of the project, which must be clear, measurable, realistic and realisable within the framework of the project, given its duration.</w:t>
      </w:r>
      <w:r>
        <w:rPr>
          <w:rFonts w:ascii="Times New Roman" w:hAnsi="Times New Roman"/>
        </w:rPr>
        <w:t xml:space="preserve"> </w:t>
      </w:r>
      <w:r>
        <w:rPr>
          <w:rFonts w:ascii="Times New Roman" w:hAnsi="Times New Roman"/>
        </w:rPr>
        <w:t xml:space="preserve">The goals must be consistent with the project's expected results and impact.</w:t>
      </w:r>
    </w:p>
    <w:p w14:paraId="02E9EF61"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3911C4D"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0F79B6D"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PROPOSED METHODOLOGY</w:t>
      </w:r>
    </w:p>
    <w:p w14:paraId="46129331"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1A59C89" w14:textId="0BED05C6"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Explain and describe in detail the methodology(s) that will be used in the research and, if applicable, the specific methods for achieving the goals described, as well as the extent to which the project’s methodological approach represents a step forward with respect to existing knowledge in the subject area.</w:t>
      </w:r>
    </w:p>
    <w:p w14:paraId="59731686"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2F33FBF5"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855A158" w14:textId="77777777" w:rsidR="007316AE" w:rsidRPr="00DB3DE7" w:rsidRDefault="007316AE"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MEMBERS OF THE RESEARCH GROUP</w:t>
      </w:r>
    </w:p>
    <w:p w14:paraId="081BA7C8" w14:textId="77777777"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28004C0B" w14:textId="59B52852" w:rsidR="007316AE" w:rsidRPr="00DB3DE7"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The project must include the members of the team and a description of the tasks envisaged for each of them.</w:t>
      </w:r>
    </w:p>
    <w:p w14:paraId="2E72182A" w14:textId="7777777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A15D8C0" w14:textId="77777777" w:rsidR="003803E2" w:rsidRPr="00DB3DE7" w:rsidRDefault="003803E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3292141" w14:textId="77777777" w:rsidR="005925B2" w:rsidRPr="00DB3DE7" w:rsidRDefault="005925B2"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RESULTS</w:t>
      </w:r>
      <w:r>
        <w:rPr>
          <w:b/>
          <w:rFonts w:ascii="Times New Roman" w:hAnsi="Times New Roman"/>
        </w:rPr>
        <w:t xml:space="preserve"> </w:t>
      </w:r>
    </w:p>
    <w:p w14:paraId="3BED9CD8"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5A6E954" w14:textId="36A7155B"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Explain the results expected from the research and provide details of what they can contribute to Barcelona for both political decision-making and the public and knowledge.</w:t>
      </w:r>
      <w:r>
        <w:rPr>
          <w:rFonts w:ascii="Times New Roman" w:hAnsi="Times New Roman"/>
        </w:rPr>
        <w:t xml:space="preserve"> </w:t>
      </w:r>
    </w:p>
    <w:p w14:paraId="0F5213B6"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ACAD893"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2E366BB" w14:textId="77777777" w:rsidR="005925B2" w:rsidRPr="00DB3DE7" w:rsidRDefault="00AA0C94"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WORK PLAN AND SCHEDULE</w:t>
      </w:r>
    </w:p>
    <w:p w14:paraId="58E8D9EA"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7FCD8DF" w14:textId="42EB19C7" w:rsidR="005925B2"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Set out the work plan, the time allocated to each part of the plan and the tasks assigned.</w:t>
      </w:r>
    </w:p>
    <w:p w14:paraId="3A18CE4F" w14:textId="77777777" w:rsidR="00B01F79" w:rsidRPr="00DB3DE7"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14:paraId="64AF8ABB"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D6A2690" w14:textId="77777777" w:rsidR="005925B2" w:rsidRPr="00DB3DE7" w:rsidRDefault="00AA0C94"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INTEGRATION OF THE PROJECT INTO THE SOCIAL REALITY OF THE CITY, AND SOCIAL IMPACT OF THE RESEARCH</w:t>
      </w:r>
    </w:p>
    <w:p w14:paraId="2C563B1B"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32637A8" w14:textId="0B4D45F2" w:rsidR="00AA0C94" w:rsidRPr="00DB3DE7"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 xml:space="preserve">Justify the potential impact of the research on the local ecosystem to improve the city’s capacity for dynamism or transformation, as well as the inclusion of partnerships with social agents of relevance to the city and their applicability.</w:t>
      </w:r>
    </w:p>
    <w:p w14:paraId="6C31C806" w14:textId="25572B15" w:rsidR="00B06CB2" w:rsidRPr="00DB3DE7"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Mention the environmental, social, intercultural and gender implications of the project.</w:t>
      </w:r>
    </w:p>
    <w:p w14:paraId="4CD37D86"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8836B73" w14:textId="77777777" w:rsidR="00AA0C94" w:rsidRPr="00DB3DE7"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4BDF897" w14:textId="77777777" w:rsidR="005925B2" w:rsidRPr="00DB3DE7" w:rsidRDefault="00380234" w:rsidP="00380234">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OPEN SCIENCE, CITIZEN SCIENCE AND DISSEMINATION ACTIONS</w:t>
      </w:r>
    </w:p>
    <w:p w14:paraId="56F67C37" w14:textId="77777777" w:rsidR="00B01F79" w:rsidRPr="00DB3DE7"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9082F22" w14:textId="1C1C8B37" w:rsidR="00380234" w:rsidRPr="00DB3DE7"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Where appropriate, provide details of the criteria and elements relating to open science, citizen science and the promotion of culture and science education on which the project is to be based.</w:t>
      </w:r>
    </w:p>
    <w:p w14:paraId="5A050D6E" w14:textId="67219F24" w:rsidR="00E64B2E" w:rsidRPr="00DB3DE7"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Provide details of how the results obtained will be disseminated through scientific channels (proposed academic papers, attendance at conferences, talks, seminars, etc.).</w:t>
      </w:r>
      <w:r>
        <w:rPr>
          <w:rFonts w:ascii="Times New Roman" w:hAnsi="Times New Roman"/>
        </w:rPr>
        <w:t xml:space="preserve"> </w:t>
      </w:r>
      <w:r>
        <w:rPr>
          <w:rFonts w:ascii="Times New Roman" w:hAnsi="Times New Roman"/>
        </w:rPr>
        <w:t xml:space="preserve">Include how and where you plan to submit the popular-science article. This must be delivered no more than three months after the completion of the project.</w:t>
      </w:r>
      <w:r>
        <w:rPr>
          <w:rFonts w:ascii="Times New Roman" w:hAnsi="Times New Roman"/>
        </w:rPr>
        <w:t xml:space="preserve"> </w:t>
      </w:r>
    </w:p>
    <w:p w14:paraId="0EE12C40"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6F6B4D51"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028213DE"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5340CD71" w14:textId="77777777" w:rsidR="00C92813" w:rsidRPr="00DB3DE7" w:rsidRDefault="00C92813"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78163ED1" w14:textId="77777777" w:rsidR="009A3FB7" w:rsidRPr="00DB3DE7" w:rsidRDefault="009A3FB7"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0874D5CF" w14:textId="77777777" w:rsidR="009A3FB7" w:rsidRPr="00DB3DE7" w:rsidRDefault="009A3FB7" w:rsidP="009A3FB7">
      <w:pPr>
        <w:pStyle w:val="Prrafodelista"/>
        <w:numPr>
          <w:ilvl w:val="0"/>
          <w:numId w:val="5"/>
        </w:numPr>
        <w:pBdr>
          <w:top w:val="nil"/>
          <w:left w:val="nil"/>
          <w:bottom w:val="nil"/>
          <w:right w:val="nil"/>
          <w:between w:val="nil"/>
        </w:pBdr>
        <w:spacing w:after="0" w:line="240" w:lineRule="auto"/>
        <w:jc w:val="both"/>
        <w:rPr>
          <w:b/>
          <w:rFonts w:ascii="Times New Roman" w:eastAsia="Times New Roman" w:hAnsi="Times New Roman" w:cs="Times New Roman"/>
        </w:rPr>
      </w:pPr>
      <w:r>
        <w:rPr>
          <w:b/>
          <w:rFonts w:ascii="Times New Roman" w:hAnsi="Times New Roman"/>
        </w:rPr>
        <w:t xml:space="preserve">KNOWLEDGE TRANSFER TO THE PUBLIC SECTOR AND/OR TECHNOLOGICAL APPLICATION OF THE PROJECT</w:t>
      </w:r>
    </w:p>
    <w:p w14:paraId="053B1FAC"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483AC92C" w14:textId="0FE31A46" w:rsidR="009A3FB7" w:rsidRPr="00DB3DE7" w:rsidRDefault="009A3FB7" w:rsidP="009A3FB7">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 xml:space="preserve">Include how you plan to effectively transfer the knowledge, as well as the elements to be created for this purpose.</w:t>
      </w:r>
      <w:r>
        <w:rPr>
          <w:rFonts w:ascii="Times New Roman" w:hAnsi="Times New Roman"/>
        </w:rPr>
        <w:t xml:space="preserve"> </w:t>
      </w:r>
      <w:r>
        <w:rPr>
          <w:rFonts w:ascii="Times New Roman" w:hAnsi="Times New Roman"/>
        </w:rPr>
        <w:t xml:space="preserve">This can be done in two ways, which can complement each other:</w:t>
      </w:r>
    </w:p>
    <w:p w14:paraId="124485F6" w14:textId="77777777" w:rsidR="009A3FB7" w:rsidRPr="00DB3DE7" w:rsidRDefault="009A3FB7" w:rsidP="009A3FB7">
      <w:pPr>
        <w:pBdr>
          <w:top w:val="nil"/>
          <w:left w:val="nil"/>
          <w:bottom w:val="nil"/>
          <w:right w:val="nil"/>
          <w:between w:val="nil"/>
        </w:pBdr>
        <w:spacing w:after="0" w:line="240" w:lineRule="auto"/>
        <w:jc w:val="both"/>
        <w:rPr>
          <w:rFonts w:ascii="Times New Roman" w:hAnsi="Times New Roman"/>
        </w:rPr>
      </w:pPr>
    </w:p>
    <w:p w14:paraId="69D3F433" w14:textId="16739C04" w:rsidR="009A3FB7" w:rsidRPr="00DB3DE7" w:rsidRDefault="009A3FB7" w:rsidP="009A3FB7">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Knowledge transfer to the public sector: Explain how you plan to transfer the results to the competent public administrations so that their political decisions can be informed by scientific evidence in the field to which the research relates.</w:t>
      </w:r>
    </w:p>
    <w:p w14:paraId="034C2D76" w14:textId="47AEAF17" w:rsidR="009A3FB7" w:rsidRPr="00DB3DE7" w:rsidRDefault="009A3FB7" w:rsidP="009A3FB7">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Technological application of the project: Explain how you plan to promote technology with the research, either by linking it to an existing initiative or by creating a new start-up or spin-off company.</w:t>
      </w:r>
    </w:p>
    <w:p w14:paraId="1C78AEAF"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5CD2267F" w14:textId="77777777" w:rsidR="009A3FB7" w:rsidRPr="00DB3DE7" w:rsidRDefault="009A3FB7" w:rsidP="009A3FB7">
      <w:pPr>
        <w:pBdr>
          <w:top w:val="nil"/>
          <w:left w:val="nil"/>
          <w:bottom w:val="nil"/>
          <w:right w:val="nil"/>
          <w:between w:val="nil"/>
        </w:pBdr>
        <w:spacing w:after="0" w:line="240" w:lineRule="auto"/>
        <w:jc w:val="both"/>
        <w:rPr>
          <w:rFonts w:ascii="Times New Roman" w:eastAsia="Times New Roman" w:hAnsi="Times New Roman" w:cs="Times New Roman"/>
        </w:rPr>
      </w:pPr>
    </w:p>
    <w:p w14:paraId="051BCC74" w14:textId="09B0D4E2" w:rsidR="00D339D8" w:rsidRPr="00DB3DE7" w:rsidRDefault="00780A0D" w:rsidP="00D339D8">
      <w:pPr>
        <w:spacing w:after="0"/>
        <w:jc w:val="both"/>
        <w:rPr>
          <w:i/>
          <w:rFonts w:ascii="Times New Roman" w:eastAsia="Times New Roman" w:hAnsi="Times New Roman" w:cs="Times New Roman"/>
        </w:rPr>
      </w:pPr>
      <w:r>
        <w:rPr>
          <w:i/>
          <w:rFonts w:ascii="Times New Roman" w:hAnsi="Times New Roman"/>
        </w:rPr>
        <w:t xml:space="preserve">Remember that, as stated in section 16.5 of the call for applications, the following sentence must be included in any dissemination and advertising materials that may be produced as part of the project, as well as when participating in any type of dissemination activity in which the project is mentioned: </w:t>
      </w:r>
      <w:r>
        <w:rPr>
          <w:i/>
          <w:i/>
          <w:iCs/>
          <w:rFonts w:ascii="Times New Roman" w:hAnsi="Times New Roman"/>
        </w:rPr>
        <w:t xml:space="preserve">‘This project was funded by Barcelona City Council’.</w:t>
      </w:r>
      <w:r>
        <w:rPr>
          <w:i/>
          <w:rFonts w:ascii="Times New Roman" w:hAnsi="Times New Roman"/>
        </w:rPr>
        <w:t xml:space="preserve"> </w:t>
      </w:r>
      <w:r>
        <w:rPr>
          <w:i/>
          <w:rFonts w:ascii="Times New Roman" w:hAnsi="Times New Roman"/>
        </w:rPr>
        <w:t xml:space="preserve">The graphic materials from the project must comply with Barcelona City Council's corporate image regulations.</w:t>
      </w:r>
    </w:p>
    <w:p w14:paraId="167F2A5A" w14:textId="77777777" w:rsidR="005925B2" w:rsidRPr="00DB3DE7" w:rsidRDefault="005925B2" w:rsidP="002E608A">
      <w:pPr>
        <w:pBdr>
          <w:top w:val="nil"/>
          <w:left w:val="nil"/>
          <w:bottom w:val="nil"/>
          <w:right w:val="nil"/>
          <w:between w:val="nil"/>
        </w:pBdr>
        <w:spacing w:after="0" w:line="240" w:lineRule="auto"/>
        <w:jc w:val="both"/>
        <w:rPr>
          <w:rFonts w:ascii="Times New Roman" w:eastAsia="Times New Roman" w:hAnsi="Times New Roman" w:cs="Times New Roman"/>
          <w:i/>
        </w:rPr>
      </w:pPr>
    </w:p>
    <w:sectPr w:rsidR="005925B2" w:rsidRPr="00DB3DE7" w:rsidSect="004735FA">
      <w:headerReference w:type="default" r:id="rId7"/>
      <w:footerReference w:type="default" r:id="rId8"/>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9CE2" w14:textId="77777777" w:rsidR="004735FA" w:rsidRDefault="004735FA" w:rsidP="005925B2">
      <w:pPr>
        <w:spacing w:after="0" w:line="240" w:lineRule="auto"/>
      </w:pPr>
      <w:r>
        <w:separator/>
      </w:r>
    </w:p>
  </w:endnote>
  <w:endnote w:type="continuationSeparator" w:id="0">
    <w:p w14:paraId="6FF48E3E" w14:textId="77777777" w:rsidR="004735FA" w:rsidRDefault="004735FA" w:rsidP="005925B2">
      <w:pPr>
        <w:spacing w:after="0" w:line="240" w:lineRule="auto"/>
      </w:pPr>
      <w:r>
        <w:continuationSeparator/>
      </w:r>
    </w:p>
  </w:endnote>
  <w:endnote w:type="continuationNotice" w:id="1">
    <w:p w14:paraId="622CD5B7" w14:textId="77777777" w:rsidR="004735FA" w:rsidRDefault="00473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2554"/>
      <w:docPartObj>
        <w:docPartGallery w:val="Page Numbers (Bottom of Page)"/>
        <w:docPartUnique/>
      </w:docPartObj>
    </w:sdtPr>
    <w:sdtEndPr>
      <w:rPr>
        <w:rFonts w:ascii="Times New Roman" w:hAnsi="Times New Roman" w:cs="Times New Roman"/>
      </w:rPr>
    </w:sdtEndPr>
    <w:sdtContent>
      <w:p w14:paraId="3BF3C351" w14:textId="77777777" w:rsidR="00A15F3A" w:rsidRPr="002E608A" w:rsidRDefault="00A15F3A">
        <w:pPr>
          <w:pStyle w:val="Piedepgina"/>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C81DCB">
          <w:rPr>
            <w:rFonts w:ascii="Times New Roman" w:hAnsi="Times New Roman" w:cs="Times New Roman"/>
          </w:rPr>
          <w:t>1</w:t>
        </w:r>
        <w:r w:rsidRPr="002E608A">
          <w:rPr>
            <w:rFonts w:ascii="Times New Roman" w:hAnsi="Times New Roman" w:cs="Times New Roman"/>
          </w:rPr>
          <w:fldChar w:fldCharType="end"/>
        </w:r>
      </w:p>
    </w:sdtContent>
  </w:sdt>
  <w:p w14:paraId="1198C0A3" w14:textId="77777777" w:rsidR="00A15F3A" w:rsidRDefault="00A15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BD53" w14:textId="77777777" w:rsidR="004735FA" w:rsidRDefault="004735FA" w:rsidP="005925B2">
      <w:pPr>
        <w:spacing w:after="0" w:line="240" w:lineRule="auto"/>
      </w:pPr>
      <w:r>
        <w:separator/>
      </w:r>
    </w:p>
  </w:footnote>
  <w:footnote w:type="continuationSeparator" w:id="0">
    <w:p w14:paraId="4308D770" w14:textId="77777777" w:rsidR="004735FA" w:rsidRDefault="004735FA" w:rsidP="005925B2">
      <w:pPr>
        <w:spacing w:after="0" w:line="240" w:lineRule="auto"/>
      </w:pPr>
      <w:r>
        <w:continuationSeparator/>
      </w:r>
    </w:p>
  </w:footnote>
  <w:footnote w:type="continuationNotice" w:id="1">
    <w:p w14:paraId="3B5DE460" w14:textId="77777777" w:rsidR="004735FA" w:rsidRDefault="00473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1952" w14:textId="77777777" w:rsidR="00A15F3A" w:rsidRDefault="00A15F3A" w:rsidP="00EB73A0">
    <w:pPr>
      <w:pStyle w:val="Encabezado"/>
      <w:tabs>
        <w:tab w:val="clear" w:pos="4252"/>
        <w:tab w:val="clear" w:pos="8504"/>
      </w:tabs>
    </w:pPr>
    <w:r>
      <w:drawing>
        <wp:anchor distT="0" distB="0" distL="114300" distR="114300" simplePos="0" relativeHeight="251659264" behindDoc="0" locked="0" layoutInCell="1" hidden="0" allowOverlap="1" wp14:anchorId="57F06BCD" wp14:editId="3D648B89">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5AE4871" w14:textId="77777777" w:rsidR="00A15F3A" w:rsidRDefault="00A15F3A" w:rsidP="00EB73A0">
    <w:pPr>
      <w:pStyle w:val="Encabezado"/>
      <w:tabs>
        <w:tab w:val="clear" w:pos="4252"/>
        <w:tab w:val="clear" w:pos="8504"/>
      </w:tabs>
      <w:rPr>
        <w:lang w:eastAsia="ca-ES"/>
      </w:rPr>
    </w:pPr>
  </w:p>
  <w:p w14:paraId="2A1DCEE0" w14:textId="77777777" w:rsidR="00A15F3A" w:rsidRDefault="00A15F3A" w:rsidP="00EB73A0">
    <w:pPr>
      <w:pStyle w:val="Encabezado"/>
      <w:tabs>
        <w:tab w:val="clear" w:pos="4252"/>
        <w:tab w:val="clear" w:pos="8504"/>
      </w:tabs>
      <w:rPr>
        <w:sz w:val="18"/>
      </w:rPr>
    </w:pPr>
    <w:r>
      <w:rPr>
        <w:sz w:val="18"/>
      </w:rPr>
      <w:t xml:space="preserve">Manager's Office for Economic Promotion</w:t>
    </w:r>
  </w:p>
  <w:p w14:paraId="54962737" w14:textId="77777777" w:rsidR="00A15F3A" w:rsidRPr="004B5433" w:rsidRDefault="00A15F3A" w:rsidP="00EB73A0">
    <w:pPr>
      <w:pStyle w:val="Encabezado"/>
      <w:tabs>
        <w:tab w:val="clear" w:pos="4252"/>
        <w:tab w:val="clear" w:pos="8504"/>
      </w:tabs>
      <w:rPr>
        <w:b/>
        <w:sz w:val="18"/>
      </w:rPr>
    </w:pPr>
    <w:r>
      <w:rPr>
        <w:b/>
        <w:sz w:val="18"/>
      </w:rPr>
      <w:t xml:space="preserve">Department of Science and Universities</w:t>
    </w:r>
  </w:p>
  <w:p w14:paraId="1F6B3988" w14:textId="77777777" w:rsidR="00A15F3A" w:rsidRPr="00EB73A0" w:rsidRDefault="00A15F3A" w:rsidP="00EB73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8C007D1"/>
    <w:multiLevelType w:val="multilevel"/>
    <w:tmpl w:val="B756FBC6"/>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upperLetter"/>
      <w:lvlText w:val="%3."/>
      <w:lvlJc w:val="left"/>
      <w:pPr>
        <w:ind w:left="1713" w:hanging="720"/>
      </w:pPr>
      <w:rPr>
        <w:rFonts w:hint="default"/>
        <w:b w:val="0"/>
        <w:strike w:val="0"/>
        <w:color w:val="auto"/>
      </w:rPr>
    </w:lvl>
    <w:lvl w:ilvl="3">
      <w:start w:val="1"/>
      <w:numFmt w:val="upperLetter"/>
      <w:lvlText w:val="%4."/>
      <w:lvlJc w:val="left"/>
      <w:pPr>
        <w:ind w:left="1430" w:hanging="720"/>
      </w:p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C9F42E5"/>
    <w:multiLevelType w:val="hybridMultilevel"/>
    <w:tmpl w:val="ACC45D20"/>
    <w:lvl w:ilvl="0" w:tplc="1A56B3FE">
      <w:start w:val="1"/>
      <w:numFmt w:val="lowerLetter"/>
      <w:lvlText w:val="%1."/>
      <w:lvlJc w:val="left"/>
      <w:pPr>
        <w:ind w:left="720" w:hanging="360"/>
      </w:pPr>
      <w:rPr>
        <w:rFonts w:eastAsia="Calibri" w:cs="Calibr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5" w15:restartNumberingAfterBreak="0">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143031732">
    <w:abstractNumId w:val="4"/>
  </w:num>
  <w:num w:numId="2" w16cid:durableId="612706649">
    <w:abstractNumId w:val="5"/>
  </w:num>
  <w:num w:numId="3" w16cid:durableId="1896890122">
    <w:abstractNumId w:val="1"/>
  </w:num>
  <w:num w:numId="4" w16cid:durableId="325592799">
    <w:abstractNumId w:val="6"/>
  </w:num>
  <w:num w:numId="5" w16cid:durableId="456338870">
    <w:abstractNumId w:val="0"/>
  </w:num>
  <w:num w:numId="6" w16cid:durableId="786896769">
    <w:abstractNumId w:val="3"/>
  </w:num>
  <w:num w:numId="7" w16cid:durableId="282814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B2"/>
    <w:rsid w:val="00007CED"/>
    <w:rsid w:val="0003604A"/>
    <w:rsid w:val="00093EE4"/>
    <w:rsid w:val="000949F8"/>
    <w:rsid w:val="000A5F3E"/>
    <w:rsid w:val="00113F26"/>
    <w:rsid w:val="001D42D0"/>
    <w:rsid w:val="00257D31"/>
    <w:rsid w:val="00277047"/>
    <w:rsid w:val="002E608A"/>
    <w:rsid w:val="003620C0"/>
    <w:rsid w:val="00380234"/>
    <w:rsid w:val="003803E2"/>
    <w:rsid w:val="003819E2"/>
    <w:rsid w:val="003F3BED"/>
    <w:rsid w:val="00436A7C"/>
    <w:rsid w:val="004735FA"/>
    <w:rsid w:val="004A090D"/>
    <w:rsid w:val="004D02C1"/>
    <w:rsid w:val="004E722B"/>
    <w:rsid w:val="00574CEF"/>
    <w:rsid w:val="005775E2"/>
    <w:rsid w:val="005925B2"/>
    <w:rsid w:val="00606946"/>
    <w:rsid w:val="007316AE"/>
    <w:rsid w:val="00780A0D"/>
    <w:rsid w:val="00896F72"/>
    <w:rsid w:val="008C0761"/>
    <w:rsid w:val="008E5959"/>
    <w:rsid w:val="0090689B"/>
    <w:rsid w:val="00937B14"/>
    <w:rsid w:val="0098596D"/>
    <w:rsid w:val="009A3FB7"/>
    <w:rsid w:val="00A15F3A"/>
    <w:rsid w:val="00A52F8C"/>
    <w:rsid w:val="00A92ED4"/>
    <w:rsid w:val="00AA0C94"/>
    <w:rsid w:val="00AD759B"/>
    <w:rsid w:val="00B01F79"/>
    <w:rsid w:val="00B06CB2"/>
    <w:rsid w:val="00B32E33"/>
    <w:rsid w:val="00C07AD5"/>
    <w:rsid w:val="00C22AEE"/>
    <w:rsid w:val="00C23BE8"/>
    <w:rsid w:val="00C42D0B"/>
    <w:rsid w:val="00C81DCB"/>
    <w:rsid w:val="00C92813"/>
    <w:rsid w:val="00CB49F3"/>
    <w:rsid w:val="00D339D8"/>
    <w:rsid w:val="00DB3DE7"/>
    <w:rsid w:val="00E20F03"/>
    <w:rsid w:val="00E31DEB"/>
    <w:rsid w:val="00E60A01"/>
    <w:rsid w:val="00E64B2E"/>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1552"/>
  <w15:docId w15:val="{C6A37FB6-1354-4CF1-95DC-8CE97DCD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5B2"/>
    <w:rPr>
      <w:rFonts w:ascii="Calibri" w:eastAsia="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5B2"/>
  </w:style>
  <w:style w:type="paragraph" w:styleId="Piedepgina">
    <w:name w:val="footer"/>
    <w:basedOn w:val="Normal"/>
    <w:link w:val="PiedepginaCar"/>
    <w:uiPriority w:val="99"/>
    <w:unhideWhenUsed/>
    <w:rsid w:val="0059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B2"/>
  </w:style>
  <w:style w:type="paragraph" w:styleId="Textodeglobo">
    <w:name w:val="Balloon Text"/>
    <w:basedOn w:val="Normal"/>
    <w:link w:val="TextodegloboCar"/>
    <w:uiPriority w:val="99"/>
    <w:semiHidden/>
    <w:unhideWhenUsed/>
    <w:rsid w:val="0036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0C0"/>
    <w:rPr>
      <w:rFonts w:ascii="Tahoma" w:eastAsia="Calibri" w:hAnsi="Tahoma" w:cs="Tahoma"/>
      <w:sz w:val="16"/>
      <w:szCs w:val="16"/>
      <w:lang w:eastAsia="en-GB"/>
    </w:rPr>
  </w:style>
  <w:style w:type="paragraph" w:styleId="Prrafodelista">
    <w:name w:val="List Paragraph"/>
    <w:basedOn w:val="Normal"/>
    <w:link w:val="PrrafodelistaCar"/>
    <w:uiPriority w:val="1"/>
    <w:qFormat/>
    <w:rsid w:val="00B06CB2"/>
    <w:pPr>
      <w:ind w:left="720"/>
      <w:contextualSpacing/>
    </w:pPr>
  </w:style>
  <w:style w:type="character" w:styleId="Refdecomentario">
    <w:name w:val="annotation reference"/>
    <w:basedOn w:val="Fuentedeprrafopredeter"/>
    <w:uiPriority w:val="99"/>
    <w:semiHidden/>
    <w:unhideWhenUsed/>
    <w:rsid w:val="0003604A"/>
    <w:rPr>
      <w:sz w:val="16"/>
      <w:szCs w:val="16"/>
    </w:rPr>
  </w:style>
  <w:style w:type="paragraph" w:styleId="Textocomentario">
    <w:name w:val="annotation text"/>
    <w:basedOn w:val="Normal"/>
    <w:link w:val="TextocomentarioCar"/>
    <w:uiPriority w:val="99"/>
    <w:semiHidden/>
    <w:unhideWhenUsed/>
    <w:rsid w:val="00036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604A"/>
    <w:rPr>
      <w:rFonts w:ascii="Calibri" w:eastAsia="Calibri" w:hAnsi="Calibri" w:cs="Calibri"/>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03604A"/>
    <w:rPr>
      <w:b/>
      <w:bCs/>
    </w:rPr>
  </w:style>
  <w:style w:type="character" w:customStyle="1" w:styleId="AsuntodelcomentarioCar">
    <w:name w:val="Asunto del comentario Car"/>
    <w:basedOn w:val="TextocomentarioCar"/>
    <w:link w:val="Asuntodelcomentario"/>
    <w:uiPriority w:val="99"/>
    <w:semiHidden/>
    <w:rsid w:val="0003604A"/>
    <w:rPr>
      <w:rFonts w:ascii="Calibri" w:eastAsia="Calibri" w:hAnsi="Calibri" w:cs="Calibri"/>
      <w:b/>
      <w:bCs/>
      <w:sz w:val="20"/>
      <w:szCs w:val="20"/>
      <w:lang w:eastAsia="en-GB"/>
    </w:rPr>
  </w:style>
  <w:style w:type="character" w:customStyle="1" w:styleId="PrrafodelistaCar">
    <w:name w:val="Párrafo de lista Car"/>
    <w:basedOn w:val="Fuentedeprrafopredeter"/>
    <w:link w:val="Prrafodelista"/>
    <w:uiPriority w:val="1"/>
    <w:locked/>
    <w:rsid w:val="0003604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816</Words>
  <Characters>4657</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Marc Ruhí Parejo [Linguaserve I.S. SA]</cp:lastModifiedBy>
  <cp:revision>1</cp:revision>
  <dcterms:created xsi:type="dcterms:W3CDTF">2023-08-24T10:57:00Z</dcterms:created>
  <dcterms:modified xsi:type="dcterms:W3CDTF">2024-03-27T18:30:00Z</dcterms:modified>
</cp:coreProperties>
</file>