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0" w:rsidRDefault="00A10060"/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458"/>
        <w:gridCol w:w="251"/>
        <w:gridCol w:w="850"/>
        <w:gridCol w:w="88"/>
        <w:gridCol w:w="196"/>
        <w:gridCol w:w="937"/>
        <w:gridCol w:w="2152"/>
        <w:gridCol w:w="3409"/>
      </w:tblGrid>
      <w:tr w:rsidR="00463601" w:rsidRPr="00495B68" w:rsidTr="00792391">
        <w:trPr>
          <w:trHeight w:val="284"/>
        </w:trPr>
        <w:tc>
          <w:tcPr>
            <w:tcW w:w="9764" w:type="dxa"/>
            <w:gridSpan w:val="9"/>
            <w:shd w:val="clear" w:color="000000" w:fill="BFBFBF"/>
            <w:noWrap/>
            <w:vAlign w:val="center"/>
            <w:hideMark/>
          </w:tcPr>
          <w:p w:rsidR="00463601" w:rsidRPr="007F0CB0" w:rsidRDefault="008860A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ca-ES" w:eastAsia="ca-ES"/>
              </w:rPr>
              <w:t>Carta de reintegrament d’una subvenció,</w:t>
            </w:r>
            <w:r w:rsidR="00463601" w:rsidRPr="007F0C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ca-ES" w:eastAsia="ca-ES"/>
              </w:rPr>
              <w:t xml:space="preserve"> en el supòsit de romanents no aplicats</w:t>
            </w:r>
          </w:p>
        </w:tc>
      </w:tr>
      <w:tr w:rsidR="00463601" w:rsidRPr="00495B68" w:rsidTr="00792391">
        <w:trPr>
          <w:trHeight w:val="284"/>
        </w:trPr>
        <w:tc>
          <w:tcPr>
            <w:tcW w:w="9764" w:type="dxa"/>
            <w:gridSpan w:val="9"/>
            <w:shd w:val="clear" w:color="auto" w:fill="auto"/>
            <w:noWrap/>
            <w:hideMark/>
          </w:tcPr>
          <w:p w:rsidR="00E06A94" w:rsidRDefault="00E06A94" w:rsidP="00DB2D6B">
            <w:pPr>
              <w:shd w:val="clear" w:color="auto" w:fill="C6D9F1"/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ca-ES" w:eastAsia="ca-ES"/>
              </w:rPr>
            </w:pPr>
            <w:r>
              <w:rPr>
                <w:rFonts w:eastAsia="Times New Roman" w:cs="Arial"/>
                <w:sz w:val="18"/>
                <w:szCs w:val="20"/>
                <w:lang w:val="ca-ES" w:eastAsia="ca-ES"/>
              </w:rPr>
              <w:t xml:space="preserve">Convocatòria de subvenció </w:t>
            </w:r>
            <w:r w:rsidR="00DB2D6B" w:rsidRPr="00DB2D6B">
              <w:rPr>
                <w:rFonts w:eastAsia="Times New Roman" w:cs="Arial"/>
                <w:sz w:val="18"/>
                <w:szCs w:val="20"/>
                <w:lang w:val="ca-ES" w:eastAsia="ca-ES"/>
              </w:rPr>
              <w:t>l’enllumenat nadalenc de les vies públiques de la ciutat de Barcelona l’any 202</w:t>
            </w:r>
            <w:r w:rsidR="006B77D2">
              <w:rPr>
                <w:rFonts w:eastAsia="Times New Roman" w:cs="Arial"/>
                <w:sz w:val="18"/>
                <w:szCs w:val="20"/>
                <w:lang w:val="ca-ES" w:eastAsia="ca-ES"/>
              </w:rPr>
              <w:t>4</w:t>
            </w:r>
            <w:r w:rsidR="00DB2D6B">
              <w:rPr>
                <w:rFonts w:eastAsia="Times New Roman" w:cs="Arial"/>
                <w:sz w:val="18"/>
                <w:szCs w:val="20"/>
                <w:lang w:val="ca-ES" w:eastAsia="ca-ES"/>
              </w:rPr>
              <w:t xml:space="preserve"> </w:t>
            </w:r>
          </w:p>
          <w:p w:rsidR="00A10060" w:rsidRDefault="00A10060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  <w:p w:rsidR="00463601" w:rsidRDefault="00463601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En el cas que l’activitat s’hagi realitzat i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justificat en la seva totalitat (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cal indicar-ho a la instància de presentació de la justificació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, a l’apartat </w:t>
            </w:r>
            <w:r w:rsidR="00AE3131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) de la declaració)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no cal </w:t>
            </w:r>
            <w:r w:rsidR="00D3588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emplenar i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presentar aquest </w:t>
            </w:r>
            <w:r w:rsidR="00D3588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document.</w:t>
            </w:r>
          </w:p>
          <w:p w:rsidR="00A011B8" w:rsidRPr="007F0CB0" w:rsidRDefault="00A011B8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</w:tr>
      <w:tr w:rsidR="00463601" w:rsidRPr="00495B68" w:rsidTr="00792391">
        <w:trPr>
          <w:trHeight w:hRule="exact" w:val="284"/>
        </w:trPr>
        <w:tc>
          <w:tcPr>
            <w:tcW w:w="9764" w:type="dxa"/>
            <w:gridSpan w:val="9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DADES IDENTIFICATIVES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DE LA SUBVENCIÓ</w:t>
            </w:r>
          </w:p>
        </w:tc>
      </w:tr>
      <w:tr w:rsidR="00463601" w:rsidRPr="007F0CB0" w:rsidTr="009B070D">
        <w:trPr>
          <w:trHeight w:hRule="exact" w:val="340"/>
        </w:trPr>
        <w:tc>
          <w:tcPr>
            <w:tcW w:w="4203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Nom de la persona jurídica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/física beneficiària: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bookmarkStart w:id="0" w:name="Text1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0"/>
          </w:p>
        </w:tc>
      </w:tr>
      <w:tr w:rsidR="00463601" w:rsidRPr="007F0CB0" w:rsidTr="009B070D">
        <w:trPr>
          <w:trHeight w:hRule="exact" w:val="340"/>
        </w:trPr>
        <w:tc>
          <w:tcPr>
            <w:tcW w:w="18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Codi de subvenció:</w:t>
            </w:r>
          </w:p>
        </w:tc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bookmarkStart w:id="1" w:name="Text2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1"/>
          </w:p>
        </w:tc>
      </w:tr>
      <w:tr w:rsidR="00CE705F" w:rsidRPr="007F0CB0" w:rsidTr="00CE705F">
        <w:trPr>
          <w:trHeight w:hRule="exact" w:val="340"/>
        </w:trPr>
        <w:tc>
          <w:tcPr>
            <w:tcW w:w="2982" w:type="dxa"/>
            <w:gridSpan w:val="4"/>
            <w:shd w:val="clear" w:color="auto" w:fill="auto"/>
            <w:noWrap/>
            <w:vAlign w:val="center"/>
          </w:tcPr>
          <w:p w:rsidR="00CE705F" w:rsidRPr="007F0CB0" w:rsidRDefault="00CE705F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Nom del projecte subvencionat:</w:t>
            </w:r>
          </w:p>
        </w:tc>
        <w:tc>
          <w:tcPr>
            <w:tcW w:w="6782" w:type="dxa"/>
            <w:gridSpan w:val="5"/>
            <w:shd w:val="clear" w:color="auto" w:fill="auto"/>
            <w:noWrap/>
            <w:vAlign w:val="center"/>
          </w:tcPr>
          <w:p w:rsidR="00CE705F" w:rsidRPr="007F0CB0" w:rsidRDefault="00CE705F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Enllumenat de Nadal a les </w:t>
            </w:r>
            <w:r w:rsidR="006B77D2">
              <w:rPr>
                <w:rFonts w:eastAsia="Times New Roman" w:cs="Arial"/>
                <w:color w:val="000000"/>
                <w:szCs w:val="20"/>
                <w:lang w:val="ca-ES" w:eastAsia="ca-ES"/>
              </w:rPr>
              <w:t>vies públiques de Barcelona 2024</w:t>
            </w:r>
          </w:p>
        </w:tc>
      </w:tr>
      <w:tr w:rsidR="00463601" w:rsidRPr="007F0CB0" w:rsidTr="00DE6E81">
        <w:trPr>
          <w:trHeight w:hRule="exact" w:val="340"/>
        </w:trPr>
        <w:tc>
          <w:tcPr>
            <w:tcW w:w="3070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Import de la subvenció atorgada: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7C1B30" w:rsidP="00DE6E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bookmarkStart w:id="3" w:name="_GoBack"/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bookmarkEnd w:id="3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2"/>
            <w:r w:rsidR="00463601"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</w:p>
        </w:tc>
        <w:tc>
          <w:tcPr>
            <w:tcW w:w="34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e</w:t>
            </w:r>
            <w:r w:rsidR="00463601"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uros</w:t>
            </w:r>
            <w:r w:rsidR="00D35884">
              <w:rPr>
                <w:rFonts w:eastAsia="Times New Roman" w:cs="Arial"/>
                <w:color w:val="000000"/>
                <w:szCs w:val="20"/>
                <w:lang w:val="ca-ES" w:eastAsia="ca-ES"/>
              </w:rPr>
              <w:t>.</w:t>
            </w:r>
          </w:p>
        </w:tc>
      </w:tr>
      <w:tr w:rsidR="00463601" w:rsidRPr="007F0CB0" w:rsidTr="009B070D">
        <w:trPr>
          <w:trHeight w:hRule="exact" w:val="340"/>
        </w:trPr>
        <w:tc>
          <w:tcPr>
            <w:tcW w:w="9764" w:type="dxa"/>
            <w:gridSpan w:val="9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9B070D">
        <w:trPr>
          <w:trHeight w:hRule="exact" w:val="340"/>
        </w:trPr>
        <w:tc>
          <w:tcPr>
            <w:tcW w:w="9764" w:type="dxa"/>
            <w:gridSpan w:val="9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463601" w:rsidRPr="007F0CB0" w:rsidTr="00CE705F">
        <w:trPr>
          <w:trHeight w:hRule="exact" w:val="340"/>
        </w:trPr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El Sr./La Sra.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: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bookmarkStart w:id="4" w:name="Text6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4"/>
          </w:p>
        </w:tc>
      </w:tr>
      <w:tr w:rsidR="00CE705F" w:rsidRPr="007F0CB0" w:rsidTr="00CE705F">
        <w:trPr>
          <w:trHeight w:hRule="exact" w:val="340"/>
        </w:trPr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5F" w:rsidRPr="007F0CB0" w:rsidRDefault="00CE705F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amb DNI/NIE número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: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E705F" w:rsidRPr="007F0CB0" w:rsidRDefault="00CE705F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</w:tr>
      <w:tr w:rsidR="00463601" w:rsidRPr="007F0CB0" w:rsidTr="009B070D">
        <w:trPr>
          <w:trHeight w:hRule="exact" w:val="340"/>
        </w:trPr>
        <w:tc>
          <w:tcPr>
            <w:tcW w:w="326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463601" w:rsidP="000B7ED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en qualitat de representant legal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:</w:t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 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bookmarkStart w:id="5" w:name="Text8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5"/>
          </w:p>
        </w:tc>
      </w:tr>
      <w:tr w:rsidR="00CE705F" w:rsidRPr="007F0CB0" w:rsidTr="00CE705F">
        <w:trPr>
          <w:trHeight w:hRule="exact" w:val="340"/>
        </w:trPr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5F" w:rsidRPr="007F0CB0" w:rsidRDefault="00CE705F" w:rsidP="000B7ED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amb NIF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: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E705F" w:rsidRPr="007F0CB0" w:rsidRDefault="003A0CFF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</w:tr>
    </w:tbl>
    <w:p w:rsidR="009B070D" w:rsidRDefault="009B070D"/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79"/>
        <w:gridCol w:w="2844"/>
        <w:gridCol w:w="1472"/>
        <w:gridCol w:w="1164"/>
        <w:gridCol w:w="412"/>
        <w:gridCol w:w="296"/>
        <w:gridCol w:w="206"/>
        <w:gridCol w:w="1331"/>
      </w:tblGrid>
      <w:tr w:rsidR="00463601" w:rsidRPr="007F0CB0" w:rsidTr="00792391">
        <w:trPr>
          <w:trHeight w:val="284"/>
        </w:trPr>
        <w:tc>
          <w:tcPr>
            <w:tcW w:w="9764" w:type="dxa"/>
            <w:gridSpan w:val="9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495B68" w:rsidTr="00792391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9604" w:type="dxa"/>
            <w:gridSpan w:val="8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DECLARA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</w:t>
            </w:r>
            <w:r w:rsidRPr="0081294B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(marqueu una de les dues opcions)</w:t>
            </w:r>
          </w:p>
        </w:tc>
      </w:tr>
      <w:tr w:rsidR="00463601" w:rsidRPr="00495B68" w:rsidTr="00203827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9B070D" w:rsidRPr="00495B68" w:rsidTr="00527CB0">
        <w:trPr>
          <w:trHeight w:val="28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bookmarkStart w:id="6" w:name="Verifica1"/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070D" w:rsidRPr="007F0CB0" w:rsidRDefault="009B070D" w:rsidP="00203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FORMCHECKBOX </w:instrText>
            </w:r>
            <w:r w:rsidR="00856851"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 w:rsidR="00856851"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6"/>
          </w:p>
        </w:tc>
        <w:tc>
          <w:tcPr>
            <w:tcW w:w="7725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opció en el cas que l’activitat NO s’hagi justificat en la seva totalitat)</w:t>
            </w:r>
          </w:p>
        </w:tc>
      </w:tr>
      <w:tr w:rsidR="009B070D" w:rsidRPr="00495B68" w:rsidTr="00DE6E81">
        <w:trPr>
          <w:trHeight w:val="354"/>
        </w:trPr>
        <w:tc>
          <w:tcPr>
            <w:tcW w:w="16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6188" w:type="dxa"/>
            <w:gridSpan w:val="5"/>
            <w:tcBorders>
              <w:left w:val="single" w:sz="4" w:space="0" w:color="auto"/>
            </w:tcBorders>
            <w:shd w:val="clear" w:color="auto" w:fill="auto"/>
            <w:hideMark/>
          </w:tcPr>
          <w:p w:rsidR="009B070D" w:rsidRPr="007F0CB0" w:rsidRDefault="009B070D" w:rsidP="009B07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Que els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imports i relació de documents del compte justificatiu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són certs i justifiquen un import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.....................................................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B070D" w:rsidRPr="007F0CB0" w:rsidRDefault="009B070D" w:rsidP="00DE6E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euros</w:t>
            </w:r>
          </w:p>
        </w:tc>
      </w:tr>
      <w:tr w:rsidR="009B070D" w:rsidRPr="00495B68" w:rsidTr="00DE6E81">
        <w:trPr>
          <w:trHeight w:val="354"/>
        </w:trPr>
        <w:tc>
          <w:tcPr>
            <w:tcW w:w="16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618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070D" w:rsidRPr="007F0CB0" w:rsidRDefault="009B070D" w:rsidP="009B07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de de la subvenció que li va ser atorgada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per la qual cosa es compromet a reintegrar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, en el compte bancari que indiqui l’Ajuntament de Barcelona,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l’import no justificat de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....................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B070D" w:rsidRPr="007F0CB0" w:rsidRDefault="009B070D" w:rsidP="00DE6E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eu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ros</w:t>
            </w:r>
          </w:p>
        </w:tc>
      </w:tr>
      <w:tr w:rsidR="00463601" w:rsidRPr="00495B68" w:rsidTr="00203827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2844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2" w:type="dxa"/>
            <w:gridSpan w:val="2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495B68" w:rsidTr="00203827">
        <w:trPr>
          <w:trHeight w:val="28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63601" w:rsidRPr="007F0CB0" w:rsidRDefault="00463601" w:rsidP="00203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FORMCHECKBOX </w:instrText>
            </w:r>
            <w:r w:rsidR="00856851"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 w:rsidR="00856851"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  <w:tc>
          <w:tcPr>
            <w:tcW w:w="7725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opció en el cas que l’activitat NO s’hagi realitzat el projecte)</w:t>
            </w:r>
          </w:p>
        </w:tc>
      </w:tr>
      <w:tr w:rsidR="00463601" w:rsidRPr="00495B68" w:rsidTr="00203827">
        <w:trPr>
          <w:trHeight w:val="28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725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463601" w:rsidRPr="007F0CB0" w:rsidRDefault="00463601" w:rsidP="00E06A9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Que no s’ha dut a terme el projecte </w:t>
            </w:r>
            <w:r w:rsidR="00527155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subvencionat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per la qual cosa es compromet a reintegrar</w:t>
            </w:r>
            <w:r w:rsidR="00326829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, en el compte banca</w:t>
            </w:r>
            <w:r w:rsidR="00E06A9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ri que indiqui l’Ajuntament de B</w:t>
            </w:r>
            <w:r w:rsidR="00326829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arcelona,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l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a totalitat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de la subvenció que li va ser atorg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ada</w:t>
            </w:r>
            <w:r w:rsidR="00326829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.</w:t>
            </w:r>
          </w:p>
        </w:tc>
      </w:tr>
      <w:tr w:rsidR="00463601" w:rsidRPr="00495B68" w:rsidTr="00203827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2844" w:type="dxa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502" w:type="dxa"/>
            <w:gridSpan w:val="2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1868BD">
        <w:trPr>
          <w:trHeight w:val="466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359" w:type="dxa"/>
            <w:gridSpan w:val="4"/>
            <w:shd w:val="clear" w:color="auto" w:fill="auto"/>
            <w:noWrap/>
            <w:vAlign w:val="bottom"/>
            <w:hideMark/>
          </w:tcPr>
          <w:p w:rsidR="00463601" w:rsidRPr="007F0CB0" w:rsidRDefault="00463601" w:rsidP="001868B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Barcelona, </w:t>
            </w:r>
            <w:r w:rsidR="004A0536">
              <w:rPr>
                <w:rFonts w:eastAsia="Times New Roman" w:cs="Arial"/>
                <w:color w:val="000000"/>
                <w:szCs w:val="20"/>
                <w:lang w:val="ca-ES" w:eastAsia="ca-ES"/>
              </w:rPr>
              <w:t>en</w:t>
            </w:r>
            <w:r w:rsidR="00706365"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 data de la signatura electrònica</w:t>
            </w:r>
          </w:p>
        </w:tc>
        <w:tc>
          <w:tcPr>
            <w:tcW w:w="2245" w:type="dxa"/>
            <w:gridSpan w:val="4"/>
            <w:shd w:val="clear" w:color="auto" w:fill="auto"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1868BD">
        <w:trPr>
          <w:trHeight w:val="284"/>
        </w:trPr>
        <w:tc>
          <w:tcPr>
            <w:tcW w:w="160" w:type="dxa"/>
            <w:shd w:val="clear" w:color="auto" w:fill="auto"/>
            <w:noWrap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359" w:type="dxa"/>
            <w:gridSpan w:val="4"/>
            <w:shd w:val="clear" w:color="auto" w:fill="auto"/>
            <w:noWrap/>
          </w:tcPr>
          <w:p w:rsidR="00E06A94" w:rsidRPr="00730CD1" w:rsidRDefault="00E06A94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245" w:type="dxa"/>
            <w:gridSpan w:val="4"/>
            <w:shd w:val="clear" w:color="auto" w:fill="auto"/>
          </w:tcPr>
          <w:p w:rsidR="00E06A94" w:rsidRPr="007F0CB0" w:rsidRDefault="00E06A94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tbl>
      <w:tblPr>
        <w:tblStyle w:val="Taulaambq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13"/>
      </w:tblGrid>
      <w:tr w:rsidR="00706365" w:rsidTr="009B070D">
        <w:trPr>
          <w:trHeight w:val="2059"/>
        </w:trPr>
        <w:tc>
          <w:tcPr>
            <w:tcW w:w="4213" w:type="dxa"/>
            <w:shd w:val="clear" w:color="auto" w:fill="DBE5F1" w:themeFill="accent1" w:themeFillTint="33"/>
          </w:tcPr>
          <w:p w:rsidR="00706365" w:rsidRDefault="00706365" w:rsidP="00FA5607">
            <w:pPr>
              <w:pStyle w:val="Pargrafdellista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ab/>
            </w:r>
          </w:p>
        </w:tc>
      </w:tr>
    </w:tbl>
    <w:p w:rsidR="00463601" w:rsidRPr="001E3E49" w:rsidRDefault="00463601" w:rsidP="00527155">
      <w:pPr>
        <w:rPr>
          <w:lang w:val="ca-ES"/>
        </w:rPr>
      </w:pPr>
    </w:p>
    <w:sectPr w:rsidR="00463601" w:rsidRPr="001E3E49" w:rsidSect="009B070D">
      <w:headerReference w:type="default" r:id="rId8"/>
      <w:pgSz w:w="12240" w:h="15840"/>
      <w:pgMar w:top="1417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EF" w:rsidRDefault="00377EEF" w:rsidP="0081294B">
      <w:pPr>
        <w:spacing w:after="0" w:line="240" w:lineRule="auto"/>
      </w:pPr>
      <w:r>
        <w:separator/>
      </w:r>
    </w:p>
  </w:endnote>
  <w:endnote w:type="continuationSeparator" w:id="0">
    <w:p w:rsidR="00377EEF" w:rsidRDefault="00377EEF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EF" w:rsidRDefault="00377EEF" w:rsidP="0081294B">
      <w:pPr>
        <w:spacing w:after="0" w:line="240" w:lineRule="auto"/>
      </w:pPr>
      <w:r>
        <w:separator/>
      </w:r>
    </w:p>
  </w:footnote>
  <w:footnote w:type="continuationSeparator" w:id="0">
    <w:p w:rsidR="00377EEF" w:rsidRDefault="00377EEF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01" w:rsidRDefault="00677AC6" w:rsidP="003A5301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776" behindDoc="0" locked="0" layoutInCell="1" allowOverlap="1" wp14:anchorId="7FB9B726" wp14:editId="12B421EC">
          <wp:simplePos x="0" y="0"/>
          <wp:positionH relativeFrom="page">
            <wp:posOffset>467360</wp:posOffset>
          </wp:positionH>
          <wp:positionV relativeFrom="page">
            <wp:posOffset>288290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3A5301">
      <w:rPr>
        <w:rFonts w:cs="Arial"/>
        <w:b/>
        <w:noProof/>
        <w:sz w:val="14"/>
        <w:szCs w:val="14"/>
      </w:rPr>
      <w:t>Gerència d’Economia, Recursos i Promoció Econòmica</w:t>
    </w:r>
  </w:p>
  <w:p w:rsidR="003A5301" w:rsidRDefault="003A5301" w:rsidP="003A5301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Direcció de Serveis de </w:t>
    </w:r>
    <w:proofErr w:type="spellStart"/>
    <w:r>
      <w:rPr>
        <w:rFonts w:eastAsia="Times New Roman" w:cs="Arial"/>
        <w:b/>
        <w:i/>
        <w:color w:val="000000"/>
        <w:sz w:val="14"/>
        <w:szCs w:val="14"/>
        <w:lang w:eastAsia="ca-ES"/>
      </w:rPr>
      <w:t>Comerç</w:t>
    </w:r>
    <w:proofErr w:type="spellEnd"/>
    <w:r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, </w:t>
    </w:r>
    <w:proofErr w:type="spellStart"/>
    <w:r w:rsidR="006B77D2">
      <w:rPr>
        <w:rFonts w:eastAsia="Times New Roman" w:cs="Arial"/>
        <w:b/>
        <w:i/>
        <w:color w:val="000000"/>
        <w:sz w:val="14"/>
        <w:szCs w:val="14"/>
        <w:lang w:eastAsia="ca-ES"/>
      </w:rPr>
      <w:t>Restauració</w:t>
    </w:r>
    <w:proofErr w:type="spellEnd"/>
    <w:r w:rsidR="006B77D2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6B77D2">
      <w:rPr>
        <w:rFonts w:eastAsia="Times New Roman" w:cs="Arial"/>
        <w:b/>
        <w:i/>
        <w:color w:val="000000"/>
        <w:sz w:val="14"/>
        <w:szCs w:val="14"/>
        <w:lang w:eastAsia="ca-ES"/>
      </w:rPr>
      <w:t>i</w:t>
    </w:r>
    <w:proofErr w:type="spellEnd"/>
    <w:r w:rsidR="006B77D2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6B77D2">
      <w:rPr>
        <w:rFonts w:eastAsia="Times New Roman" w:cs="Arial"/>
        <w:b/>
        <w:i/>
        <w:color w:val="000000"/>
        <w:sz w:val="14"/>
        <w:szCs w:val="14"/>
        <w:lang w:eastAsia="ca-ES"/>
      </w:rPr>
      <w:t>Alimentació</w:t>
    </w:r>
    <w:proofErr w:type="spellEnd"/>
  </w:p>
  <w:p w:rsidR="003A5301" w:rsidRDefault="003A5301" w:rsidP="003A5301">
    <w:pPr>
      <w:pStyle w:val="Capalera"/>
      <w:rPr>
        <w:sz w:val="16"/>
        <w:szCs w:val="16"/>
        <w:lang w:val="ca-ES"/>
      </w:rPr>
    </w:pPr>
  </w:p>
  <w:p w:rsidR="0087498C" w:rsidRPr="0081294B" w:rsidRDefault="0087498C" w:rsidP="0081294B">
    <w:pPr>
      <w:pStyle w:val="Capalera"/>
      <w:tabs>
        <w:tab w:val="clear" w:pos="8504"/>
      </w:tabs>
      <w:rPr>
        <w:sz w:val="16"/>
        <w:szCs w:val="16"/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F3/3il9XOc6Kq0ktMvt3bVxng5I=" w:salt="/yH/NBVMcZvTXp+3ywqRXA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53542"/>
    <w:rsid w:val="0005726E"/>
    <w:rsid w:val="000702AA"/>
    <w:rsid w:val="000973EC"/>
    <w:rsid w:val="000B38CC"/>
    <w:rsid w:val="000B7EDB"/>
    <w:rsid w:val="00100366"/>
    <w:rsid w:val="00117B7D"/>
    <w:rsid w:val="0014040B"/>
    <w:rsid w:val="0016071F"/>
    <w:rsid w:val="001868BD"/>
    <w:rsid w:val="001E2587"/>
    <w:rsid w:val="001E3E49"/>
    <w:rsid w:val="00203827"/>
    <w:rsid w:val="00235817"/>
    <w:rsid w:val="002A126A"/>
    <w:rsid w:val="002B7380"/>
    <w:rsid w:val="002C505C"/>
    <w:rsid w:val="002C54BD"/>
    <w:rsid w:val="002E2860"/>
    <w:rsid w:val="00311778"/>
    <w:rsid w:val="00326829"/>
    <w:rsid w:val="0033690E"/>
    <w:rsid w:val="00366D5F"/>
    <w:rsid w:val="00373B02"/>
    <w:rsid w:val="00377EEF"/>
    <w:rsid w:val="003958E3"/>
    <w:rsid w:val="003A0CFF"/>
    <w:rsid w:val="003A5301"/>
    <w:rsid w:val="00400CDF"/>
    <w:rsid w:val="00403744"/>
    <w:rsid w:val="00415D27"/>
    <w:rsid w:val="0043162A"/>
    <w:rsid w:val="004404B1"/>
    <w:rsid w:val="00463601"/>
    <w:rsid w:val="00471342"/>
    <w:rsid w:val="00485DCB"/>
    <w:rsid w:val="004925DF"/>
    <w:rsid w:val="00495B68"/>
    <w:rsid w:val="004A0536"/>
    <w:rsid w:val="004A1BD4"/>
    <w:rsid w:val="004A4F81"/>
    <w:rsid w:val="004B071B"/>
    <w:rsid w:val="004C0487"/>
    <w:rsid w:val="004C06F6"/>
    <w:rsid w:val="00505631"/>
    <w:rsid w:val="00526AAB"/>
    <w:rsid w:val="00527155"/>
    <w:rsid w:val="00557EFC"/>
    <w:rsid w:val="005736BB"/>
    <w:rsid w:val="00582FF3"/>
    <w:rsid w:val="005A3543"/>
    <w:rsid w:val="00677AC6"/>
    <w:rsid w:val="006A6947"/>
    <w:rsid w:val="006B77D2"/>
    <w:rsid w:val="0070181F"/>
    <w:rsid w:val="00706365"/>
    <w:rsid w:val="00730CD1"/>
    <w:rsid w:val="00764588"/>
    <w:rsid w:val="0078510E"/>
    <w:rsid w:val="00792391"/>
    <w:rsid w:val="007A25E2"/>
    <w:rsid w:val="007C1B30"/>
    <w:rsid w:val="007D0192"/>
    <w:rsid w:val="007F0CB0"/>
    <w:rsid w:val="007F2433"/>
    <w:rsid w:val="0081294B"/>
    <w:rsid w:val="00856851"/>
    <w:rsid w:val="0087498C"/>
    <w:rsid w:val="00874DF8"/>
    <w:rsid w:val="008860AB"/>
    <w:rsid w:val="008C4D07"/>
    <w:rsid w:val="008E78AF"/>
    <w:rsid w:val="00935B16"/>
    <w:rsid w:val="00991219"/>
    <w:rsid w:val="009A4562"/>
    <w:rsid w:val="009B070D"/>
    <w:rsid w:val="00A011B8"/>
    <w:rsid w:val="00A10060"/>
    <w:rsid w:val="00A47B07"/>
    <w:rsid w:val="00A6412E"/>
    <w:rsid w:val="00A70BC3"/>
    <w:rsid w:val="00A94E6C"/>
    <w:rsid w:val="00A96A84"/>
    <w:rsid w:val="00AE3131"/>
    <w:rsid w:val="00AF22B4"/>
    <w:rsid w:val="00B24A1F"/>
    <w:rsid w:val="00B37169"/>
    <w:rsid w:val="00BA1A7B"/>
    <w:rsid w:val="00BA36EF"/>
    <w:rsid w:val="00BD2017"/>
    <w:rsid w:val="00C04F8C"/>
    <w:rsid w:val="00C75AC8"/>
    <w:rsid w:val="00C77AFE"/>
    <w:rsid w:val="00CB2202"/>
    <w:rsid w:val="00CE705F"/>
    <w:rsid w:val="00D01B0C"/>
    <w:rsid w:val="00D12DEC"/>
    <w:rsid w:val="00D14EC3"/>
    <w:rsid w:val="00D35884"/>
    <w:rsid w:val="00DB2D6B"/>
    <w:rsid w:val="00DD5C15"/>
    <w:rsid w:val="00DE6E81"/>
    <w:rsid w:val="00E034E3"/>
    <w:rsid w:val="00E06A94"/>
    <w:rsid w:val="00E070BE"/>
    <w:rsid w:val="00E45506"/>
    <w:rsid w:val="00E726AD"/>
    <w:rsid w:val="00EE67AB"/>
    <w:rsid w:val="00F14404"/>
    <w:rsid w:val="00F63364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  <w:style w:type="paragraph" w:styleId="Pargrafdellista">
    <w:name w:val="List Paragraph"/>
    <w:basedOn w:val="Normal"/>
    <w:uiPriority w:val="34"/>
    <w:qFormat/>
    <w:rsid w:val="00706365"/>
    <w:pPr>
      <w:ind w:left="720"/>
      <w:contextualSpacing/>
    </w:pPr>
    <w:rPr>
      <w:rFonts w:asciiTheme="minorHAnsi" w:eastAsiaTheme="minorHAnsi" w:hAnsiTheme="minorHAnsi" w:cstheme="minorBidi"/>
      <w:sz w:val="22"/>
      <w:lang w:val="ca-ES"/>
    </w:rPr>
  </w:style>
  <w:style w:type="table" w:styleId="Taulaambquadrcula">
    <w:name w:val="Table Grid"/>
    <w:basedOn w:val="Taulanormal"/>
    <w:uiPriority w:val="59"/>
    <w:rsid w:val="007063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  <w:style w:type="paragraph" w:styleId="Pargrafdellista">
    <w:name w:val="List Paragraph"/>
    <w:basedOn w:val="Normal"/>
    <w:uiPriority w:val="34"/>
    <w:qFormat/>
    <w:rsid w:val="00706365"/>
    <w:pPr>
      <w:ind w:left="720"/>
      <w:contextualSpacing/>
    </w:pPr>
    <w:rPr>
      <w:rFonts w:asciiTheme="minorHAnsi" w:eastAsiaTheme="minorHAnsi" w:hAnsiTheme="minorHAnsi" w:cstheme="minorBidi"/>
      <w:sz w:val="22"/>
      <w:lang w:val="ca-ES"/>
    </w:rPr>
  </w:style>
  <w:style w:type="table" w:styleId="Taulaambquadrcula">
    <w:name w:val="Table Grid"/>
    <w:basedOn w:val="Taulanormal"/>
    <w:uiPriority w:val="59"/>
    <w:rsid w:val="007063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4F48-32BB-4882-8AE9-68816B59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6</cp:revision>
  <cp:lastPrinted>2023-04-27T10:24:00Z</cp:lastPrinted>
  <dcterms:created xsi:type="dcterms:W3CDTF">2023-04-27T13:06:00Z</dcterms:created>
  <dcterms:modified xsi:type="dcterms:W3CDTF">2025-01-07T08:25:00Z</dcterms:modified>
</cp:coreProperties>
</file>