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431EA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E431EA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431EA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E431EA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E431EA">
        <w:rPr>
          <w:rFonts w:ascii="Arial" w:hAnsi="Arial" w:cs="Arial"/>
          <w:color w:val="5F497A" w:themeColor="accent4" w:themeShade="BF"/>
          <w:sz w:val="20"/>
        </w:rPr>
        <w:t>8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E431EA">
      <w:pPr>
        <w:spacing w:after="0" w:line="240" w:lineRule="auto"/>
        <w:ind w:left="708" w:hanging="708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E431EA">
        <w:rPr>
          <w:rFonts w:ascii="Arial" w:hAnsi="Arial" w:cs="Arial"/>
          <w:b/>
          <w:color w:val="5F497A" w:themeColor="accent4" w:themeShade="BF"/>
          <w:sz w:val="20"/>
        </w:rPr>
        <w:t>8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lastRenderedPageBreak/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</w:t>
      </w:r>
      <w:r w:rsidR="0050509E">
        <w:rPr>
          <w:rFonts w:ascii="Arial" w:hAnsi="Arial" w:cs="Arial"/>
          <w:sz w:val="14"/>
        </w:rPr>
        <w:t xml:space="preserve">l, de gènere </w:t>
      </w:r>
      <w:r w:rsidR="00F41C9F">
        <w:rPr>
          <w:rFonts w:ascii="Arial" w:hAnsi="Arial" w:cs="Arial"/>
          <w:sz w:val="14"/>
        </w:rPr>
        <w:t>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14B4D" w:rsidRDefault="00F66C76" w:rsidP="00E14B4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ORGANITZACIÓ</w:t>
      </w:r>
    </w:p>
    <w:p w:rsidR="00E14B4D" w:rsidRPr="00E14B4D" w:rsidRDefault="00D41618" w:rsidP="00E14B4D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E14B4D">
        <w:rPr>
          <w:rFonts w:ascii="Arial" w:hAnsi="Arial" w:cs="Arial"/>
          <w:sz w:val="14"/>
          <w:szCs w:val="14"/>
        </w:rPr>
        <w:t xml:space="preserve">Descriure </w:t>
      </w:r>
      <w:r w:rsidR="00B14A46" w:rsidRPr="00E14B4D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E14B4D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E14B4D">
        <w:rPr>
          <w:rFonts w:ascii="Arial" w:hAnsi="Arial" w:cs="Arial"/>
          <w:sz w:val="14"/>
          <w:szCs w:val="14"/>
        </w:rPr>
        <w:t>.</w:t>
      </w:r>
      <w:r w:rsidR="00B14A46" w:rsidRPr="00E14B4D">
        <w:rPr>
          <w:rFonts w:ascii="Arial" w:hAnsi="Arial" w:cs="Arial"/>
          <w:sz w:val="14"/>
          <w:szCs w:val="14"/>
        </w:rPr>
        <w:t xml:space="preserve"> </w:t>
      </w:r>
    </w:p>
    <w:p w:rsidR="00E14B4D" w:rsidRPr="00E14B4D" w:rsidRDefault="00E14B4D" w:rsidP="00E14B4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E14B4D">
        <w:rPr>
          <w:rFonts w:ascii="Arial" w:hAnsi="Arial" w:cs="Arial"/>
          <w:b/>
          <w:sz w:val="14"/>
          <w:szCs w:val="14"/>
        </w:rPr>
        <w:t>Concreció d’actuacions de treball en xarxa amb entitats d’àmbit privat i públic, procurant la vinculació de les dones treballadores sexuals, als serveis generalistes per garantir l’accés ple a drets.</w:t>
      </w:r>
    </w:p>
    <w:p w:rsidR="00E14B4D" w:rsidRPr="00BD1897" w:rsidRDefault="00E14B4D" w:rsidP="00A4679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2E06A6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B64C98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CRONOGRAMA D’</w:t>
      </w:r>
      <w:r w:rsidR="00F66C76" w:rsidRPr="002E06A6">
        <w:rPr>
          <w:rFonts w:ascii="Arial" w:hAnsi="Arial" w:cs="Arial"/>
          <w:b/>
          <w:color w:val="5F497A" w:themeColor="accent4" w:themeShade="BF"/>
          <w:sz w:val="20"/>
        </w:rPr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732765" w:rsidRDefault="00F575E3" w:rsidP="00FC1077">
            <w:pPr>
              <w:rPr>
                <w:rFonts w:ascii="Arial" w:hAnsi="Arial" w:cs="Arial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FC107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informació a les dones dels seus drets; assessorament a les dones; apoderament.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/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Pr="009B575C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 xml:space="preserve">     </w:t>
      </w:r>
      <w:r w:rsidR="00B93669" w:rsidRPr="009B575C">
        <w:rPr>
          <w:rFonts w:ascii="Arial" w:hAnsi="Arial" w:cs="Arial"/>
          <w:b/>
          <w:color w:val="5F497A" w:themeColor="accent4" w:themeShade="BF"/>
          <w:sz w:val="20"/>
        </w:rPr>
        <w:t>A</w:t>
      </w:r>
      <w:r w:rsidR="00836197" w:rsidRPr="009B575C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4260FA" w:rsidRPr="00794344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50509E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50509E" w:rsidRDefault="0050509E" w:rsidP="0050509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Inclusió de la singularitat de les persones tran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t>ss</w:t>
            </w: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exuals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1F564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Prevenció i detecció de violències masclistes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Pr="00BD1897" w:rsidRDefault="001F5641" w:rsidP="0092357B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1" w:rsidRPr="00BD1897" w:rsidRDefault="001F5641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1F564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Inclusió de recursos d’urgència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Pr="00BD1897" w:rsidRDefault="001F5641" w:rsidP="00450E39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 xml:space="preserve">Descripció de la inclusió </w:t>
            </w:r>
            <w:r>
              <w:rPr>
                <w:rFonts w:ascii="Arial" w:hAnsi="Arial" w:cs="Arial"/>
                <w:sz w:val="14"/>
                <w:szCs w:val="14"/>
              </w:rPr>
              <w:t xml:space="preserve">de recursos d’habitatge, sanitaris, socials i econòmics </w:t>
            </w:r>
            <w:r w:rsidRPr="00BD1897">
              <w:rPr>
                <w:rFonts w:ascii="Arial" w:hAnsi="Arial" w:cs="Arial"/>
                <w:sz w:val="14"/>
                <w:szCs w:val="14"/>
              </w:rPr>
              <w:t>(com es realitzarà, 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1" w:rsidRPr="00BD1897" w:rsidRDefault="001F5641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Pr="002E06A6" w:rsidRDefault="00E91E92" w:rsidP="009B575C">
      <w:pPr>
        <w:pStyle w:val="Pargrafdellista"/>
        <w:numPr>
          <w:ilvl w:val="0"/>
          <w:numId w:val="4"/>
        </w:numPr>
        <w:spacing w:before="240" w:after="120" w:line="240" w:lineRule="auto"/>
        <w:ind w:left="284"/>
        <w:contextualSpacing w:val="0"/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quina metodologia i eines avaluatives es faran servir per a l’avaluació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DB4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METODOLOGIA A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2E06A6">
        <w:rPr>
          <w:rFonts w:ascii="Arial" w:hAnsi="Arial" w:cs="Arial"/>
          <w:color w:val="5F497A" w:themeColor="accent4" w:themeShade="BF"/>
          <w:sz w:val="20"/>
        </w:rPr>
        <w:t>gestionarà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E14B4D">
        <w:rPr>
          <w:rFonts w:ascii="Arial" w:hAnsi="Arial" w:cs="Arial"/>
          <w:color w:val="5F497A" w:themeColor="accent4" w:themeShade="BF"/>
          <w:sz w:val="20"/>
        </w:rPr>
        <w:t>humans  necessaris per portar a terme el projecte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57DA" w:rsidRDefault="00F157D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E14B4D">
        <w:rPr>
          <w:rFonts w:ascii="Arial" w:hAnsi="Arial" w:cs="Arial"/>
          <w:color w:val="5F497A" w:themeColor="accent4" w:themeShade="BF"/>
          <w:sz w:val="20"/>
        </w:rPr>
        <w:t>humans 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E14B4D">
        <w:rPr>
          <w:rFonts w:ascii="Arial" w:hAnsi="Arial" w:cs="Arial"/>
          <w:color w:val="5F497A" w:themeColor="accent4" w:themeShade="BF"/>
          <w:sz w:val="20"/>
        </w:rPr>
        <w:t xml:space="preserve"> necessàries per portar a terme </w:t>
      </w:r>
      <w:r w:rsidRPr="002E06A6">
        <w:rPr>
          <w:rFonts w:ascii="Arial" w:hAnsi="Arial" w:cs="Arial"/>
          <w:color w:val="5F497A" w:themeColor="accent4" w:themeShade="BF"/>
          <w:sz w:val="20"/>
        </w:rPr>
        <w:t>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E14B4D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 xml:space="preserve">Infraestructures aportades amb fons propis </w:t>
      </w:r>
      <w:r w:rsidR="00695942"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Pr="002E06A6" w:rsidRDefault="006C30AB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 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212659" w:rsidRDefault="00212659" w:rsidP="00BF4DE6">
      <w:pPr>
        <w:spacing w:after="0" w:line="240" w:lineRule="auto"/>
        <w:rPr>
          <w:rFonts w:ascii="Arial" w:hAnsi="Arial" w:cs="Arial"/>
          <w:sz w:val="20"/>
        </w:rPr>
        <w:sectPr w:rsidR="00212659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Pr="009B575C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t>PLA DE VIABILITAT ECONÒMICA DEL PROJECTE – PRESSUPOST GENERAL</w:t>
      </w:r>
    </w:p>
    <w:p w:rsidR="007F5A33" w:rsidRP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212659" w:rsidRPr="007F5A33" w:rsidTr="00F361F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923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212659" w:rsidRPr="007F5A33" w:rsidTr="000D6140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923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923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923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humans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Lloguer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Subministraments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Comunicacions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Adquisició de material fungible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622BD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despeses</w:t>
            </w:r>
          </w:p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5B4B6C" w:rsidRPr="002E06A6" w:rsidRDefault="005B4B6C" w:rsidP="005B4B6C">
      <w:pPr>
        <w:spacing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212659" w:rsidRDefault="00212659" w:rsidP="005B4B6C">
      <w:pPr>
        <w:spacing w:after="240" w:line="240" w:lineRule="auto"/>
        <w:rPr>
          <w:rFonts w:ascii="Arial" w:hAnsi="Arial" w:cs="Arial"/>
          <w:sz w:val="20"/>
        </w:rPr>
        <w:sectPr w:rsidR="00212659" w:rsidSect="00212659">
          <w:pgSz w:w="16838" w:h="11906" w:orient="landscape" w:code="9"/>
          <w:pgMar w:top="709" w:right="425" w:bottom="567" w:left="425" w:header="567" w:footer="0" w:gutter="0"/>
          <w:cols w:space="708"/>
          <w:docGrid w:linePitch="360"/>
        </w:sectPr>
      </w:pPr>
    </w:p>
    <w:p w:rsidR="00E431EA" w:rsidRPr="00D676E2" w:rsidRDefault="00E431EA" w:rsidP="00D676E2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 w:rsidRPr="00D676E2">
        <w:rPr>
          <w:rFonts w:ascii="Arial" w:hAnsi="Arial" w:cs="Arial"/>
          <w:b/>
          <w:color w:val="5F497A" w:themeColor="accent4" w:themeShade="BF"/>
          <w:sz w:val="20"/>
        </w:rPr>
        <w:t xml:space="preserve">MOTIVACIÓ DEL PERCENTATGE SOL·LICITAT A L’AJUNTAMENT DE BARCELONA </w:t>
      </w:r>
    </w:p>
    <w:p w:rsidR="00E431EA" w:rsidRPr="00F157DA" w:rsidRDefault="00E431EA" w:rsidP="00E431EA">
      <w:pPr>
        <w:spacing w:after="0" w:line="240" w:lineRule="auto"/>
        <w:rPr>
          <w:rFonts w:ascii="Arial" w:hAnsi="Arial" w:cs="Arial"/>
          <w:sz w:val="14"/>
        </w:rPr>
      </w:pPr>
      <w:r w:rsidRPr="00F157DA">
        <w:rPr>
          <w:rFonts w:ascii="Arial" w:hAnsi="Arial" w:cs="Arial"/>
          <w:sz w:val="14"/>
        </w:rPr>
        <w:t>En cas que l’import sol·licitat a l’Ajuntament de Barcelona sigui superior al 50% del cost total del projecte, cal justificar-ho motivadament</w:t>
      </w:r>
    </w:p>
    <w:p w:rsidR="00F157DA" w:rsidRPr="00E431EA" w:rsidRDefault="00F157DA" w:rsidP="00E431EA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157DA" w:rsidRPr="002E06A6" w:rsidTr="001D7738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57DA" w:rsidRDefault="00F157DA" w:rsidP="001D7738">
            <w:pPr>
              <w:rPr>
                <w:rFonts w:ascii="Arial" w:hAnsi="Arial" w:cs="Arial"/>
                <w:sz w:val="20"/>
              </w:rPr>
            </w:pPr>
          </w:p>
          <w:p w:rsidR="00F157DA" w:rsidRPr="002E06A6" w:rsidRDefault="00F157DA" w:rsidP="001D7738">
            <w:pPr>
              <w:rPr>
                <w:rFonts w:ascii="Arial" w:hAnsi="Arial" w:cs="Arial"/>
                <w:sz w:val="20"/>
              </w:rPr>
            </w:pPr>
          </w:p>
        </w:tc>
      </w:tr>
    </w:tbl>
    <w:p w:rsidR="00E431EA" w:rsidRPr="00E431EA" w:rsidRDefault="00E431EA" w:rsidP="00E431EA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2C2721" w:rsidRDefault="007F5A33" w:rsidP="00D676E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DE REVALORACIÓ DEL PROJECTE</w:t>
      </w:r>
    </w:p>
    <w:p w:rsidR="007F5A33" w:rsidRPr="00F157DA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 w:rsidRPr="00F157DA">
        <w:rPr>
          <w:rFonts w:ascii="Arial" w:hAnsi="Arial" w:cs="Arial"/>
          <w:sz w:val="14"/>
        </w:rPr>
        <w:t xml:space="preserve">Aspectes o continguts del projecte que es podrien reformular en cas que es produeixi una disminució dels ingressos previstos. </w:t>
      </w:r>
    </w:p>
    <w:p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2E06A6" w:rsidRDefault="001B4DE4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A17CF" wp14:editId="48402818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.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212659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E3" w:rsidRDefault="007526E3" w:rsidP="00862350">
      <w:pPr>
        <w:spacing w:after="0" w:line="240" w:lineRule="auto"/>
      </w:pPr>
      <w:r>
        <w:separator/>
      </w:r>
    </w:p>
  </w:endnote>
  <w:endnote w:type="continuationSeparator" w:id="0">
    <w:p w:rsidR="007526E3" w:rsidRDefault="007526E3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9A7F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9A7F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E3" w:rsidRDefault="007526E3" w:rsidP="00862350">
      <w:pPr>
        <w:spacing w:after="0" w:line="240" w:lineRule="auto"/>
      </w:pPr>
      <w:r>
        <w:separator/>
      </w:r>
    </w:p>
  </w:footnote>
  <w:footnote w:type="continuationSeparator" w:id="0">
    <w:p w:rsidR="007526E3" w:rsidRDefault="007526E3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F14FB1" w:rsidTr="00EC5FD0">
      <w:trPr>
        <w:trHeight w:val="1290"/>
      </w:trPr>
      <w:tc>
        <w:tcPr>
          <w:tcW w:w="10861" w:type="dxa"/>
        </w:tcPr>
        <w:p w:rsidR="00016C04" w:rsidRPr="00F14FB1" w:rsidRDefault="00016C04" w:rsidP="00862350">
          <w:pPr>
            <w:pStyle w:val="Capalera"/>
          </w:pPr>
          <w:r w:rsidRPr="00F14FB1">
            <w:rPr>
              <w:noProof/>
              <w:lang w:eastAsia="ca-ES"/>
            </w:rPr>
            <w:drawing>
              <wp:inline distT="0" distB="0" distL="0" distR="0" wp14:anchorId="06AA51D0" wp14:editId="4F115687">
                <wp:extent cx="1449070" cy="387985"/>
                <wp:effectExtent l="0" t="0" r="0" b="0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F14FB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F14FB1">
            <w:rPr>
              <w:rFonts w:ascii="Arial" w:hAnsi="Arial" w:cs="Arial"/>
              <w:b/>
              <w:sz w:val="28"/>
            </w:rPr>
            <w:t>Document bàsic 2</w:t>
          </w:r>
        </w:p>
        <w:p w:rsidR="00726C66" w:rsidRPr="008E5200" w:rsidRDefault="008E5200" w:rsidP="007F7072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Descripció bàsica del projecte per la millora de l’accés als drets socials i laborals de les treballadores sexuals.</w:t>
          </w:r>
          <w:r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</w:t>
          </w:r>
          <w:r w:rsidR="00ED0BA3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l’accés als drets socials i </w:t>
          </w:r>
          <w:r w:rsidR="00726C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econòmics bàsics davant situacions d’urgència i alta vulnerabilitat</w:t>
          </w:r>
          <w:r w:rsidR="009B49D3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(àmbit </w:t>
          </w:r>
          <w:r w:rsidR="00726C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C</w:t>
          </w:r>
          <w:r w:rsidR="009B49D3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)</w:t>
          </w: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BD"/>
    <w:multiLevelType w:val="hybridMultilevel"/>
    <w:tmpl w:val="64C8B8FA"/>
    <w:lvl w:ilvl="0" w:tplc="6DEC8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2B2D"/>
    <w:multiLevelType w:val="hybridMultilevel"/>
    <w:tmpl w:val="B22A6768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6B5A"/>
    <w:rsid w:val="00061D06"/>
    <w:rsid w:val="00092551"/>
    <w:rsid w:val="000E12AF"/>
    <w:rsid w:val="000E54FD"/>
    <w:rsid w:val="000F6680"/>
    <w:rsid w:val="00101A03"/>
    <w:rsid w:val="00105F9A"/>
    <w:rsid w:val="0016218B"/>
    <w:rsid w:val="001B4DE4"/>
    <w:rsid w:val="001F5641"/>
    <w:rsid w:val="001F5D26"/>
    <w:rsid w:val="00212659"/>
    <w:rsid w:val="002648DD"/>
    <w:rsid w:val="002D3E84"/>
    <w:rsid w:val="002E06A6"/>
    <w:rsid w:val="003A4932"/>
    <w:rsid w:val="004260FA"/>
    <w:rsid w:val="00450E39"/>
    <w:rsid w:val="00455CB7"/>
    <w:rsid w:val="0050509E"/>
    <w:rsid w:val="00571828"/>
    <w:rsid w:val="005B3160"/>
    <w:rsid w:val="005B4B6C"/>
    <w:rsid w:val="005B625A"/>
    <w:rsid w:val="00614B51"/>
    <w:rsid w:val="00665D19"/>
    <w:rsid w:val="00671DAE"/>
    <w:rsid w:val="00683023"/>
    <w:rsid w:val="00686741"/>
    <w:rsid w:val="00694D38"/>
    <w:rsid w:val="00695942"/>
    <w:rsid w:val="006C30AB"/>
    <w:rsid w:val="006E3F0B"/>
    <w:rsid w:val="006E79D2"/>
    <w:rsid w:val="007021A6"/>
    <w:rsid w:val="00726C66"/>
    <w:rsid w:val="00732765"/>
    <w:rsid w:val="007526E3"/>
    <w:rsid w:val="00770B75"/>
    <w:rsid w:val="00794344"/>
    <w:rsid w:val="007A447D"/>
    <w:rsid w:val="007B062A"/>
    <w:rsid w:val="007E6225"/>
    <w:rsid w:val="007F5A33"/>
    <w:rsid w:val="007F7072"/>
    <w:rsid w:val="0082395E"/>
    <w:rsid w:val="00836197"/>
    <w:rsid w:val="00846E40"/>
    <w:rsid w:val="00862350"/>
    <w:rsid w:val="008B54C9"/>
    <w:rsid w:val="008E5200"/>
    <w:rsid w:val="008F352C"/>
    <w:rsid w:val="00907FF8"/>
    <w:rsid w:val="00922F4D"/>
    <w:rsid w:val="00934C7B"/>
    <w:rsid w:val="00942993"/>
    <w:rsid w:val="009516F5"/>
    <w:rsid w:val="009A7F98"/>
    <w:rsid w:val="009B1C3B"/>
    <w:rsid w:val="009B49D3"/>
    <w:rsid w:val="009B575C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63B5"/>
    <w:rsid w:val="00B64C98"/>
    <w:rsid w:val="00B93669"/>
    <w:rsid w:val="00BD1897"/>
    <w:rsid w:val="00BE2AE3"/>
    <w:rsid w:val="00BF1C75"/>
    <w:rsid w:val="00BF4DE6"/>
    <w:rsid w:val="00C33DF7"/>
    <w:rsid w:val="00C35430"/>
    <w:rsid w:val="00C7789D"/>
    <w:rsid w:val="00CA2B3A"/>
    <w:rsid w:val="00CF0B7B"/>
    <w:rsid w:val="00D33CC0"/>
    <w:rsid w:val="00D41618"/>
    <w:rsid w:val="00D676E2"/>
    <w:rsid w:val="00D87EB5"/>
    <w:rsid w:val="00DB463D"/>
    <w:rsid w:val="00DC6A17"/>
    <w:rsid w:val="00DF3E90"/>
    <w:rsid w:val="00DF6E8F"/>
    <w:rsid w:val="00E13D85"/>
    <w:rsid w:val="00E14B4D"/>
    <w:rsid w:val="00E359EE"/>
    <w:rsid w:val="00E431EA"/>
    <w:rsid w:val="00E916B8"/>
    <w:rsid w:val="00E91E92"/>
    <w:rsid w:val="00EA2505"/>
    <w:rsid w:val="00EA789B"/>
    <w:rsid w:val="00EB5170"/>
    <w:rsid w:val="00EB6545"/>
    <w:rsid w:val="00EC5FD0"/>
    <w:rsid w:val="00ED0BA3"/>
    <w:rsid w:val="00F14FB1"/>
    <w:rsid w:val="00F157DA"/>
    <w:rsid w:val="00F2747D"/>
    <w:rsid w:val="00F41C9F"/>
    <w:rsid w:val="00F575E3"/>
    <w:rsid w:val="00F66C76"/>
    <w:rsid w:val="00F74AE2"/>
    <w:rsid w:val="00FC1077"/>
    <w:rsid w:val="00FD553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1397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2019-08-13T06:23:00Z</cp:lastPrinted>
  <dcterms:created xsi:type="dcterms:W3CDTF">2019-10-09T09:14:00Z</dcterms:created>
  <dcterms:modified xsi:type="dcterms:W3CDTF">2019-10-09T09:14:00Z</dcterms:modified>
</cp:coreProperties>
</file>