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5"/>
        <w:gridCol w:w="5511"/>
      </w:tblGrid>
      <w:tr w:rsidR="00E4253B" w14:paraId="484C8E3D" w14:textId="77777777" w:rsidTr="00E943A9">
        <w:trPr>
          <w:trHeight w:val="257"/>
        </w:trPr>
        <w:tc>
          <w:tcPr>
            <w:tcW w:w="5536" w:type="dxa"/>
          </w:tcPr>
          <w:p w14:paraId="2808C562" w14:textId="3E1BA59A" w:rsidR="00E4253B" w:rsidRDefault="00E4253B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536" w:type="dxa"/>
          </w:tcPr>
          <w:p w14:paraId="6BFC476A" w14:textId="77777777" w:rsidR="00E4253B" w:rsidRPr="00E943A9" w:rsidRDefault="00E4253B" w:rsidP="00E943A9">
            <w:pPr>
              <w:kinsoku w:val="0"/>
              <w:overflowPunct w:val="0"/>
              <w:jc w:val="right"/>
              <w:rPr>
                <w:sz w:val="22"/>
                <w:szCs w:val="22"/>
              </w:rPr>
            </w:pPr>
            <w:r w:rsidRPr="00E943A9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No</w:t>
            </w:r>
            <w:r w:rsidRPr="00E943A9">
              <w:rPr>
                <w:rFonts w:ascii="Arial Narrow" w:hAnsi="Arial Narrow" w:cs="Arial Narrow"/>
                <w:b/>
                <w:bCs/>
                <w:spacing w:val="1"/>
                <w:sz w:val="22"/>
                <w:szCs w:val="22"/>
              </w:rPr>
              <w:t>t</w:t>
            </w:r>
            <w:r w:rsidRPr="00E943A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</w:t>
            </w:r>
            <w:r w:rsidRPr="00E943A9">
              <w:rPr>
                <w:rFonts w:ascii="Arial Narrow" w:hAnsi="Arial Narrow" w:cs="Arial Narrow"/>
                <w:b/>
                <w:bCs/>
                <w:spacing w:val="-10"/>
                <w:sz w:val="22"/>
                <w:szCs w:val="22"/>
              </w:rPr>
              <w:t xml:space="preserve"> </w:t>
            </w:r>
            <w:r w:rsidRPr="00E943A9">
              <w:rPr>
                <w:rFonts w:ascii="Arial Narrow" w:hAnsi="Arial Narrow" w:cs="Arial Narrow"/>
                <w:b/>
                <w:bCs/>
                <w:spacing w:val="-2"/>
                <w:sz w:val="22"/>
                <w:szCs w:val="22"/>
              </w:rPr>
              <w:t>in</w:t>
            </w:r>
            <w:r w:rsidRPr="00E943A9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f</w:t>
            </w:r>
            <w:r w:rsidRPr="00E943A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o</w:t>
            </w:r>
            <w:r w:rsidRPr="00E943A9">
              <w:rPr>
                <w:rFonts w:ascii="Arial Narrow" w:hAnsi="Arial Narrow" w:cs="Arial Narrow"/>
                <w:b/>
                <w:bCs/>
                <w:spacing w:val="3"/>
                <w:sz w:val="22"/>
                <w:szCs w:val="22"/>
              </w:rPr>
              <w:t>r</w:t>
            </w:r>
            <w:r w:rsidRPr="00E943A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ma</w:t>
            </w:r>
            <w:r w:rsidRPr="00E943A9">
              <w:rPr>
                <w:rFonts w:ascii="Arial Narrow" w:hAnsi="Arial Narrow" w:cs="Arial Narrow"/>
                <w:b/>
                <w:bCs/>
                <w:spacing w:val="1"/>
                <w:sz w:val="22"/>
                <w:szCs w:val="22"/>
              </w:rPr>
              <w:t>t</w:t>
            </w:r>
            <w:r w:rsidRPr="00E943A9">
              <w:rPr>
                <w:rFonts w:ascii="Arial Narrow" w:hAnsi="Arial Narrow" w:cs="Arial Narrow"/>
                <w:b/>
                <w:bCs/>
                <w:spacing w:val="-1"/>
                <w:sz w:val="22"/>
                <w:szCs w:val="22"/>
              </w:rPr>
              <w:t>i</w:t>
            </w:r>
            <w:r w:rsidRPr="00E943A9">
              <w:rPr>
                <w:rFonts w:ascii="Arial Narrow" w:hAnsi="Arial Narrow" w:cs="Arial Narrow"/>
                <w:b/>
                <w:bCs/>
                <w:spacing w:val="-5"/>
                <w:sz w:val="22"/>
                <w:szCs w:val="22"/>
              </w:rPr>
              <w:t>v</w:t>
            </w:r>
            <w:r w:rsidRPr="00E943A9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</w:t>
            </w:r>
          </w:p>
        </w:tc>
      </w:tr>
    </w:tbl>
    <w:p w14:paraId="3BF9A72E" w14:textId="77777777" w:rsidR="008A1AF7" w:rsidRDefault="008A1AF7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Style w:val="Taulaambquadrcula"/>
        <w:tblW w:w="11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D4117"/>
        <w:tblLook w:val="04A0" w:firstRow="1" w:lastRow="0" w:firstColumn="1" w:lastColumn="0" w:noHBand="0" w:noVBand="1"/>
      </w:tblPr>
      <w:tblGrid>
        <w:gridCol w:w="11011"/>
      </w:tblGrid>
      <w:tr w:rsidR="00FF6099" w:rsidRPr="00737393" w14:paraId="6177A4E2" w14:textId="77777777" w:rsidTr="00133092">
        <w:trPr>
          <w:trHeight w:val="340"/>
        </w:trPr>
        <w:tc>
          <w:tcPr>
            <w:tcW w:w="11011" w:type="dxa"/>
            <w:shd w:val="clear" w:color="auto" w:fill="2D4117"/>
            <w:vAlign w:val="center"/>
          </w:tcPr>
          <w:p w14:paraId="738F7490" w14:textId="012B42CE" w:rsidR="00E4253B" w:rsidRPr="00737393" w:rsidRDefault="00EF6D4A" w:rsidP="00F80DF2">
            <w:pPr>
              <w:kinsoku w:val="0"/>
              <w:overflowPunct w:val="0"/>
              <w:spacing w:line="200" w:lineRule="exact"/>
              <w:rPr>
                <w:rFonts w:ascii="Arial Narrow" w:hAnsi="Arial Narrow"/>
                <w:b/>
                <w:color w:val="FFFFFF" w:themeColor="background1"/>
                <w:sz w:val="16"/>
                <w:szCs w:val="16"/>
                <w:lang w:val="es-ES_tradnl"/>
              </w:rPr>
            </w:pPr>
            <w:r w:rsidRPr="00737393">
              <w:rPr>
                <w:rFonts w:ascii="Arial Narrow" w:hAnsi="Arial Narrow"/>
                <w:b/>
                <w:color w:val="FFFFFF" w:themeColor="background1"/>
                <w:sz w:val="22"/>
                <w:szCs w:val="16"/>
                <w:lang w:val="es-ES_tradnl"/>
              </w:rPr>
              <w:t>PRESENTACIÓN DE SOL</w:t>
            </w:r>
            <w:r w:rsidR="00E4253B" w:rsidRPr="00737393">
              <w:rPr>
                <w:rFonts w:ascii="Arial Narrow" w:hAnsi="Arial Narrow"/>
                <w:b/>
                <w:color w:val="FFFFFF" w:themeColor="background1"/>
                <w:sz w:val="22"/>
                <w:szCs w:val="16"/>
                <w:lang w:val="es-ES_tradnl"/>
              </w:rPr>
              <w:t>ICITUD</w:t>
            </w:r>
            <w:r w:rsidRPr="00737393">
              <w:rPr>
                <w:rFonts w:ascii="Arial Narrow" w:hAnsi="Arial Narrow"/>
                <w:b/>
                <w:color w:val="FFFFFF" w:themeColor="background1"/>
                <w:sz w:val="22"/>
                <w:szCs w:val="16"/>
                <w:lang w:val="es-ES_tradnl"/>
              </w:rPr>
              <w:t>E</w:t>
            </w:r>
            <w:r w:rsidR="00E4253B" w:rsidRPr="00737393">
              <w:rPr>
                <w:rFonts w:ascii="Arial Narrow" w:hAnsi="Arial Narrow"/>
                <w:b/>
                <w:color w:val="FFFFFF" w:themeColor="background1"/>
                <w:sz w:val="22"/>
                <w:szCs w:val="16"/>
                <w:lang w:val="es-ES_tradnl"/>
              </w:rPr>
              <w:t>S</w:t>
            </w:r>
            <w:r w:rsidRPr="00737393">
              <w:rPr>
                <w:rFonts w:ascii="Arial Narrow" w:hAnsi="Arial Narrow"/>
                <w:b/>
                <w:color w:val="FFFFFF" w:themeColor="background1"/>
                <w:sz w:val="22"/>
                <w:szCs w:val="16"/>
                <w:lang w:val="es-ES_tradnl"/>
              </w:rPr>
              <w:t xml:space="preserve"> Y PROYECTOS</w:t>
            </w:r>
          </w:p>
        </w:tc>
      </w:tr>
    </w:tbl>
    <w:p w14:paraId="45FD5395" w14:textId="77777777" w:rsidR="005E01A2" w:rsidRPr="00737393" w:rsidRDefault="005E01A2" w:rsidP="005E01A2">
      <w:pPr>
        <w:pStyle w:val="Ttol21"/>
        <w:kinsoku w:val="0"/>
        <w:overflowPunct w:val="0"/>
        <w:ind w:left="426"/>
        <w:jc w:val="both"/>
        <w:outlineLvl w:val="9"/>
        <w:rPr>
          <w:spacing w:val="3"/>
          <w:lang w:val="es-ES_tradnl"/>
        </w:rPr>
      </w:pPr>
    </w:p>
    <w:p w14:paraId="227C6109" w14:textId="01628947" w:rsidR="008A1AF7" w:rsidRPr="00737393" w:rsidRDefault="00EF6D4A" w:rsidP="005E01A2">
      <w:pPr>
        <w:pStyle w:val="Ttol21"/>
        <w:kinsoku w:val="0"/>
        <w:overflowPunct w:val="0"/>
        <w:spacing w:after="120"/>
        <w:ind w:left="0"/>
        <w:jc w:val="both"/>
        <w:outlineLvl w:val="9"/>
        <w:rPr>
          <w:b w:val="0"/>
          <w:bCs w:val="0"/>
          <w:lang w:val="es-ES_tradnl"/>
        </w:rPr>
      </w:pPr>
      <w:r w:rsidRPr="00737393">
        <w:rPr>
          <w:spacing w:val="3"/>
          <w:lang w:val="es-ES_tradnl"/>
        </w:rPr>
        <w:t>¿</w:t>
      </w:r>
      <w:r w:rsidR="00737393" w:rsidRPr="00737393">
        <w:rPr>
          <w:spacing w:val="3"/>
          <w:lang w:val="es-ES_tradnl"/>
        </w:rPr>
        <w:t>Q</w:t>
      </w:r>
      <w:r w:rsidR="00737393" w:rsidRPr="00737393">
        <w:rPr>
          <w:spacing w:val="1"/>
          <w:lang w:val="es-ES_tradnl"/>
        </w:rPr>
        <w:t>u</w:t>
      </w:r>
      <w:r w:rsidR="00737393" w:rsidRPr="00737393">
        <w:rPr>
          <w:spacing w:val="2"/>
          <w:lang w:val="es-ES_tradnl"/>
        </w:rPr>
        <w:t>é</w:t>
      </w:r>
      <w:r w:rsidRPr="00737393">
        <w:rPr>
          <w:spacing w:val="2"/>
          <w:lang w:val="es-ES_tradnl"/>
        </w:rPr>
        <w:t xml:space="preserve"> plazo</w:t>
      </w:r>
      <w:r w:rsidR="00850989" w:rsidRPr="00737393">
        <w:rPr>
          <w:lang w:val="es-ES_tradnl"/>
        </w:rPr>
        <w:t>?</w:t>
      </w:r>
    </w:p>
    <w:p w14:paraId="18A34AF2" w14:textId="1EF00977" w:rsidR="008A1AF7" w:rsidRPr="00737393" w:rsidRDefault="00EF6D4A" w:rsidP="005E01A2">
      <w:pPr>
        <w:pStyle w:val="Pargrafdellista"/>
        <w:numPr>
          <w:ilvl w:val="0"/>
          <w:numId w:val="4"/>
        </w:numPr>
        <w:kinsoku w:val="0"/>
        <w:overflowPunct w:val="0"/>
        <w:ind w:left="284" w:right="-2378" w:hanging="284"/>
        <w:jc w:val="both"/>
        <w:rPr>
          <w:rFonts w:ascii="Arial Narrow" w:hAnsi="Arial Narrow" w:cs="Arial Narrow"/>
          <w:color w:val="000000"/>
          <w:sz w:val="20"/>
          <w:szCs w:val="20"/>
          <w:lang w:val="es-ES_tradnl"/>
        </w:rPr>
      </w:pPr>
      <w:r w:rsidRPr="00737393">
        <w:rPr>
          <w:rFonts w:ascii="Arial Narrow" w:hAnsi="Arial Narrow" w:cs="Arial Narrow"/>
          <w:b/>
          <w:bCs/>
          <w:color w:val="404F21"/>
          <w:spacing w:val="-6"/>
          <w:w w:val="105"/>
          <w:sz w:val="20"/>
          <w:szCs w:val="20"/>
          <w:lang w:val="es-ES_tradnl"/>
        </w:rPr>
        <w:t xml:space="preserve">15 días hábiles </w:t>
      </w:r>
      <w:r w:rsidRPr="00737393">
        <w:rPr>
          <w:rFonts w:ascii="Arial Narrow" w:hAnsi="Arial Narrow" w:cs="Arial Narrow"/>
          <w:color w:val="231F20"/>
          <w:spacing w:val="2"/>
          <w:w w:val="105"/>
          <w:sz w:val="20"/>
          <w:szCs w:val="20"/>
          <w:lang w:val="es-ES_tradnl"/>
        </w:rPr>
        <w:t>(excepto sábados, domingos y festivos)</w:t>
      </w:r>
      <w:r w:rsidR="008657FD" w:rsidRPr="00737393">
        <w:rPr>
          <w:rFonts w:ascii="Arial Narrow" w:hAnsi="Arial Narrow" w:cs="Arial Narrow"/>
          <w:color w:val="231F20"/>
          <w:spacing w:val="2"/>
          <w:w w:val="105"/>
          <w:sz w:val="20"/>
          <w:szCs w:val="20"/>
          <w:lang w:val="es-ES_tradnl"/>
        </w:rPr>
        <w:t>.</w:t>
      </w:r>
    </w:p>
    <w:p w14:paraId="4B7EF3FD" w14:textId="1D97F846" w:rsidR="00764CBF" w:rsidRPr="00737393" w:rsidRDefault="00EF6D4A" w:rsidP="005E01A2">
      <w:pPr>
        <w:pStyle w:val="Pargrafdellista"/>
        <w:numPr>
          <w:ilvl w:val="0"/>
          <w:numId w:val="4"/>
        </w:numPr>
        <w:kinsoku w:val="0"/>
        <w:overflowPunct w:val="0"/>
        <w:ind w:left="284" w:right="-2378" w:hanging="284"/>
        <w:jc w:val="both"/>
        <w:rPr>
          <w:rFonts w:ascii="Arial Narrow" w:hAnsi="Arial Narrow" w:cs="Arial Narrow"/>
          <w:color w:val="000000"/>
          <w:sz w:val="20"/>
          <w:szCs w:val="20"/>
          <w:lang w:val="es-ES_tradnl"/>
        </w:rPr>
      </w:pPr>
      <w:r w:rsidRPr="00737393">
        <w:rPr>
          <w:rFonts w:ascii="Arial Narrow" w:hAnsi="Arial Narrow" w:cs="Arial Narrow"/>
          <w:b/>
          <w:bCs/>
          <w:color w:val="404F21"/>
          <w:spacing w:val="-6"/>
          <w:w w:val="105"/>
          <w:sz w:val="20"/>
          <w:szCs w:val="20"/>
          <w:lang w:val="es-ES_tradnl"/>
        </w:rPr>
        <w:t xml:space="preserve">No </w:t>
      </w:r>
      <w:proofErr w:type="spellStart"/>
      <w:r w:rsidRPr="00737393">
        <w:rPr>
          <w:rFonts w:ascii="Arial Narrow" w:hAnsi="Arial Narrow" w:cs="Arial Narrow"/>
          <w:b/>
          <w:bCs/>
          <w:color w:val="404F21"/>
          <w:spacing w:val="-6"/>
          <w:w w:val="105"/>
          <w:sz w:val="20"/>
          <w:szCs w:val="20"/>
          <w:lang w:val="es-ES_tradnl"/>
        </w:rPr>
        <w:t>serà</w:t>
      </w:r>
      <w:proofErr w:type="spellEnd"/>
      <w:r w:rsidRPr="00737393">
        <w:rPr>
          <w:rFonts w:ascii="Arial Narrow" w:hAnsi="Arial Narrow" w:cs="Arial Narrow"/>
          <w:b/>
          <w:bCs/>
          <w:color w:val="404F21"/>
          <w:spacing w:val="-6"/>
          <w:w w:val="105"/>
          <w:sz w:val="20"/>
          <w:szCs w:val="20"/>
          <w:lang w:val="es-ES_tradnl"/>
        </w:rPr>
        <w:t xml:space="preserve"> admitida a trámite ninguna solicitud presentada fuera del plazo establecido. </w:t>
      </w:r>
      <w:r w:rsidR="00764CBF" w:rsidRPr="00737393">
        <w:rPr>
          <w:rFonts w:ascii="Arial Narrow" w:hAnsi="Arial Narrow" w:cs="Arial Narrow"/>
          <w:b/>
          <w:bCs/>
          <w:color w:val="404F21"/>
          <w:spacing w:val="-6"/>
          <w:w w:val="105"/>
          <w:sz w:val="20"/>
          <w:szCs w:val="20"/>
          <w:lang w:val="es-ES_tradnl"/>
        </w:rPr>
        <w:t xml:space="preserve"> </w:t>
      </w:r>
    </w:p>
    <w:p w14:paraId="60631516" w14:textId="76EFC9DF" w:rsidR="008A1AF7" w:rsidRPr="00737393" w:rsidRDefault="00E4253B" w:rsidP="006B5B41">
      <w:pPr>
        <w:kinsoku w:val="0"/>
        <w:overflowPunct w:val="0"/>
        <w:spacing w:before="120" w:after="120"/>
        <w:jc w:val="both"/>
        <w:rPr>
          <w:rFonts w:ascii="Arial Narrow" w:hAnsi="Arial Narrow" w:cs="Arial Narrow"/>
          <w:b/>
          <w:bCs/>
          <w:spacing w:val="-6"/>
          <w:w w:val="105"/>
          <w:sz w:val="20"/>
          <w:szCs w:val="20"/>
          <w:lang w:val="es-ES_tradnl"/>
        </w:rPr>
      </w:pPr>
      <w:r w:rsidRPr="00737393">
        <w:rPr>
          <w:rFonts w:ascii="Arial Narrow" w:hAnsi="Arial Narrow" w:cs="Arial Narrow"/>
          <w:b/>
          <w:bCs/>
          <w:noProof/>
          <w:spacing w:val="-6"/>
          <w:w w:val="105"/>
          <w:sz w:val="20"/>
          <w:szCs w:val="20"/>
          <w:lang w:val="es-ES_tradnl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9D8E730" wp14:editId="6129C6D8">
                <wp:simplePos x="0" y="0"/>
                <wp:positionH relativeFrom="column">
                  <wp:posOffset>6894772</wp:posOffset>
                </wp:positionH>
                <wp:positionV relativeFrom="paragraph">
                  <wp:posOffset>-778323</wp:posOffset>
                </wp:positionV>
                <wp:extent cx="12700" cy="248920"/>
                <wp:effectExtent l="0" t="0" r="0" b="0"/>
                <wp:wrapNone/>
                <wp:docPr id="1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48920"/>
                        </a:xfrm>
                        <a:custGeom>
                          <a:avLst/>
                          <a:gdLst>
                            <a:gd name="T0" fmla="*/ 0 w 20"/>
                            <a:gd name="T1" fmla="*/ 391 h 392"/>
                            <a:gd name="T2" fmla="*/ 0 w 20"/>
                            <a:gd name="T3" fmla="*/ 0 h 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92">
                              <a:moveTo>
                                <a:pt x="0" y="39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17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polyline id="Freeform 56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542.9pt,-41.75pt,542.9pt,-61.3pt" coordsize="20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mBPtQIAANsFAAAOAAAAZHJzL2Uyb0RvYy54bWysVNtu2zAMfR+wfxD0OGD1JeklQZxiaJdh&#10;QLcVaPYBiizHxmRJk+Q43dePlBzXbbeXYX4wKJEiDw8vq+tjK8lBWNdoVdDsLKVEKK7LRu0L+n27&#10;eX9FifNMlUxqJQr6KBy9Xr99s+rNUuS61rIUloAT5Za9KWjtvVkmieO1aJk700YoUFbatszD0e6T&#10;0rIevLcyydP0Ium1LY3VXDgHt7dRSdfBf1UJ7r9VlROeyIICNh/+Nvx3+E/WK7bcW2bqhg8w2D+g&#10;aFmjIOjo6pZ5RjrbvHLVNtxqpyt/xnWb6KpquAg5QDZZ+iKbh5oZEXIBcpwZaXL/zy3/eri3pCmh&#10;djNKFGuhRhsrBDJOzi+Qn964JZg9mHuLGTpzp/kPB4rkmQYPDmzIrv+iS3DDOq8DJ8fKtvgSsiXH&#10;QP3jSL04esLhMssvU6gPB00+v1rkoTIJW57e8s75T0IHP+xw53wsXAlSoL0csG/BSdVKqOG7hKSk&#10;J9ETFGa0yCYWs0VGajJb5EMjjEb5xOjPboCuSaDRCWDen1Cx+gSUH9WAFCTCcDjSwI3RDjlB2JD6&#10;NkMc4AKsMK2/GAM4NJ5NjeOjIYiFvn/Z8ZYS6PhdTNQwj9gwBoqkB9oBQl1Q5AKvW30QWx0M/FPV&#10;gK8h6JNeqtd2p/JFHWDDKCGzMTICnhTVadmUm0ZKDBnGX9xISw4MBpdxLpSPuGTXQnvF+yzFL2YE&#10;9zDp8f4UfXQTIj+LIBXmPMsuz0O2SmPo0FNWd6oMUi1Y+XGQPWtklAG3hOKE5sd+jwOy0+Uj9L7V&#10;ccPARgSh1vYXJT1sl4K6nx2zghL5WcH4LrL5HPj24TA/v0Ty7VSzm2qY4uCqoJ5C66B44+MK64xt&#10;9jVEyoYsPsDMVQ0OR8AXUQ0H2CCBh2Hb4YqanoPV005e/wYAAP//AwBQSwMEFAAGAAgAAAAhAF7K&#10;1R/jAAAADgEAAA8AAABkcnMvZG93bnJldi54bWxMj81OwzAQhO9IvIO1SFxQazfQYoU4FT/iAhdo&#10;OMDNjU0cEa9D7DahT8/2BMeZHc1+U6wn37G9HWIbUMFiLoBZrINpsVHwVj3OJLCYNBrdBbQKfmyE&#10;dXl6UujchBFf7X6TGkYlGHOtwKXU55zH2lmv4zz0Fun2GQavE8mh4WbQI5X7jmdCrLjXLdIHp3t7&#10;72z9tdl5BajHu+VH81w9XPQv8vtpPLjDe6XU+dl0ewMs2Sn9heGIT+hQEtM27NBE1pEWcknsScFs&#10;kWUrYMeMkNfkbcmTl1fAy4L/n1H+AgAA//8DAFBLAQItABQABgAIAAAAIQC2gziS/gAAAOEBAAAT&#10;AAAAAAAAAAAAAAAAAAAAAABbQ29udGVudF9UeXBlc10ueG1sUEsBAi0AFAAGAAgAAAAhADj9If/W&#10;AAAAlAEAAAsAAAAAAAAAAAAAAAAALwEAAF9yZWxzLy5yZWxzUEsBAi0AFAAGAAgAAAAhAG8SYE+1&#10;AgAA2wUAAA4AAAAAAAAAAAAAAAAALgIAAGRycy9lMm9Eb2MueG1sUEsBAi0AFAAGAAgAAAAhAF7K&#10;1R/jAAAADgEAAA8AAAAAAAAAAAAAAAAADwUAAGRycy9kb3ducmV2LnhtbFBLBQYAAAAABAAEAPMA&#10;AAAfBgAAAAA=&#10;" fillcolor="#c0504d [3205]" stroked="f" strokeweight=".25pt">
                <v:path arrowok="t" o:connecttype="custom" o:connectlocs="0,248285;0,0" o:connectangles="0,0"/>
              </v:polyline>
            </w:pict>
          </mc:Fallback>
        </mc:AlternateContent>
      </w:r>
      <w:r w:rsidR="00EF6D4A" w:rsidRPr="00737393">
        <w:rPr>
          <w:rFonts w:ascii="Arial Narrow" w:hAnsi="Arial Narrow" w:cs="Arial Narrow"/>
          <w:b/>
          <w:bCs/>
          <w:spacing w:val="-6"/>
          <w:w w:val="105"/>
          <w:sz w:val="20"/>
          <w:szCs w:val="20"/>
          <w:lang w:val="es-ES_tradnl"/>
        </w:rPr>
        <w:t>¿</w:t>
      </w:r>
      <w:r w:rsidR="00737393" w:rsidRPr="00737393">
        <w:rPr>
          <w:rFonts w:ascii="Arial Narrow" w:hAnsi="Arial Narrow" w:cs="Arial Narrow"/>
          <w:b/>
          <w:bCs/>
          <w:spacing w:val="-6"/>
          <w:w w:val="105"/>
          <w:sz w:val="20"/>
          <w:szCs w:val="20"/>
          <w:lang w:val="es-ES_tradnl"/>
        </w:rPr>
        <w:t>Qué</w:t>
      </w:r>
      <w:r w:rsidR="00850989" w:rsidRPr="00737393">
        <w:rPr>
          <w:rFonts w:ascii="Arial Narrow" w:hAnsi="Arial Narrow" w:cs="Arial Narrow"/>
          <w:b/>
          <w:bCs/>
          <w:spacing w:val="-6"/>
          <w:w w:val="105"/>
          <w:sz w:val="20"/>
          <w:szCs w:val="20"/>
          <w:lang w:val="es-ES_tradnl"/>
        </w:rPr>
        <w:t>?</w:t>
      </w:r>
    </w:p>
    <w:p w14:paraId="542CE793" w14:textId="54DCD37A" w:rsidR="00E4253B" w:rsidRPr="00737393" w:rsidRDefault="005E01A2" w:rsidP="00CC1320">
      <w:pPr>
        <w:widowControl/>
        <w:numPr>
          <w:ilvl w:val="0"/>
          <w:numId w:val="11"/>
        </w:numPr>
        <w:ind w:left="284" w:hanging="284"/>
        <w:contextualSpacing/>
        <w:jc w:val="both"/>
        <w:rPr>
          <w:rFonts w:ascii="Arial Narrow" w:eastAsia="Arial" w:hAnsi="Arial Narrow" w:cs="Arial"/>
          <w:sz w:val="20"/>
          <w:szCs w:val="20"/>
          <w:lang w:val="es-ES_tradnl"/>
        </w:rPr>
      </w:pPr>
      <w:r w:rsidRPr="00737393">
        <w:rPr>
          <w:rFonts w:ascii="Arial Narrow" w:hAnsi="Arial Narrow" w:cs="Arial Narrow"/>
          <w:b/>
          <w:bCs/>
          <w:color w:val="404F21"/>
          <w:spacing w:val="-6"/>
          <w:w w:val="105"/>
          <w:sz w:val="20"/>
          <w:szCs w:val="20"/>
          <w:lang w:val="es-ES_tradnl"/>
        </w:rPr>
        <w:t>Document</w:t>
      </w:r>
      <w:r w:rsidR="00EF6D4A" w:rsidRPr="00737393">
        <w:rPr>
          <w:rFonts w:ascii="Arial Narrow" w:hAnsi="Arial Narrow" w:cs="Arial Narrow"/>
          <w:b/>
          <w:bCs/>
          <w:color w:val="404F21"/>
          <w:spacing w:val="-6"/>
          <w:w w:val="105"/>
          <w:sz w:val="20"/>
          <w:szCs w:val="20"/>
          <w:lang w:val="es-ES_tradnl"/>
        </w:rPr>
        <w:t>o básico 1 (Instancia de so</w:t>
      </w:r>
      <w:r w:rsidR="006B2498" w:rsidRPr="00737393">
        <w:rPr>
          <w:rFonts w:ascii="Arial Narrow" w:hAnsi="Arial Narrow" w:cs="Arial Narrow"/>
          <w:b/>
          <w:bCs/>
          <w:color w:val="404F21"/>
          <w:spacing w:val="-6"/>
          <w:w w:val="105"/>
          <w:sz w:val="20"/>
          <w:szCs w:val="20"/>
          <w:lang w:val="es-ES_tradnl"/>
        </w:rPr>
        <w:t>licitud de subvenció</w:t>
      </w:r>
      <w:r w:rsidR="00EF6D4A" w:rsidRPr="00737393">
        <w:rPr>
          <w:rFonts w:ascii="Arial Narrow" w:hAnsi="Arial Narrow" w:cs="Arial Narrow"/>
          <w:b/>
          <w:bCs/>
          <w:color w:val="404F21"/>
          <w:spacing w:val="-6"/>
          <w:w w:val="105"/>
          <w:sz w:val="20"/>
          <w:szCs w:val="20"/>
          <w:lang w:val="es-ES_tradnl"/>
        </w:rPr>
        <w:t>n</w:t>
      </w:r>
      <w:r w:rsidR="006B2498" w:rsidRPr="00737393">
        <w:rPr>
          <w:rFonts w:ascii="Arial Narrow" w:hAnsi="Arial Narrow" w:cs="Arial Narrow"/>
          <w:b/>
          <w:bCs/>
          <w:color w:val="404F21"/>
          <w:spacing w:val="-6"/>
          <w:w w:val="105"/>
          <w:sz w:val="20"/>
          <w:szCs w:val="20"/>
          <w:lang w:val="es-ES_tradnl"/>
        </w:rPr>
        <w:t xml:space="preserve">). </w:t>
      </w:r>
      <w:r w:rsidR="00CC1320" w:rsidRPr="00737393">
        <w:rPr>
          <w:rFonts w:ascii="Arial Narrow" w:eastAsia="Arial" w:hAnsi="Arial Narrow" w:cs="Arial"/>
          <w:sz w:val="20"/>
          <w:szCs w:val="20"/>
          <w:lang w:val="es-ES_tradnl"/>
        </w:rPr>
        <w:t>Con</w:t>
      </w:r>
      <w:r w:rsidR="00EF6D4A" w:rsidRPr="00737393">
        <w:rPr>
          <w:rFonts w:ascii="Arial Narrow" w:eastAsia="Arial" w:hAnsi="Arial Narrow" w:cs="Arial"/>
          <w:sz w:val="20"/>
          <w:szCs w:val="20"/>
          <w:lang w:val="es-ES_tradnl"/>
        </w:rPr>
        <w:t xml:space="preserve">tiene una declaración responsable, la </w:t>
      </w:r>
      <w:r w:rsidR="00737393" w:rsidRPr="00737393">
        <w:rPr>
          <w:rFonts w:ascii="Arial Narrow" w:eastAsia="Arial" w:hAnsi="Arial Narrow" w:cs="Arial"/>
          <w:sz w:val="20"/>
          <w:szCs w:val="20"/>
          <w:lang w:val="es-ES_tradnl"/>
        </w:rPr>
        <w:t>cual</w:t>
      </w:r>
      <w:r w:rsidR="00EF6D4A" w:rsidRPr="00737393">
        <w:rPr>
          <w:rFonts w:ascii="Arial Narrow" w:eastAsia="Arial" w:hAnsi="Arial Narrow" w:cs="Arial"/>
          <w:sz w:val="20"/>
          <w:szCs w:val="20"/>
          <w:lang w:val="es-ES_tradnl"/>
        </w:rPr>
        <w:t xml:space="preserve"> sustituye la presentación de documentación administrativa en el momento de la solicitud. En caso de person</w:t>
      </w:r>
      <w:r w:rsidR="00737393">
        <w:rPr>
          <w:rFonts w:ascii="Arial Narrow" w:eastAsia="Arial" w:hAnsi="Arial Narrow" w:cs="Arial"/>
          <w:sz w:val="20"/>
          <w:szCs w:val="20"/>
          <w:lang w:val="es-ES_tradnl"/>
        </w:rPr>
        <w:t>a jurídica debe de estar firma</w:t>
      </w:r>
      <w:r w:rsidR="00EF6D4A" w:rsidRPr="00737393">
        <w:rPr>
          <w:rFonts w:ascii="Arial Narrow" w:eastAsia="Arial" w:hAnsi="Arial Narrow" w:cs="Arial"/>
          <w:sz w:val="20"/>
          <w:szCs w:val="20"/>
          <w:lang w:val="es-ES_tradnl"/>
        </w:rPr>
        <w:t xml:space="preserve">do por el Presidente/a de la entidad o por la persona que ostente la representación del solicitante. </w:t>
      </w:r>
    </w:p>
    <w:p w14:paraId="59BCD289" w14:textId="7D4C6796" w:rsidR="008A1AF7" w:rsidRPr="00737393" w:rsidRDefault="005E01A2" w:rsidP="00CC1320">
      <w:pPr>
        <w:pStyle w:val="Pargrafdellista"/>
        <w:numPr>
          <w:ilvl w:val="0"/>
          <w:numId w:val="4"/>
        </w:numPr>
        <w:kinsoku w:val="0"/>
        <w:overflowPunct w:val="0"/>
        <w:ind w:left="284" w:right="38" w:hanging="284"/>
        <w:jc w:val="both"/>
        <w:rPr>
          <w:rFonts w:ascii="Arial Narrow" w:hAnsi="Arial Narrow" w:cs="Arial Narrow"/>
          <w:bCs/>
          <w:spacing w:val="-6"/>
          <w:w w:val="105"/>
          <w:sz w:val="20"/>
          <w:szCs w:val="20"/>
          <w:lang w:val="es-ES_tradnl"/>
        </w:rPr>
      </w:pPr>
      <w:r w:rsidRPr="00737393">
        <w:rPr>
          <w:rFonts w:ascii="Arial Narrow" w:hAnsi="Arial Narrow" w:cs="Arial Narrow"/>
          <w:b/>
          <w:bCs/>
          <w:color w:val="404F21"/>
          <w:spacing w:val="-6"/>
          <w:w w:val="105"/>
          <w:sz w:val="20"/>
          <w:szCs w:val="20"/>
          <w:lang w:val="es-ES_tradnl"/>
        </w:rPr>
        <w:t>Document</w:t>
      </w:r>
      <w:r w:rsidR="00EF6D4A" w:rsidRPr="00737393">
        <w:rPr>
          <w:rFonts w:ascii="Arial Narrow" w:hAnsi="Arial Narrow" w:cs="Arial Narrow"/>
          <w:b/>
          <w:bCs/>
          <w:color w:val="404F21"/>
          <w:spacing w:val="-6"/>
          <w:w w:val="105"/>
          <w:sz w:val="20"/>
          <w:szCs w:val="20"/>
          <w:lang w:val="es-ES_tradnl"/>
        </w:rPr>
        <w:t>o básico</w:t>
      </w:r>
      <w:r w:rsidRPr="00737393">
        <w:rPr>
          <w:rFonts w:ascii="Arial Narrow" w:hAnsi="Arial Narrow" w:cs="Arial Narrow"/>
          <w:b/>
          <w:bCs/>
          <w:color w:val="404F21"/>
          <w:spacing w:val="-6"/>
          <w:w w:val="105"/>
          <w:sz w:val="20"/>
          <w:szCs w:val="20"/>
          <w:lang w:val="es-ES_tradnl"/>
        </w:rPr>
        <w:t xml:space="preserve"> 2 (Descripció</w:t>
      </w:r>
      <w:r w:rsidR="00EF6D4A" w:rsidRPr="00737393">
        <w:rPr>
          <w:rFonts w:ascii="Arial Narrow" w:hAnsi="Arial Narrow" w:cs="Arial Narrow"/>
          <w:b/>
          <w:bCs/>
          <w:color w:val="404F21"/>
          <w:spacing w:val="-6"/>
          <w:w w:val="105"/>
          <w:sz w:val="20"/>
          <w:szCs w:val="20"/>
          <w:lang w:val="es-ES_tradnl"/>
        </w:rPr>
        <w:t>n del proyecto</w:t>
      </w:r>
      <w:r w:rsidRPr="00737393">
        <w:rPr>
          <w:rFonts w:ascii="Arial Narrow" w:hAnsi="Arial Narrow" w:cs="Arial Narrow"/>
          <w:b/>
          <w:bCs/>
          <w:color w:val="404F21"/>
          <w:spacing w:val="-6"/>
          <w:w w:val="105"/>
          <w:sz w:val="20"/>
          <w:szCs w:val="20"/>
          <w:lang w:val="es-ES_tradnl"/>
        </w:rPr>
        <w:t>)</w:t>
      </w:r>
      <w:r w:rsidRPr="00737393">
        <w:rPr>
          <w:rFonts w:ascii="Arial Narrow" w:hAnsi="Arial Narrow" w:cs="Arial Narrow"/>
          <w:bCs/>
          <w:spacing w:val="-6"/>
          <w:w w:val="105"/>
          <w:sz w:val="20"/>
          <w:szCs w:val="20"/>
          <w:lang w:val="es-ES_tradnl"/>
        </w:rPr>
        <w:t xml:space="preserve">. </w:t>
      </w:r>
      <w:r w:rsidR="00EF6D4A" w:rsidRPr="00737393">
        <w:rPr>
          <w:rFonts w:ascii="Arial Narrow" w:hAnsi="Arial Narrow" w:cs="Arial Narrow"/>
          <w:bCs/>
          <w:spacing w:val="-6"/>
          <w:w w:val="105"/>
          <w:sz w:val="20"/>
          <w:szCs w:val="20"/>
          <w:lang w:val="es-ES_tradnl"/>
        </w:rPr>
        <w:t xml:space="preserve">Debe firmarlo la misma persona que ha firmado la solicitud de subvención. Debe presentarse conjuntamente con el documento básico 2. </w:t>
      </w:r>
    </w:p>
    <w:p w14:paraId="3BE5AD55" w14:textId="7D501A4B" w:rsidR="005E01A2" w:rsidRPr="00737393" w:rsidRDefault="00EF6D4A" w:rsidP="005E01A2">
      <w:pPr>
        <w:kinsoku w:val="0"/>
        <w:overflowPunct w:val="0"/>
        <w:spacing w:before="120" w:after="120"/>
        <w:jc w:val="both"/>
        <w:rPr>
          <w:rFonts w:ascii="Arial Narrow" w:hAnsi="Arial Narrow" w:cs="Arial Narrow"/>
          <w:b/>
          <w:bCs/>
          <w:spacing w:val="-6"/>
          <w:w w:val="105"/>
          <w:sz w:val="20"/>
          <w:szCs w:val="20"/>
          <w:lang w:val="es-ES_tradnl"/>
        </w:rPr>
      </w:pPr>
      <w:r w:rsidRPr="00737393">
        <w:rPr>
          <w:rFonts w:ascii="Arial Narrow" w:hAnsi="Arial Narrow" w:cs="Arial Narrow"/>
          <w:b/>
          <w:bCs/>
          <w:spacing w:val="-6"/>
          <w:w w:val="105"/>
          <w:sz w:val="20"/>
          <w:szCs w:val="20"/>
          <w:lang w:val="es-ES_tradnl"/>
        </w:rPr>
        <w:t>¿</w:t>
      </w:r>
      <w:r w:rsidR="00737393" w:rsidRPr="00737393">
        <w:rPr>
          <w:rFonts w:ascii="Arial Narrow" w:hAnsi="Arial Narrow" w:cs="Arial Narrow"/>
          <w:b/>
          <w:bCs/>
          <w:spacing w:val="-6"/>
          <w:w w:val="105"/>
          <w:sz w:val="20"/>
          <w:szCs w:val="20"/>
          <w:lang w:val="es-ES_tradnl"/>
        </w:rPr>
        <w:t>Cómo</w:t>
      </w:r>
      <w:r w:rsidR="005E01A2" w:rsidRPr="00737393">
        <w:rPr>
          <w:rFonts w:ascii="Arial Narrow" w:hAnsi="Arial Narrow" w:cs="Arial Narrow"/>
          <w:b/>
          <w:bCs/>
          <w:spacing w:val="-6"/>
          <w:w w:val="105"/>
          <w:sz w:val="20"/>
          <w:szCs w:val="20"/>
          <w:lang w:val="es-ES_tradnl"/>
        </w:rPr>
        <w:t>?</w:t>
      </w:r>
    </w:p>
    <w:p w14:paraId="75376E5E" w14:textId="290AF110" w:rsidR="008A1AF7" w:rsidRPr="00737393" w:rsidRDefault="00850989" w:rsidP="005E01A2">
      <w:pPr>
        <w:pStyle w:val="Textindependent"/>
        <w:numPr>
          <w:ilvl w:val="0"/>
          <w:numId w:val="4"/>
        </w:numPr>
        <w:kinsoku w:val="0"/>
        <w:overflowPunct w:val="0"/>
        <w:ind w:left="284" w:hanging="284"/>
        <w:jc w:val="both"/>
        <w:rPr>
          <w:color w:val="404F21"/>
          <w:lang w:val="es-ES_tradnl"/>
        </w:rPr>
      </w:pPr>
      <w:r w:rsidRPr="00737393">
        <w:rPr>
          <w:color w:val="231F20"/>
          <w:spacing w:val="3"/>
          <w:w w:val="105"/>
          <w:lang w:val="es-ES_tradnl"/>
        </w:rPr>
        <w:t>L</w:t>
      </w:r>
      <w:r w:rsidR="00EF6D4A" w:rsidRPr="00737393">
        <w:rPr>
          <w:color w:val="231F20"/>
          <w:spacing w:val="3"/>
          <w:w w:val="105"/>
          <w:lang w:val="es-ES_tradnl"/>
        </w:rPr>
        <w:t xml:space="preserve">a documentación se deberá presentar </w:t>
      </w:r>
      <w:r w:rsidR="00EF6D4A" w:rsidRPr="00737393">
        <w:rPr>
          <w:b/>
          <w:color w:val="231F20"/>
          <w:spacing w:val="3"/>
          <w:w w:val="105"/>
          <w:lang w:val="es-ES_tradnl"/>
        </w:rPr>
        <w:t>sin grapar ni encuadernar.</w:t>
      </w:r>
      <w:r w:rsidR="00EF6D4A" w:rsidRPr="00737393">
        <w:rPr>
          <w:color w:val="231F20"/>
          <w:spacing w:val="3"/>
          <w:w w:val="105"/>
          <w:lang w:val="es-ES_tradnl"/>
        </w:rPr>
        <w:t xml:space="preserve"> </w:t>
      </w:r>
    </w:p>
    <w:p w14:paraId="6A91F9D7" w14:textId="31071847" w:rsidR="008A1AF7" w:rsidRPr="00737393" w:rsidRDefault="00850989" w:rsidP="008A44FC">
      <w:pPr>
        <w:pStyle w:val="Textindependent"/>
        <w:numPr>
          <w:ilvl w:val="0"/>
          <w:numId w:val="4"/>
        </w:numPr>
        <w:kinsoku w:val="0"/>
        <w:overflowPunct w:val="0"/>
        <w:ind w:left="284" w:right="38" w:hanging="284"/>
        <w:jc w:val="both"/>
        <w:rPr>
          <w:lang w:val="es-ES_tradnl"/>
        </w:rPr>
      </w:pPr>
      <w:r w:rsidRPr="00737393">
        <w:rPr>
          <w:b/>
          <w:color w:val="404F21"/>
          <w:spacing w:val="3"/>
          <w:lang w:val="es-ES_tradnl"/>
        </w:rPr>
        <w:t>N</w:t>
      </w:r>
      <w:r w:rsidRPr="00737393">
        <w:rPr>
          <w:b/>
          <w:color w:val="404F21"/>
          <w:lang w:val="es-ES_tradnl"/>
        </w:rPr>
        <w:t>o</w:t>
      </w:r>
      <w:r w:rsidRPr="00737393">
        <w:rPr>
          <w:b/>
          <w:color w:val="404F21"/>
          <w:spacing w:val="-2"/>
          <w:lang w:val="es-ES_tradnl"/>
        </w:rPr>
        <w:t xml:space="preserve"> </w:t>
      </w:r>
      <w:r w:rsidR="00737393" w:rsidRPr="00737393">
        <w:rPr>
          <w:b/>
          <w:color w:val="404F21"/>
          <w:spacing w:val="-2"/>
          <w:lang w:val="es-ES_tradnl"/>
        </w:rPr>
        <w:t>será</w:t>
      </w:r>
      <w:r w:rsidR="00EF6D4A" w:rsidRPr="00737393">
        <w:rPr>
          <w:b/>
          <w:color w:val="404F21"/>
          <w:spacing w:val="-2"/>
          <w:lang w:val="es-ES_tradnl"/>
        </w:rPr>
        <w:t xml:space="preserve"> admitida ninguna instancia de solicitud de subvención que no se acompañe de la descripción del proyecto </w:t>
      </w:r>
      <w:r w:rsidRPr="00737393">
        <w:rPr>
          <w:spacing w:val="2"/>
          <w:lang w:val="es-ES_tradnl"/>
        </w:rPr>
        <w:t>d</w:t>
      </w:r>
      <w:r w:rsidR="00EF6D4A" w:rsidRPr="00737393">
        <w:rPr>
          <w:spacing w:val="-6"/>
          <w:lang w:val="es-ES_tradnl"/>
        </w:rPr>
        <w:t xml:space="preserve">e acuerdo con el correspondiente formulario. Hay que llevar una única </w:t>
      </w:r>
      <w:r w:rsidR="00737393" w:rsidRPr="00737393">
        <w:rPr>
          <w:spacing w:val="-6"/>
          <w:lang w:val="es-ES_tradnl"/>
        </w:rPr>
        <w:t>copia</w:t>
      </w:r>
      <w:r w:rsidR="00EF6D4A" w:rsidRPr="00737393">
        <w:rPr>
          <w:spacing w:val="-6"/>
          <w:lang w:val="es-ES_tradnl"/>
        </w:rPr>
        <w:t xml:space="preserve"> para la administración. </w:t>
      </w:r>
    </w:p>
    <w:p w14:paraId="7D2AAA4F" w14:textId="2FF27086" w:rsidR="008A1AF7" w:rsidRPr="00737393" w:rsidRDefault="00EF6D4A" w:rsidP="005E01A2">
      <w:pPr>
        <w:pStyle w:val="Ttol21"/>
        <w:kinsoku w:val="0"/>
        <w:overflowPunct w:val="0"/>
        <w:spacing w:before="120" w:after="120"/>
        <w:ind w:left="0"/>
        <w:jc w:val="both"/>
        <w:outlineLvl w:val="9"/>
        <w:rPr>
          <w:b w:val="0"/>
          <w:bCs w:val="0"/>
          <w:lang w:val="es-ES_tradnl"/>
        </w:rPr>
      </w:pPr>
      <w:r w:rsidRPr="00737393">
        <w:rPr>
          <w:spacing w:val="3"/>
          <w:lang w:val="es-ES_tradnl"/>
        </w:rPr>
        <w:t>¿Dónde</w:t>
      </w:r>
      <w:r w:rsidR="00850989" w:rsidRPr="00737393">
        <w:rPr>
          <w:spacing w:val="-7"/>
          <w:lang w:val="es-ES_tradnl"/>
        </w:rPr>
        <w:t>?</w:t>
      </w:r>
    </w:p>
    <w:p w14:paraId="68D4868B" w14:textId="75F44F40" w:rsidR="00BB6E93" w:rsidRPr="00737393" w:rsidRDefault="00EF6D4A" w:rsidP="005E01A2">
      <w:pPr>
        <w:pStyle w:val="Pargrafdellista"/>
        <w:numPr>
          <w:ilvl w:val="0"/>
          <w:numId w:val="4"/>
        </w:numPr>
        <w:kinsoku w:val="0"/>
        <w:overflowPunct w:val="0"/>
        <w:ind w:left="284" w:right="27" w:hanging="284"/>
        <w:jc w:val="both"/>
        <w:rPr>
          <w:rFonts w:ascii="Arial Narrow" w:hAnsi="Arial Narrow" w:cs="Arial Narrow"/>
          <w:bCs/>
          <w:color w:val="404F21"/>
          <w:spacing w:val="-6"/>
          <w:w w:val="105"/>
          <w:sz w:val="20"/>
          <w:szCs w:val="20"/>
          <w:lang w:val="es-ES_tradnl"/>
        </w:rPr>
      </w:pPr>
      <w:r w:rsidRPr="00737393">
        <w:rPr>
          <w:rFonts w:ascii="Arial Narrow" w:hAnsi="Arial Narrow" w:cs="Arial Narrow"/>
          <w:b/>
          <w:bCs/>
          <w:color w:val="404F21"/>
          <w:spacing w:val="-6"/>
          <w:w w:val="105"/>
          <w:sz w:val="20"/>
          <w:szCs w:val="20"/>
          <w:lang w:val="es-ES_tradnl"/>
        </w:rPr>
        <w:t xml:space="preserve">Por internet, a través del Portal de </w:t>
      </w:r>
      <w:proofErr w:type="spellStart"/>
      <w:r w:rsidRPr="00737393">
        <w:rPr>
          <w:rFonts w:ascii="Arial Narrow" w:hAnsi="Arial Narrow" w:cs="Arial Narrow"/>
          <w:b/>
          <w:bCs/>
          <w:color w:val="404F21"/>
          <w:spacing w:val="-6"/>
          <w:w w:val="105"/>
          <w:sz w:val="20"/>
          <w:szCs w:val="20"/>
          <w:lang w:val="es-ES_tradnl"/>
        </w:rPr>
        <w:t>Tràmits</w:t>
      </w:r>
      <w:proofErr w:type="spellEnd"/>
      <w:r w:rsidRPr="00737393">
        <w:rPr>
          <w:rFonts w:ascii="Arial Narrow" w:hAnsi="Arial Narrow" w:cs="Arial Narrow"/>
          <w:b/>
          <w:bCs/>
          <w:color w:val="404F21"/>
          <w:spacing w:val="-6"/>
          <w:w w:val="105"/>
          <w:sz w:val="20"/>
          <w:szCs w:val="20"/>
          <w:lang w:val="es-ES_tradnl"/>
        </w:rPr>
        <w:t xml:space="preserve"> a </w:t>
      </w:r>
      <w:hyperlink r:id="rId9" w:history="1">
        <w:r w:rsidR="005E01A2" w:rsidRPr="00737393">
          <w:rPr>
            <w:rStyle w:val="Enlla"/>
            <w:rFonts w:ascii="Arial Narrow" w:hAnsi="Arial Narrow" w:cs="Arial Narrow"/>
            <w:b/>
            <w:bCs/>
            <w:color w:val="404F21"/>
            <w:spacing w:val="-6"/>
            <w:w w:val="105"/>
            <w:sz w:val="20"/>
            <w:szCs w:val="20"/>
            <w:lang w:val="es-ES_tradnl"/>
          </w:rPr>
          <w:t>www.bcn.cat</w:t>
        </w:r>
      </w:hyperlink>
      <w:r w:rsidR="005E01A2" w:rsidRPr="00737393">
        <w:rPr>
          <w:rFonts w:ascii="Arial Narrow" w:hAnsi="Arial Narrow" w:cs="Arial Narrow"/>
          <w:bCs/>
          <w:spacing w:val="-6"/>
          <w:w w:val="105"/>
          <w:sz w:val="20"/>
          <w:szCs w:val="20"/>
          <w:lang w:val="es-ES_tradnl"/>
        </w:rPr>
        <w:t xml:space="preserve">, </w:t>
      </w:r>
      <w:r w:rsidR="005C0BFA" w:rsidRPr="00737393">
        <w:rPr>
          <w:rFonts w:ascii="Arial Narrow" w:hAnsi="Arial Narrow" w:cs="Arial Narrow"/>
          <w:bCs/>
          <w:spacing w:val="-6"/>
          <w:w w:val="105"/>
          <w:sz w:val="20"/>
          <w:szCs w:val="20"/>
          <w:lang w:val="es-ES_tradnl"/>
        </w:rPr>
        <w:t xml:space="preserve">siempre que </w:t>
      </w:r>
      <w:r w:rsidR="00737393" w:rsidRPr="00737393">
        <w:rPr>
          <w:rFonts w:ascii="Arial Narrow" w:hAnsi="Arial Narrow" w:cs="Arial Narrow"/>
          <w:bCs/>
          <w:spacing w:val="-6"/>
          <w:w w:val="105"/>
          <w:sz w:val="20"/>
          <w:szCs w:val="20"/>
          <w:lang w:val="es-ES_tradnl"/>
        </w:rPr>
        <w:t>estéis</w:t>
      </w:r>
      <w:r w:rsidR="005C0BFA" w:rsidRPr="00737393">
        <w:rPr>
          <w:rFonts w:ascii="Arial Narrow" w:hAnsi="Arial Narrow" w:cs="Arial Narrow"/>
          <w:bCs/>
          <w:spacing w:val="-6"/>
          <w:w w:val="105"/>
          <w:sz w:val="20"/>
          <w:szCs w:val="20"/>
          <w:lang w:val="es-ES_tradnl"/>
        </w:rPr>
        <w:t xml:space="preserve"> </w:t>
      </w:r>
      <w:r w:rsidR="005C0BFA" w:rsidRPr="00737393">
        <w:rPr>
          <w:rFonts w:ascii="Arial Narrow" w:hAnsi="Arial Narrow" w:cs="Arial Narrow"/>
          <w:b/>
          <w:bCs/>
          <w:spacing w:val="-6"/>
          <w:w w:val="105"/>
          <w:sz w:val="20"/>
          <w:szCs w:val="20"/>
          <w:lang w:val="es-ES_tradnl"/>
        </w:rPr>
        <w:t xml:space="preserve">dados de alta del </w:t>
      </w:r>
      <w:r w:rsidR="004F6CC4" w:rsidRPr="00737393">
        <w:rPr>
          <w:rFonts w:ascii="Arial Narrow" w:hAnsi="Arial Narrow" w:cs="Arial Narrow"/>
          <w:b/>
          <w:bCs/>
          <w:color w:val="404F21"/>
          <w:spacing w:val="-6"/>
          <w:w w:val="105"/>
          <w:sz w:val="20"/>
          <w:szCs w:val="20"/>
          <w:lang w:val="es-ES_tradnl"/>
        </w:rPr>
        <w:t>Mobile</w:t>
      </w:r>
      <w:r w:rsidR="008657FD" w:rsidRPr="00737393">
        <w:rPr>
          <w:rFonts w:ascii="Arial Narrow" w:hAnsi="Arial Narrow" w:cs="Arial Narrow"/>
          <w:b/>
          <w:bCs/>
          <w:color w:val="404F21"/>
          <w:spacing w:val="-6"/>
          <w:w w:val="105"/>
          <w:sz w:val="20"/>
          <w:szCs w:val="20"/>
          <w:lang w:val="es-ES_tradnl"/>
        </w:rPr>
        <w:t xml:space="preserve"> </w:t>
      </w:r>
      <w:r w:rsidR="004F6CC4" w:rsidRPr="00737393">
        <w:rPr>
          <w:rFonts w:ascii="Arial Narrow" w:hAnsi="Arial Narrow" w:cs="Arial Narrow"/>
          <w:b/>
          <w:bCs/>
          <w:color w:val="404F21"/>
          <w:spacing w:val="-6"/>
          <w:w w:val="105"/>
          <w:sz w:val="20"/>
          <w:szCs w:val="20"/>
          <w:lang w:val="es-ES_tradnl"/>
        </w:rPr>
        <w:t xml:space="preserve">ID </w:t>
      </w:r>
      <w:r w:rsidR="00BB6E93" w:rsidRPr="00737393">
        <w:rPr>
          <w:rFonts w:ascii="Arial Narrow" w:hAnsi="Arial Narrow" w:cs="Arial Narrow"/>
          <w:bCs/>
          <w:spacing w:val="-6"/>
          <w:w w:val="105"/>
          <w:sz w:val="20"/>
          <w:szCs w:val="20"/>
          <w:lang w:val="es-ES_tradnl"/>
        </w:rPr>
        <w:t>(</w:t>
      </w:r>
      <w:r w:rsidR="00737393" w:rsidRPr="00737393">
        <w:rPr>
          <w:rFonts w:ascii="Arial Narrow" w:hAnsi="Arial Narrow" w:cs="Arial Narrow"/>
          <w:bCs/>
          <w:spacing w:val="-6"/>
          <w:w w:val="105"/>
          <w:sz w:val="20"/>
          <w:szCs w:val="20"/>
          <w:lang w:val="es-ES_tradnl"/>
        </w:rPr>
        <w:t>identidad</w:t>
      </w:r>
      <w:r w:rsidR="00422E5A" w:rsidRPr="00737393">
        <w:rPr>
          <w:rFonts w:ascii="Arial Narrow" w:hAnsi="Arial Narrow" w:cs="Arial Narrow"/>
          <w:bCs/>
          <w:spacing w:val="-6"/>
          <w:w w:val="105"/>
          <w:sz w:val="20"/>
          <w:szCs w:val="20"/>
          <w:lang w:val="es-ES_tradnl"/>
        </w:rPr>
        <w:t xml:space="preserve"> digital </w:t>
      </w:r>
      <w:r w:rsidR="005C0BFA" w:rsidRPr="00737393">
        <w:rPr>
          <w:rFonts w:ascii="Arial Narrow" w:hAnsi="Arial Narrow" w:cs="Arial Narrow"/>
          <w:bCs/>
          <w:spacing w:val="-6"/>
          <w:w w:val="105"/>
          <w:sz w:val="20"/>
          <w:szCs w:val="20"/>
          <w:lang w:val="es-ES_tradnl"/>
        </w:rPr>
        <w:t xml:space="preserve">basada en teléfonos </w:t>
      </w:r>
      <w:r w:rsidR="00737393" w:rsidRPr="00737393">
        <w:rPr>
          <w:rFonts w:ascii="Arial Narrow" w:hAnsi="Arial Narrow" w:cs="Arial Narrow"/>
          <w:bCs/>
          <w:spacing w:val="-6"/>
          <w:w w:val="105"/>
          <w:sz w:val="20"/>
          <w:szCs w:val="20"/>
          <w:lang w:val="es-ES_tradnl"/>
        </w:rPr>
        <w:t>móviles</w:t>
      </w:r>
      <w:r w:rsidR="005C0BFA" w:rsidRPr="00737393">
        <w:rPr>
          <w:rFonts w:ascii="Arial Narrow" w:hAnsi="Arial Narrow" w:cs="Arial Narrow"/>
          <w:bCs/>
          <w:spacing w:val="-6"/>
          <w:w w:val="105"/>
          <w:sz w:val="20"/>
          <w:szCs w:val="20"/>
          <w:lang w:val="es-ES_tradnl"/>
        </w:rPr>
        <w:t xml:space="preserve"> y </w:t>
      </w:r>
      <w:r w:rsidR="00737393" w:rsidRPr="00737393">
        <w:rPr>
          <w:rFonts w:ascii="Arial Narrow" w:hAnsi="Arial Narrow" w:cs="Arial Narrow"/>
          <w:bCs/>
          <w:spacing w:val="-6"/>
          <w:w w:val="105"/>
          <w:sz w:val="20"/>
          <w:szCs w:val="20"/>
          <w:lang w:val="es-ES_tradnl"/>
        </w:rPr>
        <w:t>distribuida</w:t>
      </w:r>
      <w:r w:rsidR="005C0BFA" w:rsidRPr="00737393">
        <w:rPr>
          <w:rFonts w:ascii="Arial Narrow" w:hAnsi="Arial Narrow" w:cs="Arial Narrow"/>
          <w:bCs/>
          <w:spacing w:val="-6"/>
          <w:w w:val="105"/>
          <w:sz w:val="20"/>
          <w:szCs w:val="20"/>
          <w:lang w:val="es-ES_tradnl"/>
        </w:rPr>
        <w:t xml:space="preserve"> por el Ayuntamiento de Barcelona) o </w:t>
      </w:r>
      <w:r w:rsidR="00737393" w:rsidRPr="00737393">
        <w:rPr>
          <w:rFonts w:ascii="Arial Narrow" w:hAnsi="Arial Narrow" w:cs="Arial Narrow"/>
          <w:bCs/>
          <w:spacing w:val="-6"/>
          <w:w w:val="105"/>
          <w:sz w:val="20"/>
          <w:szCs w:val="20"/>
          <w:lang w:val="es-ES_tradnl"/>
        </w:rPr>
        <w:t>dispongáis</w:t>
      </w:r>
      <w:r w:rsidR="005C0BFA" w:rsidRPr="00737393">
        <w:rPr>
          <w:rFonts w:ascii="Arial Narrow" w:hAnsi="Arial Narrow" w:cs="Arial Narrow"/>
          <w:bCs/>
          <w:spacing w:val="-6"/>
          <w:w w:val="105"/>
          <w:sz w:val="20"/>
          <w:szCs w:val="20"/>
          <w:lang w:val="es-ES_tradnl"/>
        </w:rPr>
        <w:t xml:space="preserve"> de un </w:t>
      </w:r>
      <w:r w:rsidR="005C0BFA" w:rsidRPr="00737393">
        <w:rPr>
          <w:rFonts w:ascii="Arial Narrow" w:hAnsi="Arial Narrow" w:cs="Arial Narrow"/>
          <w:b/>
          <w:bCs/>
          <w:spacing w:val="-6"/>
          <w:w w:val="105"/>
          <w:sz w:val="20"/>
          <w:szCs w:val="20"/>
          <w:lang w:val="es-ES_tradnl"/>
        </w:rPr>
        <w:t>certificado de firma electrónica.</w:t>
      </w:r>
      <w:r w:rsidR="005C0BFA" w:rsidRPr="00737393">
        <w:rPr>
          <w:rFonts w:ascii="Arial Narrow" w:hAnsi="Arial Narrow" w:cs="Arial Narrow"/>
          <w:bCs/>
          <w:spacing w:val="-6"/>
          <w:w w:val="105"/>
          <w:sz w:val="20"/>
          <w:szCs w:val="20"/>
          <w:lang w:val="es-ES_tradnl"/>
        </w:rPr>
        <w:t xml:space="preserve"> </w:t>
      </w:r>
    </w:p>
    <w:p w14:paraId="27D9D363" w14:textId="0261735B" w:rsidR="00C17898" w:rsidRPr="00737393" w:rsidRDefault="006030F1" w:rsidP="006030F1">
      <w:pPr>
        <w:pStyle w:val="Pargrafdellista"/>
        <w:numPr>
          <w:ilvl w:val="0"/>
          <w:numId w:val="4"/>
        </w:numPr>
        <w:kinsoku w:val="0"/>
        <w:overflowPunct w:val="0"/>
        <w:ind w:left="284" w:right="27" w:hanging="284"/>
        <w:jc w:val="both"/>
        <w:rPr>
          <w:rFonts w:ascii="Arial Narrow" w:hAnsi="Arial Narrow" w:cs="Arial Narrow"/>
          <w:bCs/>
          <w:spacing w:val="-6"/>
          <w:w w:val="105"/>
          <w:sz w:val="20"/>
          <w:szCs w:val="20"/>
          <w:lang w:val="es-ES_tradnl"/>
        </w:rPr>
      </w:pPr>
      <w:r w:rsidRPr="00737393">
        <w:rPr>
          <w:rFonts w:ascii="Arial Narrow" w:hAnsi="Arial Narrow" w:cs="Arial Narrow"/>
          <w:b/>
          <w:bCs/>
          <w:color w:val="404F21"/>
          <w:spacing w:val="-6"/>
          <w:w w:val="105"/>
          <w:sz w:val="20"/>
          <w:szCs w:val="20"/>
          <w:lang w:val="es-ES_tradnl"/>
        </w:rPr>
        <w:t>Presencialment</w:t>
      </w:r>
      <w:r w:rsidR="005C0BFA" w:rsidRPr="00737393">
        <w:rPr>
          <w:rFonts w:ascii="Arial Narrow" w:hAnsi="Arial Narrow" w:cs="Arial Narrow"/>
          <w:b/>
          <w:bCs/>
          <w:color w:val="404F21"/>
          <w:spacing w:val="-6"/>
          <w:w w:val="105"/>
          <w:sz w:val="20"/>
          <w:szCs w:val="20"/>
          <w:lang w:val="es-ES_tradnl"/>
        </w:rPr>
        <w:t xml:space="preserve">e en el registro del </w:t>
      </w:r>
      <w:r w:rsidR="00BC4D42" w:rsidRPr="00737393">
        <w:rPr>
          <w:rFonts w:ascii="Arial Narrow" w:hAnsi="Arial Narrow" w:cs="Arial Narrow"/>
          <w:b/>
          <w:bCs/>
          <w:color w:val="404F21"/>
          <w:spacing w:val="-6"/>
          <w:w w:val="105"/>
          <w:sz w:val="20"/>
          <w:szCs w:val="20"/>
          <w:lang w:val="es-ES_tradnl"/>
        </w:rPr>
        <w:t>Institut</w:t>
      </w:r>
      <w:r w:rsidR="005C0BFA" w:rsidRPr="00737393">
        <w:rPr>
          <w:rFonts w:ascii="Arial Narrow" w:hAnsi="Arial Narrow" w:cs="Arial Narrow"/>
          <w:b/>
          <w:bCs/>
          <w:color w:val="404F21"/>
          <w:spacing w:val="-6"/>
          <w:w w:val="105"/>
          <w:sz w:val="20"/>
          <w:szCs w:val="20"/>
          <w:lang w:val="es-ES_tradnl"/>
        </w:rPr>
        <w:t>o</w:t>
      </w:r>
      <w:r w:rsidR="00BC4D42" w:rsidRPr="00737393">
        <w:rPr>
          <w:rFonts w:ascii="Arial Narrow" w:hAnsi="Arial Narrow" w:cs="Arial Narrow"/>
          <w:b/>
          <w:bCs/>
          <w:color w:val="404F21"/>
          <w:spacing w:val="-6"/>
          <w:w w:val="105"/>
          <w:sz w:val="20"/>
          <w:szCs w:val="20"/>
          <w:lang w:val="es-ES_tradnl"/>
        </w:rPr>
        <w:t xml:space="preserve"> de Cultura de Barcelona </w:t>
      </w:r>
      <w:r w:rsidR="00BC4D42" w:rsidRPr="00737393">
        <w:rPr>
          <w:rFonts w:ascii="Arial Narrow" w:hAnsi="Arial Narrow" w:cs="Arial Narrow"/>
          <w:bCs/>
          <w:spacing w:val="-6"/>
          <w:w w:val="105"/>
          <w:sz w:val="20"/>
          <w:szCs w:val="20"/>
          <w:lang w:val="es-ES_tradnl"/>
        </w:rPr>
        <w:t xml:space="preserve">o </w:t>
      </w:r>
      <w:r w:rsidR="005C0BFA" w:rsidRPr="00737393">
        <w:rPr>
          <w:rFonts w:ascii="Arial Narrow" w:hAnsi="Arial Narrow" w:cs="Arial Narrow"/>
          <w:bCs/>
          <w:spacing w:val="-6"/>
          <w:w w:val="105"/>
          <w:sz w:val="20"/>
          <w:szCs w:val="20"/>
          <w:lang w:val="es-ES_tradnl"/>
        </w:rPr>
        <w:t xml:space="preserve">en cualquier punto de registro del Ayuntamiento de Barcelona. </w:t>
      </w:r>
    </w:p>
    <w:p w14:paraId="279E8DC7" w14:textId="4E4A9C3C" w:rsidR="008A1AF7" w:rsidRPr="00737393" w:rsidRDefault="005C0BFA" w:rsidP="005E01A2">
      <w:pPr>
        <w:pStyle w:val="Ttol21"/>
        <w:kinsoku w:val="0"/>
        <w:overflowPunct w:val="0"/>
        <w:spacing w:before="120" w:after="120"/>
        <w:ind w:left="0"/>
        <w:jc w:val="both"/>
        <w:outlineLvl w:val="9"/>
        <w:rPr>
          <w:b w:val="0"/>
          <w:bCs w:val="0"/>
          <w:lang w:val="es-ES_tradnl"/>
        </w:rPr>
      </w:pPr>
      <w:r w:rsidRPr="00737393">
        <w:rPr>
          <w:spacing w:val="3"/>
          <w:lang w:val="es-ES_tradnl"/>
        </w:rPr>
        <w:t>Recome</w:t>
      </w:r>
      <w:r w:rsidR="005E01A2" w:rsidRPr="00737393">
        <w:rPr>
          <w:spacing w:val="3"/>
          <w:lang w:val="es-ES_tradnl"/>
        </w:rPr>
        <w:t>n</w:t>
      </w:r>
      <w:r w:rsidRPr="00737393">
        <w:rPr>
          <w:spacing w:val="3"/>
          <w:lang w:val="es-ES_tradnl"/>
        </w:rPr>
        <w:t>d</w:t>
      </w:r>
      <w:r w:rsidR="005E01A2" w:rsidRPr="00737393">
        <w:rPr>
          <w:spacing w:val="3"/>
          <w:lang w:val="es-ES_tradnl"/>
        </w:rPr>
        <w:t>acion</w:t>
      </w:r>
      <w:r w:rsidRPr="00737393">
        <w:rPr>
          <w:spacing w:val="3"/>
          <w:lang w:val="es-ES_tradnl"/>
        </w:rPr>
        <w:t>e</w:t>
      </w:r>
      <w:r w:rsidR="005E01A2" w:rsidRPr="00737393">
        <w:rPr>
          <w:spacing w:val="3"/>
          <w:lang w:val="es-ES_tradnl"/>
        </w:rPr>
        <w:t xml:space="preserve">s </w:t>
      </w:r>
    </w:p>
    <w:p w14:paraId="08B1C238" w14:textId="3607F6BD" w:rsidR="005E01A2" w:rsidRPr="00737393" w:rsidRDefault="005C0BFA" w:rsidP="005E01A2">
      <w:pPr>
        <w:pStyle w:val="Textindependent"/>
        <w:numPr>
          <w:ilvl w:val="0"/>
          <w:numId w:val="4"/>
        </w:numPr>
        <w:kinsoku w:val="0"/>
        <w:overflowPunct w:val="0"/>
        <w:ind w:left="284" w:hanging="284"/>
        <w:jc w:val="both"/>
        <w:rPr>
          <w:color w:val="404F21"/>
          <w:spacing w:val="3"/>
          <w:w w:val="105"/>
          <w:lang w:val="es-ES_tradnl"/>
        </w:rPr>
      </w:pPr>
      <w:r w:rsidRPr="00737393">
        <w:rPr>
          <w:b/>
          <w:color w:val="404F21"/>
          <w:spacing w:val="3"/>
          <w:w w:val="105"/>
          <w:lang w:val="es-ES_tradnl"/>
        </w:rPr>
        <w:t xml:space="preserve">Indicad vuestro teléfono </w:t>
      </w:r>
      <w:r w:rsidR="00737393" w:rsidRPr="00737393">
        <w:rPr>
          <w:b/>
          <w:color w:val="404F21"/>
          <w:spacing w:val="3"/>
          <w:w w:val="105"/>
          <w:lang w:val="es-ES_tradnl"/>
        </w:rPr>
        <w:t>móvil</w:t>
      </w:r>
      <w:r w:rsidRPr="00737393">
        <w:rPr>
          <w:b/>
          <w:color w:val="404F21"/>
          <w:spacing w:val="3"/>
          <w:w w:val="105"/>
          <w:lang w:val="es-ES_tradnl"/>
        </w:rPr>
        <w:t xml:space="preserve"> en el documento básico 1, así como vuestra dirección de correo electrónico, </w:t>
      </w:r>
      <w:r w:rsidRPr="00737393">
        <w:rPr>
          <w:color w:val="231F20"/>
          <w:spacing w:val="3"/>
          <w:w w:val="105"/>
          <w:lang w:val="es-ES_tradnl"/>
        </w:rPr>
        <w:t xml:space="preserve">para facilitar vuestro contacto. </w:t>
      </w:r>
      <w:r w:rsidR="00E943A9" w:rsidRPr="00737393">
        <w:rPr>
          <w:color w:val="231F20"/>
          <w:spacing w:val="3"/>
          <w:w w:val="105"/>
          <w:lang w:val="es-ES_tradnl"/>
        </w:rPr>
        <w:t xml:space="preserve"> </w:t>
      </w:r>
    </w:p>
    <w:p w14:paraId="2674974B" w14:textId="3E59E2F4" w:rsidR="005E01A2" w:rsidRPr="00737393" w:rsidRDefault="005C0BFA" w:rsidP="005E01A2">
      <w:pPr>
        <w:pStyle w:val="Textindependent"/>
        <w:numPr>
          <w:ilvl w:val="0"/>
          <w:numId w:val="4"/>
        </w:numPr>
        <w:kinsoku w:val="0"/>
        <w:overflowPunct w:val="0"/>
        <w:ind w:left="284" w:hanging="284"/>
        <w:jc w:val="both"/>
        <w:rPr>
          <w:color w:val="000000"/>
          <w:lang w:val="es-ES_tradnl"/>
        </w:rPr>
      </w:pPr>
      <w:r w:rsidRPr="00737393">
        <w:rPr>
          <w:b/>
          <w:color w:val="404F21"/>
          <w:spacing w:val="3"/>
          <w:w w:val="105"/>
          <w:lang w:val="es-ES_tradnl"/>
        </w:rPr>
        <w:t xml:space="preserve">Consultad el importe máximo a solicitar. </w:t>
      </w:r>
      <w:r w:rsidR="00BC4D42" w:rsidRPr="00737393">
        <w:rPr>
          <w:b/>
          <w:color w:val="404F21"/>
          <w:spacing w:val="3"/>
          <w:w w:val="105"/>
          <w:lang w:val="es-ES_tradnl"/>
        </w:rPr>
        <w:t xml:space="preserve"> </w:t>
      </w:r>
    </w:p>
    <w:p w14:paraId="6EC546C6" w14:textId="257423A7" w:rsidR="00FA77E7" w:rsidRPr="00737393" w:rsidRDefault="00FA77E7" w:rsidP="005E01A2">
      <w:pPr>
        <w:pStyle w:val="Textindependent"/>
        <w:numPr>
          <w:ilvl w:val="0"/>
          <w:numId w:val="4"/>
        </w:numPr>
        <w:kinsoku w:val="0"/>
        <w:overflowPunct w:val="0"/>
        <w:ind w:left="284" w:hanging="284"/>
        <w:jc w:val="both"/>
        <w:rPr>
          <w:color w:val="404F21"/>
          <w:spacing w:val="3"/>
          <w:w w:val="105"/>
          <w:lang w:val="es-ES_tradnl"/>
        </w:rPr>
      </w:pPr>
      <w:r w:rsidRPr="00737393">
        <w:rPr>
          <w:spacing w:val="3"/>
          <w:w w:val="105"/>
          <w:lang w:val="es-ES_tradnl"/>
        </w:rPr>
        <w:t>En cas</w:t>
      </w:r>
      <w:r w:rsidR="005C0BFA" w:rsidRPr="00737393">
        <w:rPr>
          <w:spacing w:val="3"/>
          <w:w w:val="105"/>
          <w:lang w:val="es-ES_tradnl"/>
        </w:rPr>
        <w:t xml:space="preserve">o que </w:t>
      </w:r>
      <w:r w:rsidR="00737393" w:rsidRPr="00737393">
        <w:rPr>
          <w:spacing w:val="3"/>
          <w:w w:val="105"/>
          <w:lang w:val="es-ES_tradnl"/>
        </w:rPr>
        <w:t>presentéis</w:t>
      </w:r>
      <w:r w:rsidR="005C0BFA" w:rsidRPr="00737393">
        <w:rPr>
          <w:spacing w:val="3"/>
          <w:w w:val="105"/>
          <w:lang w:val="es-ES_tradnl"/>
        </w:rPr>
        <w:t xml:space="preserve"> vuestra solicitud a </w:t>
      </w:r>
      <w:r w:rsidR="005C0BFA" w:rsidRPr="00737393">
        <w:rPr>
          <w:b/>
          <w:spacing w:val="3"/>
          <w:w w:val="105"/>
          <w:lang w:val="es-ES_tradnl"/>
        </w:rPr>
        <w:t>través del</w:t>
      </w:r>
      <w:r w:rsidR="005C0BFA" w:rsidRPr="00737393">
        <w:rPr>
          <w:spacing w:val="3"/>
          <w:w w:val="105"/>
          <w:lang w:val="es-ES_tradnl"/>
        </w:rPr>
        <w:t xml:space="preserve"> </w:t>
      </w:r>
      <w:r w:rsidRPr="00737393">
        <w:rPr>
          <w:spacing w:val="3"/>
          <w:w w:val="105"/>
          <w:lang w:val="es-ES_tradnl"/>
        </w:rPr>
        <w:t xml:space="preserve"> </w:t>
      </w:r>
      <w:r w:rsidRPr="00737393">
        <w:rPr>
          <w:b/>
          <w:color w:val="404F21"/>
          <w:spacing w:val="3"/>
          <w:w w:val="105"/>
          <w:lang w:val="es-ES_tradnl"/>
        </w:rPr>
        <w:t xml:space="preserve">Portal de </w:t>
      </w:r>
      <w:proofErr w:type="spellStart"/>
      <w:r w:rsidRPr="00737393">
        <w:rPr>
          <w:b/>
          <w:color w:val="404F21"/>
          <w:spacing w:val="3"/>
          <w:w w:val="105"/>
          <w:lang w:val="es-ES_tradnl"/>
        </w:rPr>
        <w:t>Tràmits</w:t>
      </w:r>
      <w:proofErr w:type="spellEnd"/>
      <w:r w:rsidRPr="00737393">
        <w:rPr>
          <w:b/>
          <w:color w:val="404F21"/>
          <w:spacing w:val="3"/>
          <w:w w:val="105"/>
          <w:lang w:val="es-ES_tradnl"/>
        </w:rPr>
        <w:t>,</w:t>
      </w:r>
      <w:r w:rsidRPr="00737393">
        <w:rPr>
          <w:b/>
          <w:color w:val="76923C" w:themeColor="accent3" w:themeShade="BF"/>
          <w:spacing w:val="3"/>
          <w:w w:val="105"/>
          <w:lang w:val="es-ES_tradnl"/>
        </w:rPr>
        <w:t xml:space="preserve"> </w:t>
      </w:r>
      <w:r w:rsidR="005C0BFA" w:rsidRPr="00737393">
        <w:rPr>
          <w:spacing w:val="3"/>
          <w:w w:val="105"/>
          <w:lang w:val="es-ES_tradnl"/>
        </w:rPr>
        <w:t xml:space="preserve">os recomendamos que antes </w:t>
      </w:r>
      <w:r w:rsidR="00737393" w:rsidRPr="00737393">
        <w:rPr>
          <w:b/>
          <w:color w:val="404F21"/>
          <w:spacing w:val="3"/>
          <w:w w:val="105"/>
          <w:lang w:val="es-ES_tradnl"/>
        </w:rPr>
        <w:t>verifiquéis</w:t>
      </w:r>
      <w:r w:rsidR="005C0BFA" w:rsidRPr="00737393">
        <w:rPr>
          <w:b/>
          <w:color w:val="404F21"/>
          <w:spacing w:val="3"/>
          <w:w w:val="105"/>
          <w:lang w:val="es-ES_tradnl"/>
        </w:rPr>
        <w:t xml:space="preserve"> que </w:t>
      </w:r>
      <w:r w:rsidR="00737393" w:rsidRPr="00737393">
        <w:rPr>
          <w:b/>
          <w:color w:val="404F21"/>
          <w:spacing w:val="3"/>
          <w:w w:val="105"/>
          <w:lang w:val="es-ES_tradnl"/>
        </w:rPr>
        <w:t>disponéis</w:t>
      </w:r>
      <w:r w:rsidR="005C0BFA" w:rsidRPr="00737393">
        <w:rPr>
          <w:b/>
          <w:color w:val="404F21"/>
          <w:spacing w:val="3"/>
          <w:w w:val="105"/>
          <w:lang w:val="es-ES_tradnl"/>
        </w:rPr>
        <w:t xml:space="preserve"> de los requerimientos informáticos para hacerlo.</w:t>
      </w:r>
      <w:r w:rsidRPr="00737393">
        <w:rPr>
          <w:b/>
          <w:color w:val="404F21"/>
          <w:spacing w:val="3"/>
          <w:w w:val="105"/>
          <w:lang w:val="es-ES_tradnl"/>
        </w:rPr>
        <w:t xml:space="preserve"> </w:t>
      </w:r>
    </w:p>
    <w:p w14:paraId="21390382" w14:textId="3BD698A0" w:rsidR="00FA77E7" w:rsidRPr="00737393" w:rsidRDefault="005C0BFA" w:rsidP="005E01A2">
      <w:pPr>
        <w:pStyle w:val="Textindependent"/>
        <w:numPr>
          <w:ilvl w:val="0"/>
          <w:numId w:val="4"/>
        </w:numPr>
        <w:kinsoku w:val="0"/>
        <w:overflowPunct w:val="0"/>
        <w:ind w:left="284" w:hanging="284"/>
        <w:jc w:val="both"/>
        <w:rPr>
          <w:b/>
          <w:color w:val="404F21"/>
          <w:spacing w:val="3"/>
          <w:w w:val="105"/>
          <w:lang w:val="es-ES_tradnl"/>
        </w:rPr>
      </w:pPr>
      <w:proofErr w:type="spellStart"/>
      <w:r w:rsidRPr="00737393">
        <w:rPr>
          <w:b/>
          <w:color w:val="404F21"/>
          <w:spacing w:val="3"/>
          <w:w w:val="105"/>
          <w:lang w:val="es-ES_tradnl"/>
        </w:rPr>
        <w:t>És</w:t>
      </w:r>
      <w:proofErr w:type="spellEnd"/>
      <w:r w:rsidRPr="00737393">
        <w:rPr>
          <w:b/>
          <w:color w:val="404F21"/>
          <w:spacing w:val="3"/>
          <w:w w:val="105"/>
          <w:lang w:val="es-ES_tradnl"/>
        </w:rPr>
        <w:t xml:space="preserve"> recomendable que no </w:t>
      </w:r>
      <w:r w:rsidR="00737393" w:rsidRPr="00737393">
        <w:rPr>
          <w:b/>
          <w:color w:val="404F21"/>
          <w:spacing w:val="3"/>
          <w:w w:val="105"/>
          <w:lang w:val="es-ES_tradnl"/>
        </w:rPr>
        <w:t>esperéis</w:t>
      </w:r>
      <w:r w:rsidRPr="00737393">
        <w:rPr>
          <w:b/>
          <w:color w:val="404F21"/>
          <w:spacing w:val="3"/>
          <w:w w:val="105"/>
          <w:lang w:val="es-ES_tradnl"/>
        </w:rPr>
        <w:t xml:space="preserve"> hasta el último </w:t>
      </w:r>
      <w:r w:rsidR="00737393" w:rsidRPr="00737393">
        <w:rPr>
          <w:b/>
          <w:color w:val="404F21"/>
          <w:spacing w:val="3"/>
          <w:w w:val="105"/>
          <w:lang w:val="es-ES_tradnl"/>
        </w:rPr>
        <w:t>día</w:t>
      </w:r>
      <w:r w:rsidRPr="00737393">
        <w:rPr>
          <w:b/>
          <w:color w:val="404F21"/>
          <w:spacing w:val="3"/>
          <w:w w:val="105"/>
          <w:lang w:val="es-ES_tradnl"/>
        </w:rPr>
        <w:t xml:space="preserve"> del plazo para presentar vuestra solicitud. </w:t>
      </w:r>
      <w:r w:rsidR="00FA77E7" w:rsidRPr="00737393">
        <w:rPr>
          <w:b/>
          <w:color w:val="404F21"/>
          <w:spacing w:val="3"/>
          <w:w w:val="105"/>
          <w:lang w:val="es-ES_tradnl"/>
        </w:rPr>
        <w:t xml:space="preserve"> </w:t>
      </w:r>
    </w:p>
    <w:p w14:paraId="23484328" w14:textId="77777777" w:rsidR="00E4253B" w:rsidRPr="00737393" w:rsidRDefault="00E4253B" w:rsidP="00E4253B">
      <w:pPr>
        <w:pStyle w:val="Pargrafdellista"/>
        <w:kinsoku w:val="0"/>
        <w:overflowPunct w:val="0"/>
        <w:spacing w:line="200" w:lineRule="exact"/>
        <w:ind w:left="825"/>
        <w:rPr>
          <w:sz w:val="20"/>
          <w:szCs w:val="20"/>
          <w:lang w:val="es-ES_tradnl"/>
        </w:rPr>
      </w:pPr>
    </w:p>
    <w:p w14:paraId="5CECA27A" w14:textId="77777777" w:rsidR="00994E21" w:rsidRPr="00737393" w:rsidRDefault="00994E21" w:rsidP="00994E21">
      <w:pPr>
        <w:kinsoku w:val="0"/>
        <w:overflowPunct w:val="0"/>
        <w:spacing w:line="200" w:lineRule="exact"/>
        <w:rPr>
          <w:sz w:val="20"/>
          <w:szCs w:val="20"/>
          <w:lang w:val="es-ES_tradnl"/>
        </w:rPr>
      </w:pPr>
    </w:p>
    <w:tbl>
      <w:tblPr>
        <w:tblStyle w:val="Taulaambquadrcula"/>
        <w:tblW w:w="11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D4117"/>
        <w:tblLook w:val="04A0" w:firstRow="1" w:lastRow="0" w:firstColumn="1" w:lastColumn="0" w:noHBand="0" w:noVBand="1"/>
      </w:tblPr>
      <w:tblGrid>
        <w:gridCol w:w="11011"/>
      </w:tblGrid>
      <w:tr w:rsidR="00994E21" w:rsidRPr="00737393" w14:paraId="20349022" w14:textId="77777777" w:rsidTr="00294E2F">
        <w:trPr>
          <w:trHeight w:val="340"/>
        </w:trPr>
        <w:tc>
          <w:tcPr>
            <w:tcW w:w="11011" w:type="dxa"/>
            <w:shd w:val="clear" w:color="auto" w:fill="2D4117"/>
            <w:vAlign w:val="center"/>
          </w:tcPr>
          <w:p w14:paraId="7D221961" w14:textId="2DE69CA5" w:rsidR="00994E21" w:rsidRPr="00737393" w:rsidRDefault="005C0BFA" w:rsidP="00294E2F">
            <w:pPr>
              <w:kinsoku w:val="0"/>
              <w:overflowPunct w:val="0"/>
              <w:spacing w:line="200" w:lineRule="exact"/>
              <w:rPr>
                <w:rFonts w:ascii="Arial Narrow" w:hAnsi="Arial Narrow"/>
                <w:b/>
                <w:color w:val="FFFFFF" w:themeColor="background1"/>
                <w:sz w:val="16"/>
                <w:szCs w:val="16"/>
                <w:lang w:val="es-ES_tradnl"/>
              </w:rPr>
            </w:pPr>
            <w:r w:rsidRPr="00737393">
              <w:rPr>
                <w:rFonts w:ascii="Arial Narrow" w:hAnsi="Arial Narrow"/>
                <w:b/>
                <w:color w:val="FFFFFF" w:themeColor="background1"/>
                <w:sz w:val="22"/>
                <w:szCs w:val="16"/>
                <w:lang w:val="es-ES_tradnl"/>
              </w:rPr>
              <w:t>PROCÈSO DE OTORGAMIENTO</w:t>
            </w:r>
          </w:p>
        </w:tc>
      </w:tr>
    </w:tbl>
    <w:p w14:paraId="1B8A1F6D" w14:textId="77777777" w:rsidR="00994E21" w:rsidRPr="00737393" w:rsidRDefault="00994E21" w:rsidP="00994E21">
      <w:pPr>
        <w:pStyle w:val="Ttol21"/>
        <w:kinsoku w:val="0"/>
        <w:overflowPunct w:val="0"/>
        <w:ind w:left="426"/>
        <w:jc w:val="both"/>
        <w:outlineLvl w:val="9"/>
        <w:rPr>
          <w:spacing w:val="3"/>
          <w:lang w:val="es-ES_tradnl"/>
        </w:rPr>
      </w:pPr>
    </w:p>
    <w:p w14:paraId="76635CD1" w14:textId="77777777" w:rsidR="00994E21" w:rsidRPr="00737393" w:rsidRDefault="00994E21">
      <w:pPr>
        <w:pStyle w:val="Textindependent"/>
        <w:kinsoku w:val="0"/>
        <w:overflowPunct w:val="0"/>
        <w:ind w:left="401"/>
        <w:rPr>
          <w:color w:val="231F20"/>
          <w:spacing w:val="2"/>
          <w:lang w:val="es-ES_tradnl"/>
        </w:rPr>
      </w:pPr>
    </w:p>
    <w:p w14:paraId="1184081C" w14:textId="22213E70" w:rsidR="008A1AF7" w:rsidRPr="00737393" w:rsidRDefault="00FA77E7" w:rsidP="00FA77E7">
      <w:pPr>
        <w:pStyle w:val="Textindependent"/>
        <w:kinsoku w:val="0"/>
        <w:overflowPunct w:val="0"/>
        <w:ind w:left="0"/>
        <w:jc w:val="both"/>
        <w:rPr>
          <w:color w:val="231F20"/>
          <w:lang w:val="es-ES_tradnl"/>
        </w:rPr>
      </w:pPr>
      <w:r w:rsidRPr="00737393">
        <w:rPr>
          <w:color w:val="231F20"/>
          <w:spacing w:val="2"/>
          <w:lang w:val="es-ES_tradnl"/>
        </w:rPr>
        <w:t xml:space="preserve">Consta de </w:t>
      </w:r>
      <w:r w:rsidR="005C0BFA" w:rsidRPr="00737393">
        <w:rPr>
          <w:color w:val="231F20"/>
          <w:spacing w:val="1"/>
          <w:lang w:val="es-ES_tradnl"/>
        </w:rPr>
        <w:t>dos fases</w:t>
      </w:r>
      <w:r w:rsidR="00850989" w:rsidRPr="00737393">
        <w:rPr>
          <w:color w:val="231F20"/>
          <w:lang w:val="es-ES_tradnl"/>
        </w:rPr>
        <w:t>:</w:t>
      </w:r>
    </w:p>
    <w:p w14:paraId="1137C9E8" w14:textId="4E610B8B" w:rsidR="008A1AF7" w:rsidRPr="00737393" w:rsidRDefault="00193A08" w:rsidP="00FA77E7">
      <w:pPr>
        <w:pStyle w:val="Ttol21"/>
        <w:numPr>
          <w:ilvl w:val="0"/>
          <w:numId w:val="1"/>
        </w:numPr>
        <w:tabs>
          <w:tab w:val="left" w:pos="284"/>
        </w:tabs>
        <w:kinsoku w:val="0"/>
        <w:overflowPunct w:val="0"/>
        <w:spacing w:before="120" w:after="120"/>
        <w:ind w:left="284" w:hanging="284"/>
        <w:jc w:val="both"/>
        <w:outlineLvl w:val="9"/>
        <w:rPr>
          <w:b w:val="0"/>
          <w:bCs w:val="0"/>
          <w:lang w:val="es-ES_tradnl"/>
        </w:rPr>
      </w:pPr>
      <w:r w:rsidRPr="00737393">
        <w:rPr>
          <w:lang w:val="es-ES_tradnl"/>
        </w:rPr>
        <w:t>O</w:t>
      </w:r>
      <w:r w:rsidR="00850989" w:rsidRPr="00737393">
        <w:rPr>
          <w:spacing w:val="2"/>
          <w:lang w:val="es-ES_tradnl"/>
        </w:rPr>
        <w:t>t</w:t>
      </w:r>
      <w:r w:rsidR="00850989" w:rsidRPr="00737393">
        <w:rPr>
          <w:spacing w:val="3"/>
          <w:lang w:val="es-ES_tradnl"/>
        </w:rPr>
        <w:t>o</w:t>
      </w:r>
      <w:r w:rsidR="00850989" w:rsidRPr="00737393">
        <w:rPr>
          <w:spacing w:val="2"/>
          <w:lang w:val="es-ES_tradnl"/>
        </w:rPr>
        <w:t>r</w:t>
      </w:r>
      <w:r w:rsidR="00850989" w:rsidRPr="00737393">
        <w:rPr>
          <w:spacing w:val="3"/>
          <w:lang w:val="es-ES_tradnl"/>
        </w:rPr>
        <w:t>gam</w:t>
      </w:r>
      <w:r w:rsidR="005C0BFA" w:rsidRPr="00737393">
        <w:rPr>
          <w:spacing w:val="3"/>
          <w:lang w:val="es-ES_tradnl"/>
        </w:rPr>
        <w:t>i</w:t>
      </w:r>
      <w:r w:rsidR="00850989" w:rsidRPr="00737393">
        <w:rPr>
          <w:spacing w:val="2"/>
          <w:lang w:val="es-ES_tradnl"/>
        </w:rPr>
        <w:t>en</w:t>
      </w:r>
      <w:r w:rsidR="00850989" w:rsidRPr="00737393">
        <w:rPr>
          <w:lang w:val="es-ES_tradnl"/>
        </w:rPr>
        <w:t>t</w:t>
      </w:r>
      <w:r w:rsidR="005C0BFA" w:rsidRPr="00737393">
        <w:rPr>
          <w:lang w:val="es-ES_tradnl"/>
        </w:rPr>
        <w:t>o</w:t>
      </w:r>
      <w:r w:rsidR="00850989" w:rsidRPr="00737393">
        <w:rPr>
          <w:spacing w:val="-6"/>
          <w:lang w:val="es-ES_tradnl"/>
        </w:rPr>
        <w:t xml:space="preserve"> </w:t>
      </w:r>
      <w:r w:rsidR="00850989" w:rsidRPr="00737393">
        <w:rPr>
          <w:spacing w:val="3"/>
          <w:lang w:val="es-ES_tradnl"/>
        </w:rPr>
        <w:t>p</w:t>
      </w:r>
      <w:r w:rsidR="00850989" w:rsidRPr="00737393">
        <w:rPr>
          <w:spacing w:val="1"/>
          <w:lang w:val="es-ES_tradnl"/>
        </w:rPr>
        <w:t>r</w:t>
      </w:r>
      <w:r w:rsidR="00850989" w:rsidRPr="00737393">
        <w:rPr>
          <w:spacing w:val="-1"/>
          <w:lang w:val="es-ES_tradnl"/>
        </w:rPr>
        <w:t>o</w:t>
      </w:r>
      <w:r w:rsidR="00850989" w:rsidRPr="00737393">
        <w:rPr>
          <w:spacing w:val="1"/>
          <w:lang w:val="es-ES_tradnl"/>
        </w:rPr>
        <w:t>v</w:t>
      </w:r>
      <w:r w:rsidR="00850989" w:rsidRPr="00737393">
        <w:rPr>
          <w:spacing w:val="3"/>
          <w:lang w:val="es-ES_tradnl"/>
        </w:rPr>
        <w:t>i</w:t>
      </w:r>
      <w:r w:rsidR="00850989" w:rsidRPr="00737393">
        <w:rPr>
          <w:spacing w:val="1"/>
          <w:lang w:val="es-ES_tradnl"/>
        </w:rPr>
        <w:t>s</w:t>
      </w:r>
      <w:r w:rsidR="00850989" w:rsidRPr="00737393">
        <w:rPr>
          <w:spacing w:val="2"/>
          <w:lang w:val="es-ES_tradnl"/>
        </w:rPr>
        <w:t>ional</w:t>
      </w:r>
    </w:p>
    <w:p w14:paraId="24497172" w14:textId="3D535A4D" w:rsidR="008A1AF7" w:rsidRPr="00737393" w:rsidRDefault="00850989" w:rsidP="008A44FC">
      <w:pPr>
        <w:pStyle w:val="Textindependent"/>
        <w:numPr>
          <w:ilvl w:val="1"/>
          <w:numId w:val="1"/>
        </w:numPr>
        <w:tabs>
          <w:tab w:val="left" w:pos="567"/>
        </w:tabs>
        <w:kinsoku w:val="0"/>
        <w:overflowPunct w:val="0"/>
        <w:ind w:left="567" w:hanging="283"/>
        <w:jc w:val="both"/>
        <w:rPr>
          <w:i/>
          <w:color w:val="000000"/>
          <w:lang w:val="es-ES_tradnl"/>
        </w:rPr>
      </w:pPr>
      <w:r w:rsidRPr="00737393">
        <w:rPr>
          <w:color w:val="231F20"/>
          <w:spacing w:val="2"/>
          <w:lang w:val="es-ES_tradnl"/>
        </w:rPr>
        <w:t>S</w:t>
      </w:r>
      <w:r w:rsidR="005C0BFA" w:rsidRPr="00737393">
        <w:rPr>
          <w:color w:val="231F20"/>
          <w:spacing w:val="2"/>
          <w:lang w:val="es-ES_tradnl"/>
        </w:rPr>
        <w:t xml:space="preserve">e </w:t>
      </w:r>
      <w:r w:rsidR="00737393" w:rsidRPr="00737393">
        <w:rPr>
          <w:color w:val="231F20"/>
          <w:spacing w:val="2"/>
          <w:lang w:val="es-ES_tradnl"/>
        </w:rPr>
        <w:t>informará</w:t>
      </w:r>
      <w:r w:rsidR="005C0BFA" w:rsidRPr="00737393">
        <w:rPr>
          <w:color w:val="231F20"/>
          <w:spacing w:val="2"/>
          <w:lang w:val="es-ES_tradnl"/>
        </w:rPr>
        <w:t xml:space="preserve"> el otorgamiento o denegación de la subvención a través de una única publicación en el </w:t>
      </w:r>
      <w:r w:rsidR="00737393" w:rsidRPr="00737393">
        <w:rPr>
          <w:color w:val="231F20"/>
          <w:spacing w:val="2"/>
          <w:lang w:val="es-ES_tradnl"/>
        </w:rPr>
        <w:t>Boletín</w:t>
      </w:r>
      <w:r w:rsidR="005C0BFA" w:rsidRPr="00737393">
        <w:rPr>
          <w:color w:val="231F20"/>
          <w:spacing w:val="2"/>
          <w:lang w:val="es-ES_tradnl"/>
        </w:rPr>
        <w:t xml:space="preserve"> Oficial de la Provincia de Barcelona. </w:t>
      </w:r>
    </w:p>
    <w:p w14:paraId="3091E3AE" w14:textId="65CBF32F" w:rsidR="008A1AF7" w:rsidRPr="00737393" w:rsidRDefault="00850989" w:rsidP="008A44FC">
      <w:pPr>
        <w:pStyle w:val="Textindependent"/>
        <w:numPr>
          <w:ilvl w:val="1"/>
          <w:numId w:val="1"/>
        </w:numPr>
        <w:tabs>
          <w:tab w:val="left" w:pos="567"/>
        </w:tabs>
        <w:kinsoku w:val="0"/>
        <w:overflowPunct w:val="0"/>
        <w:ind w:left="567" w:hanging="283"/>
        <w:jc w:val="both"/>
        <w:rPr>
          <w:color w:val="231F20"/>
          <w:spacing w:val="2"/>
          <w:lang w:val="es-ES_tradnl"/>
        </w:rPr>
      </w:pPr>
      <w:r w:rsidRPr="00737393">
        <w:rPr>
          <w:color w:val="231F20"/>
          <w:spacing w:val="2"/>
          <w:lang w:val="es-ES_tradnl"/>
        </w:rPr>
        <w:t xml:space="preserve">En la </w:t>
      </w:r>
      <w:r w:rsidR="005C0BFA" w:rsidRPr="00737393">
        <w:rPr>
          <w:color w:val="231F20"/>
          <w:spacing w:val="2"/>
          <w:lang w:val="es-ES_tradnl"/>
        </w:rPr>
        <w:t xml:space="preserve">misma publicación se </w:t>
      </w:r>
      <w:r w:rsidR="00737393" w:rsidRPr="00737393">
        <w:rPr>
          <w:color w:val="231F20"/>
          <w:spacing w:val="2"/>
          <w:lang w:val="es-ES_tradnl"/>
        </w:rPr>
        <w:t>informará</w:t>
      </w:r>
      <w:r w:rsidR="005C0BFA" w:rsidRPr="00737393">
        <w:rPr>
          <w:color w:val="231F20"/>
          <w:spacing w:val="2"/>
          <w:lang w:val="es-ES_tradnl"/>
        </w:rPr>
        <w:t xml:space="preserve"> de la documentación administrativa que se deberá aportar y/o subsanar en los 10 días hábiles establecidos.</w:t>
      </w:r>
    </w:p>
    <w:p w14:paraId="67D845B4" w14:textId="524290FD" w:rsidR="008A1AF7" w:rsidRPr="00737393" w:rsidRDefault="005C0BFA" w:rsidP="008A44FC">
      <w:pPr>
        <w:pStyle w:val="Textindependent"/>
        <w:numPr>
          <w:ilvl w:val="1"/>
          <w:numId w:val="1"/>
        </w:numPr>
        <w:tabs>
          <w:tab w:val="left" w:pos="567"/>
        </w:tabs>
        <w:kinsoku w:val="0"/>
        <w:overflowPunct w:val="0"/>
        <w:ind w:left="567" w:hanging="283"/>
        <w:jc w:val="both"/>
        <w:rPr>
          <w:color w:val="231F20"/>
          <w:spacing w:val="2"/>
          <w:lang w:val="es-ES_tradnl"/>
        </w:rPr>
      </w:pPr>
      <w:r w:rsidRPr="00737393">
        <w:rPr>
          <w:color w:val="231F20"/>
          <w:spacing w:val="2"/>
          <w:lang w:val="es-ES_tradnl"/>
        </w:rPr>
        <w:t>E</w:t>
      </w:r>
      <w:r w:rsidR="00850989" w:rsidRPr="00737393">
        <w:rPr>
          <w:color w:val="231F20"/>
          <w:spacing w:val="2"/>
          <w:lang w:val="es-ES_tradnl"/>
        </w:rPr>
        <w:t>s</w:t>
      </w:r>
      <w:r w:rsidRPr="00737393">
        <w:rPr>
          <w:color w:val="231F20"/>
          <w:spacing w:val="2"/>
          <w:lang w:val="es-ES_tradnl"/>
        </w:rPr>
        <w:t xml:space="preserve"> en este período, si procede, cuando se </w:t>
      </w:r>
      <w:r w:rsidR="00737393" w:rsidRPr="00737393">
        <w:rPr>
          <w:color w:val="231F20"/>
          <w:spacing w:val="2"/>
          <w:lang w:val="es-ES_tradnl"/>
        </w:rPr>
        <w:t>podrán</w:t>
      </w:r>
      <w:r w:rsidRPr="00737393">
        <w:rPr>
          <w:color w:val="231F20"/>
          <w:spacing w:val="2"/>
          <w:lang w:val="es-ES_tradnl"/>
        </w:rPr>
        <w:t xml:space="preserve"> formular </w:t>
      </w:r>
      <w:r w:rsidR="00737393">
        <w:rPr>
          <w:color w:val="231F20"/>
          <w:spacing w:val="2"/>
          <w:lang w:val="es-ES_tradnl"/>
        </w:rPr>
        <w:t>al</w:t>
      </w:r>
      <w:r w:rsidRPr="00737393">
        <w:rPr>
          <w:color w:val="231F20"/>
          <w:spacing w:val="2"/>
          <w:lang w:val="es-ES_tradnl"/>
        </w:rPr>
        <w:t>egacion</w:t>
      </w:r>
      <w:r w:rsidR="00737393">
        <w:rPr>
          <w:color w:val="231F20"/>
          <w:spacing w:val="2"/>
          <w:lang w:val="es-ES_tradnl"/>
        </w:rPr>
        <w:t>e</w:t>
      </w:r>
      <w:r w:rsidRPr="00737393">
        <w:rPr>
          <w:color w:val="231F20"/>
          <w:spacing w:val="2"/>
          <w:lang w:val="es-ES_tradnl"/>
        </w:rPr>
        <w:t xml:space="preserve">s a este otorgamiento. </w:t>
      </w:r>
      <w:r w:rsidR="00850989" w:rsidRPr="00737393">
        <w:rPr>
          <w:color w:val="231F20"/>
          <w:spacing w:val="2"/>
          <w:lang w:val="es-ES_tradnl"/>
        </w:rPr>
        <w:t xml:space="preserve"> </w:t>
      </w:r>
    </w:p>
    <w:p w14:paraId="6EF6ECC5" w14:textId="238C3E51" w:rsidR="008A1AF7" w:rsidRPr="00737393" w:rsidRDefault="00737393" w:rsidP="008A44FC">
      <w:pPr>
        <w:pStyle w:val="Textindependent"/>
        <w:numPr>
          <w:ilvl w:val="1"/>
          <w:numId w:val="1"/>
        </w:numPr>
        <w:tabs>
          <w:tab w:val="left" w:pos="567"/>
        </w:tabs>
        <w:kinsoku w:val="0"/>
        <w:overflowPunct w:val="0"/>
        <w:ind w:left="567" w:hanging="283"/>
        <w:jc w:val="both"/>
        <w:rPr>
          <w:color w:val="231F20"/>
          <w:spacing w:val="2"/>
          <w:lang w:val="es-ES_tradnl"/>
        </w:rPr>
      </w:pPr>
      <w:r w:rsidRPr="00737393">
        <w:rPr>
          <w:color w:val="231F20"/>
          <w:spacing w:val="2"/>
          <w:lang w:val="es-ES_tradnl"/>
        </w:rPr>
        <w:t>Debéis</w:t>
      </w:r>
      <w:r w:rsidR="005C0BFA" w:rsidRPr="00737393">
        <w:rPr>
          <w:color w:val="231F20"/>
          <w:spacing w:val="2"/>
          <w:lang w:val="es-ES_tradnl"/>
        </w:rPr>
        <w:t xml:space="preserve"> consultar la publicación directamente en el Boletín Oficial de la </w:t>
      </w:r>
      <w:r w:rsidRPr="00737393">
        <w:rPr>
          <w:color w:val="231F20"/>
          <w:spacing w:val="2"/>
          <w:lang w:val="es-ES_tradnl"/>
        </w:rPr>
        <w:t>Provincia</w:t>
      </w:r>
      <w:r w:rsidR="005C0BFA" w:rsidRPr="00737393">
        <w:rPr>
          <w:color w:val="231F20"/>
          <w:spacing w:val="2"/>
          <w:lang w:val="es-ES_tradnl"/>
        </w:rPr>
        <w:t xml:space="preserve"> de Barcelona o a través de la web municipal </w:t>
      </w:r>
      <w:hyperlink r:id="rId10" w:history="1">
        <w:r w:rsidR="00850989" w:rsidRPr="00737393">
          <w:rPr>
            <w:color w:val="231F20"/>
            <w:spacing w:val="2"/>
            <w:lang w:val="es-ES_tradnl"/>
          </w:rPr>
          <w:t xml:space="preserve">www.bcn.cat </w:t>
        </w:r>
      </w:hyperlink>
      <w:r w:rsidR="00850989" w:rsidRPr="00737393">
        <w:rPr>
          <w:color w:val="231F20"/>
          <w:spacing w:val="2"/>
          <w:lang w:val="es-ES_tradnl"/>
        </w:rPr>
        <w:t xml:space="preserve">. </w:t>
      </w:r>
    </w:p>
    <w:p w14:paraId="11E62E5E" w14:textId="74D4FA95" w:rsidR="008A1AF7" w:rsidRPr="00737393" w:rsidRDefault="00737393" w:rsidP="00FA77E7">
      <w:pPr>
        <w:pStyle w:val="Ttol21"/>
        <w:kinsoku w:val="0"/>
        <w:overflowPunct w:val="0"/>
        <w:spacing w:before="120" w:after="120" w:line="220" w:lineRule="exact"/>
        <w:ind w:left="0"/>
        <w:jc w:val="both"/>
        <w:outlineLvl w:val="9"/>
        <w:rPr>
          <w:bCs w:val="0"/>
          <w:color w:val="404F21"/>
          <w:lang w:val="es-ES_tradnl"/>
        </w:rPr>
      </w:pPr>
      <w:r>
        <w:rPr>
          <w:bCs w:val="0"/>
          <w:color w:val="404F21"/>
          <w:lang w:val="es-ES_tradnl"/>
        </w:rPr>
        <w:t>¡ATENCIÓN</w:t>
      </w:r>
      <w:r w:rsidR="00850989" w:rsidRPr="00737393">
        <w:rPr>
          <w:bCs w:val="0"/>
          <w:color w:val="404F21"/>
          <w:lang w:val="es-ES_tradnl"/>
        </w:rPr>
        <w:t xml:space="preserve">! </w:t>
      </w:r>
      <w:r w:rsidR="00193A08" w:rsidRPr="00737393">
        <w:rPr>
          <w:bCs w:val="0"/>
          <w:color w:val="404F21"/>
          <w:lang w:val="es-ES_tradnl"/>
        </w:rPr>
        <w:t xml:space="preserve">En el caso que os sea requerida documentación administrativa en el anuncio del otorgamiento provisional, es imprescindible que la </w:t>
      </w:r>
      <w:r w:rsidRPr="00737393">
        <w:rPr>
          <w:bCs w:val="0"/>
          <w:color w:val="404F21"/>
          <w:lang w:val="es-ES_tradnl"/>
        </w:rPr>
        <w:t>presentéis</w:t>
      </w:r>
      <w:r w:rsidR="00193A08" w:rsidRPr="00737393">
        <w:rPr>
          <w:bCs w:val="0"/>
          <w:color w:val="404F21"/>
          <w:lang w:val="es-ES_tradnl"/>
        </w:rPr>
        <w:t xml:space="preserve"> en el plazo establecido para </w:t>
      </w:r>
      <w:r w:rsidRPr="00737393">
        <w:rPr>
          <w:bCs w:val="0"/>
          <w:color w:val="404F21"/>
          <w:lang w:val="es-ES_tradnl"/>
        </w:rPr>
        <w:t>obtener</w:t>
      </w:r>
      <w:r w:rsidR="00193A08" w:rsidRPr="00737393">
        <w:rPr>
          <w:bCs w:val="0"/>
          <w:color w:val="404F21"/>
          <w:lang w:val="es-ES_tradnl"/>
        </w:rPr>
        <w:t xml:space="preserve"> el otorgamiento definitivo de la subvención. </w:t>
      </w:r>
    </w:p>
    <w:p w14:paraId="12E0C5E9" w14:textId="77777777" w:rsidR="00193A08" w:rsidRPr="00737393" w:rsidRDefault="00193A08" w:rsidP="00FA77E7">
      <w:pPr>
        <w:pStyle w:val="Ttol21"/>
        <w:kinsoku w:val="0"/>
        <w:overflowPunct w:val="0"/>
        <w:spacing w:before="120" w:after="120" w:line="220" w:lineRule="exact"/>
        <w:ind w:left="0"/>
        <w:jc w:val="both"/>
        <w:outlineLvl w:val="9"/>
        <w:rPr>
          <w:bCs w:val="0"/>
          <w:color w:val="404F21"/>
          <w:lang w:val="es-ES_tradnl"/>
        </w:rPr>
      </w:pPr>
    </w:p>
    <w:p w14:paraId="468D75BC" w14:textId="3A67A915" w:rsidR="008A1AF7" w:rsidRPr="00737393" w:rsidRDefault="00193A08" w:rsidP="00FA77E7">
      <w:pPr>
        <w:numPr>
          <w:ilvl w:val="0"/>
          <w:numId w:val="1"/>
        </w:numPr>
        <w:tabs>
          <w:tab w:val="left" w:pos="284"/>
        </w:tabs>
        <w:kinsoku w:val="0"/>
        <w:overflowPunct w:val="0"/>
        <w:spacing w:after="120"/>
        <w:ind w:left="284" w:hanging="284"/>
        <w:jc w:val="both"/>
        <w:rPr>
          <w:rFonts w:ascii="Arial Narrow" w:hAnsi="Arial Narrow" w:cs="Arial Narrow"/>
          <w:sz w:val="20"/>
          <w:szCs w:val="20"/>
          <w:lang w:val="es-ES_tradnl"/>
        </w:rPr>
      </w:pPr>
      <w:r w:rsidRPr="00737393">
        <w:rPr>
          <w:rFonts w:ascii="Arial Narrow" w:hAnsi="Arial Narrow" w:cs="Arial Narrow"/>
          <w:b/>
          <w:bCs/>
          <w:sz w:val="20"/>
          <w:szCs w:val="20"/>
          <w:lang w:val="es-ES_tradnl"/>
        </w:rPr>
        <w:t>O</w:t>
      </w:r>
      <w:r w:rsidR="00850989" w:rsidRPr="00737393">
        <w:rPr>
          <w:rFonts w:ascii="Arial Narrow" w:hAnsi="Arial Narrow" w:cs="Arial Narrow"/>
          <w:b/>
          <w:bCs/>
          <w:spacing w:val="2"/>
          <w:sz w:val="20"/>
          <w:szCs w:val="20"/>
          <w:lang w:val="es-ES_tradnl"/>
        </w:rPr>
        <w:t>t</w:t>
      </w:r>
      <w:r w:rsidR="00850989" w:rsidRPr="00737393">
        <w:rPr>
          <w:rFonts w:ascii="Arial Narrow" w:hAnsi="Arial Narrow" w:cs="Arial Narrow"/>
          <w:b/>
          <w:bCs/>
          <w:spacing w:val="3"/>
          <w:sz w:val="20"/>
          <w:szCs w:val="20"/>
          <w:lang w:val="es-ES_tradnl"/>
        </w:rPr>
        <w:t>o</w:t>
      </w:r>
      <w:r w:rsidR="00850989" w:rsidRPr="00737393">
        <w:rPr>
          <w:rFonts w:ascii="Arial Narrow" w:hAnsi="Arial Narrow" w:cs="Arial Narrow"/>
          <w:b/>
          <w:bCs/>
          <w:spacing w:val="2"/>
          <w:sz w:val="20"/>
          <w:szCs w:val="20"/>
          <w:lang w:val="es-ES_tradnl"/>
        </w:rPr>
        <w:t>r</w:t>
      </w:r>
      <w:r w:rsidR="00850989" w:rsidRPr="00737393">
        <w:rPr>
          <w:rFonts w:ascii="Arial Narrow" w:hAnsi="Arial Narrow" w:cs="Arial Narrow"/>
          <w:b/>
          <w:bCs/>
          <w:spacing w:val="3"/>
          <w:sz w:val="20"/>
          <w:szCs w:val="20"/>
          <w:lang w:val="es-ES_tradnl"/>
        </w:rPr>
        <w:t>gam</w:t>
      </w:r>
      <w:r w:rsidRPr="00737393">
        <w:rPr>
          <w:rFonts w:ascii="Arial Narrow" w:hAnsi="Arial Narrow" w:cs="Arial Narrow"/>
          <w:b/>
          <w:bCs/>
          <w:spacing w:val="3"/>
          <w:sz w:val="20"/>
          <w:szCs w:val="20"/>
          <w:lang w:val="es-ES_tradnl"/>
        </w:rPr>
        <w:t>i</w:t>
      </w:r>
      <w:r w:rsidR="00850989" w:rsidRPr="00737393">
        <w:rPr>
          <w:rFonts w:ascii="Arial Narrow" w:hAnsi="Arial Narrow" w:cs="Arial Narrow"/>
          <w:b/>
          <w:bCs/>
          <w:spacing w:val="2"/>
          <w:sz w:val="20"/>
          <w:szCs w:val="20"/>
          <w:lang w:val="es-ES_tradnl"/>
        </w:rPr>
        <w:t>en</w:t>
      </w:r>
      <w:r w:rsidR="00850989" w:rsidRPr="00737393">
        <w:rPr>
          <w:rFonts w:ascii="Arial Narrow" w:hAnsi="Arial Narrow" w:cs="Arial Narrow"/>
          <w:b/>
          <w:bCs/>
          <w:sz w:val="20"/>
          <w:szCs w:val="20"/>
          <w:lang w:val="es-ES_tradnl"/>
        </w:rPr>
        <w:t>t</w:t>
      </w:r>
      <w:r w:rsidRPr="00737393">
        <w:rPr>
          <w:rFonts w:ascii="Arial Narrow" w:hAnsi="Arial Narrow" w:cs="Arial Narrow"/>
          <w:b/>
          <w:bCs/>
          <w:sz w:val="20"/>
          <w:szCs w:val="20"/>
          <w:lang w:val="es-ES_tradnl"/>
        </w:rPr>
        <w:t>o</w:t>
      </w:r>
      <w:r w:rsidR="00850989" w:rsidRPr="00737393">
        <w:rPr>
          <w:rFonts w:ascii="Arial Narrow" w:hAnsi="Arial Narrow" w:cs="Arial Narrow"/>
          <w:b/>
          <w:bCs/>
          <w:spacing w:val="2"/>
          <w:sz w:val="20"/>
          <w:szCs w:val="20"/>
          <w:lang w:val="es-ES_tradnl"/>
        </w:rPr>
        <w:t xml:space="preserve"> </w:t>
      </w:r>
      <w:r w:rsidR="00850989" w:rsidRPr="00737393">
        <w:rPr>
          <w:rFonts w:ascii="Arial Narrow" w:hAnsi="Arial Narrow" w:cs="Arial Narrow"/>
          <w:b/>
          <w:bCs/>
          <w:spacing w:val="3"/>
          <w:sz w:val="20"/>
          <w:szCs w:val="20"/>
          <w:lang w:val="es-ES_tradnl"/>
        </w:rPr>
        <w:t>d</w:t>
      </w:r>
      <w:r w:rsidR="00850989" w:rsidRPr="00737393">
        <w:rPr>
          <w:rFonts w:ascii="Arial Narrow" w:hAnsi="Arial Narrow" w:cs="Arial Narrow"/>
          <w:b/>
          <w:bCs/>
          <w:spacing w:val="2"/>
          <w:sz w:val="20"/>
          <w:szCs w:val="20"/>
          <w:lang w:val="es-ES_tradnl"/>
        </w:rPr>
        <w:t>e</w:t>
      </w:r>
      <w:r w:rsidR="00850989" w:rsidRPr="00737393">
        <w:rPr>
          <w:rFonts w:ascii="Arial Narrow" w:hAnsi="Arial Narrow" w:cs="Arial Narrow"/>
          <w:b/>
          <w:bCs/>
          <w:sz w:val="20"/>
          <w:szCs w:val="20"/>
          <w:lang w:val="es-ES_tradnl"/>
        </w:rPr>
        <w:t>f</w:t>
      </w:r>
      <w:r w:rsidR="00850989" w:rsidRPr="00737393">
        <w:rPr>
          <w:rFonts w:ascii="Arial Narrow" w:hAnsi="Arial Narrow" w:cs="Arial Narrow"/>
          <w:b/>
          <w:bCs/>
          <w:spacing w:val="2"/>
          <w:sz w:val="20"/>
          <w:szCs w:val="20"/>
          <w:lang w:val="es-ES_tradnl"/>
        </w:rPr>
        <w:t>in</w:t>
      </w:r>
      <w:r w:rsidR="00850989" w:rsidRPr="00737393">
        <w:rPr>
          <w:rFonts w:ascii="Arial Narrow" w:hAnsi="Arial Narrow" w:cs="Arial Narrow"/>
          <w:b/>
          <w:bCs/>
          <w:spacing w:val="3"/>
          <w:sz w:val="20"/>
          <w:szCs w:val="20"/>
          <w:lang w:val="es-ES_tradnl"/>
        </w:rPr>
        <w:t>it</w:t>
      </w:r>
      <w:r w:rsidR="00850989" w:rsidRPr="00737393">
        <w:rPr>
          <w:rFonts w:ascii="Arial Narrow" w:hAnsi="Arial Narrow" w:cs="Arial Narrow"/>
          <w:b/>
          <w:bCs/>
          <w:spacing w:val="2"/>
          <w:sz w:val="20"/>
          <w:szCs w:val="20"/>
          <w:lang w:val="es-ES_tradnl"/>
        </w:rPr>
        <w:t>i</w:t>
      </w:r>
      <w:r w:rsidRPr="00737393">
        <w:rPr>
          <w:rFonts w:ascii="Arial Narrow" w:hAnsi="Arial Narrow" w:cs="Arial Narrow"/>
          <w:b/>
          <w:bCs/>
          <w:sz w:val="20"/>
          <w:szCs w:val="20"/>
          <w:lang w:val="es-ES_tradnl"/>
        </w:rPr>
        <w:t>vo</w:t>
      </w:r>
    </w:p>
    <w:p w14:paraId="3BEA7FDE" w14:textId="3E8BAB51" w:rsidR="004627AF" w:rsidRPr="00737393" w:rsidRDefault="004627AF" w:rsidP="00FA77E7">
      <w:pPr>
        <w:pStyle w:val="Pargrafdellista"/>
        <w:numPr>
          <w:ilvl w:val="1"/>
          <w:numId w:val="1"/>
        </w:numPr>
        <w:tabs>
          <w:tab w:val="left" w:pos="567"/>
        </w:tabs>
        <w:kinsoku w:val="0"/>
        <w:overflowPunct w:val="0"/>
        <w:ind w:left="567" w:hanging="283"/>
        <w:jc w:val="both"/>
        <w:rPr>
          <w:rFonts w:ascii="Arial Narrow" w:hAnsi="Arial Narrow" w:cs="Arial Narrow"/>
          <w:b/>
          <w:color w:val="404F21"/>
          <w:sz w:val="20"/>
          <w:szCs w:val="20"/>
          <w:lang w:val="es-ES_tradnl"/>
        </w:rPr>
      </w:pPr>
      <w:r w:rsidRPr="00737393">
        <w:rPr>
          <w:rFonts w:ascii="Arial Narrow" w:hAnsi="Arial Narrow" w:cs="Arial Narrow"/>
          <w:b/>
          <w:color w:val="404F21"/>
          <w:sz w:val="20"/>
          <w:szCs w:val="20"/>
          <w:lang w:val="es-ES_tradnl"/>
        </w:rPr>
        <w:t>Aquell</w:t>
      </w:r>
      <w:r w:rsidR="00193A08" w:rsidRPr="00737393">
        <w:rPr>
          <w:rFonts w:ascii="Arial Narrow" w:hAnsi="Arial Narrow" w:cs="Arial Narrow"/>
          <w:b/>
          <w:color w:val="404F21"/>
          <w:sz w:val="20"/>
          <w:szCs w:val="20"/>
          <w:lang w:val="es-ES_tradnl"/>
        </w:rPr>
        <w:t>o</w:t>
      </w:r>
      <w:r w:rsidRPr="00737393">
        <w:rPr>
          <w:rFonts w:ascii="Arial Narrow" w:hAnsi="Arial Narrow" w:cs="Arial Narrow"/>
          <w:b/>
          <w:color w:val="404F21"/>
          <w:sz w:val="20"/>
          <w:szCs w:val="20"/>
          <w:lang w:val="es-ES_tradnl"/>
        </w:rPr>
        <w:t xml:space="preserve">s </w:t>
      </w:r>
      <w:r w:rsidR="00193A08" w:rsidRPr="00737393">
        <w:rPr>
          <w:rFonts w:ascii="Arial Narrow" w:hAnsi="Arial Narrow" w:cs="Arial Narrow"/>
          <w:b/>
          <w:color w:val="404F21"/>
          <w:sz w:val="20"/>
          <w:szCs w:val="20"/>
          <w:lang w:val="es-ES_tradnl"/>
        </w:rPr>
        <w:t>solicitantes</w:t>
      </w:r>
      <w:r w:rsidRPr="00737393">
        <w:rPr>
          <w:rFonts w:ascii="Arial Narrow" w:hAnsi="Arial Narrow" w:cs="Arial Narrow"/>
          <w:b/>
          <w:color w:val="404F21"/>
          <w:sz w:val="20"/>
          <w:szCs w:val="20"/>
          <w:lang w:val="es-ES_tradnl"/>
        </w:rPr>
        <w:t xml:space="preserve"> </w:t>
      </w:r>
      <w:r w:rsidR="00193A08" w:rsidRPr="00737393">
        <w:rPr>
          <w:rFonts w:ascii="Arial Narrow" w:hAnsi="Arial Narrow" w:cs="Arial Narrow"/>
          <w:sz w:val="20"/>
          <w:szCs w:val="20"/>
          <w:lang w:val="es-ES_tradnl"/>
        </w:rPr>
        <w:t xml:space="preserve">que en el </w:t>
      </w:r>
      <w:r w:rsidRPr="00737393">
        <w:rPr>
          <w:rFonts w:ascii="Arial Narrow" w:hAnsi="Arial Narrow" w:cs="Arial Narrow"/>
          <w:sz w:val="20"/>
          <w:szCs w:val="20"/>
          <w:lang w:val="es-ES_tradnl"/>
        </w:rPr>
        <w:t>anunc</w:t>
      </w:r>
      <w:r w:rsidR="00B74409" w:rsidRPr="00737393">
        <w:rPr>
          <w:rFonts w:ascii="Arial Narrow" w:hAnsi="Arial Narrow" w:cs="Arial Narrow"/>
          <w:sz w:val="20"/>
          <w:szCs w:val="20"/>
          <w:lang w:val="es-ES_tradnl"/>
        </w:rPr>
        <w:t>i</w:t>
      </w:r>
      <w:r w:rsidR="00193A08" w:rsidRPr="00737393">
        <w:rPr>
          <w:rFonts w:ascii="Arial Narrow" w:hAnsi="Arial Narrow" w:cs="Arial Narrow"/>
          <w:sz w:val="20"/>
          <w:szCs w:val="20"/>
          <w:lang w:val="es-ES_tradnl"/>
        </w:rPr>
        <w:t xml:space="preserve">o del otorgamiento provisional </w:t>
      </w:r>
      <w:r w:rsidR="00193A08" w:rsidRPr="00737393">
        <w:rPr>
          <w:rFonts w:ascii="Arial Narrow" w:hAnsi="Arial Narrow" w:cs="Arial Narrow"/>
          <w:b/>
          <w:color w:val="4A442A" w:themeColor="background2" w:themeShade="40"/>
          <w:sz w:val="20"/>
          <w:szCs w:val="20"/>
          <w:lang w:val="es-ES_tradnl"/>
        </w:rPr>
        <w:t>NO se les haya requerido presentar o subsanar documentación</w:t>
      </w:r>
      <w:r w:rsidR="00193A08" w:rsidRPr="00737393">
        <w:rPr>
          <w:rFonts w:ascii="Arial Narrow" w:hAnsi="Arial Narrow" w:cs="Arial Narrow"/>
          <w:color w:val="4A442A" w:themeColor="background2" w:themeShade="40"/>
          <w:sz w:val="20"/>
          <w:szCs w:val="20"/>
          <w:lang w:val="es-ES_tradnl"/>
        </w:rPr>
        <w:t xml:space="preserve"> y tampoco hayan presentado alegaciones, una vez finalizados los 10 días hábiles establecidos en el anuncio, </w:t>
      </w:r>
      <w:r w:rsidR="00193A08" w:rsidRPr="00737393">
        <w:rPr>
          <w:rFonts w:ascii="Arial Narrow" w:hAnsi="Arial Narrow" w:cs="Arial Narrow"/>
          <w:b/>
          <w:color w:val="4A442A" w:themeColor="background2" w:themeShade="40"/>
          <w:sz w:val="20"/>
          <w:szCs w:val="20"/>
          <w:lang w:val="es-ES_tradnl"/>
        </w:rPr>
        <w:t xml:space="preserve">su solicitudes de subvención </w:t>
      </w:r>
      <w:r w:rsidR="00737393" w:rsidRPr="00737393">
        <w:rPr>
          <w:rFonts w:ascii="Arial Narrow" w:hAnsi="Arial Narrow" w:cs="Arial Narrow"/>
          <w:b/>
          <w:color w:val="4A442A" w:themeColor="background2" w:themeShade="40"/>
          <w:sz w:val="20"/>
          <w:szCs w:val="20"/>
          <w:lang w:val="es-ES_tradnl"/>
        </w:rPr>
        <w:t>serán</w:t>
      </w:r>
      <w:r w:rsidR="00193A08" w:rsidRPr="00737393">
        <w:rPr>
          <w:rFonts w:ascii="Arial Narrow" w:hAnsi="Arial Narrow" w:cs="Arial Narrow"/>
          <w:b/>
          <w:color w:val="4A442A" w:themeColor="background2" w:themeShade="40"/>
          <w:sz w:val="20"/>
          <w:szCs w:val="20"/>
          <w:lang w:val="es-ES_tradnl"/>
        </w:rPr>
        <w:t xml:space="preserve"> otorgadas definitivamente sin necesidad de ser </w:t>
      </w:r>
      <w:r w:rsidR="00737393" w:rsidRPr="00737393">
        <w:rPr>
          <w:rFonts w:ascii="Arial Narrow" w:hAnsi="Arial Narrow" w:cs="Arial Narrow"/>
          <w:b/>
          <w:color w:val="4A442A" w:themeColor="background2" w:themeShade="40"/>
          <w:sz w:val="20"/>
          <w:szCs w:val="20"/>
          <w:lang w:val="es-ES_tradnl"/>
        </w:rPr>
        <w:t>publicadas</w:t>
      </w:r>
      <w:r w:rsidR="00193A08" w:rsidRPr="00737393">
        <w:rPr>
          <w:rFonts w:ascii="Arial Narrow" w:hAnsi="Arial Narrow" w:cs="Arial Narrow"/>
          <w:b/>
          <w:color w:val="4A442A" w:themeColor="background2" w:themeShade="40"/>
          <w:sz w:val="20"/>
          <w:szCs w:val="20"/>
          <w:lang w:val="es-ES_tradnl"/>
        </w:rPr>
        <w:t>.</w:t>
      </w:r>
      <w:r w:rsidR="00193A08" w:rsidRPr="00737393">
        <w:rPr>
          <w:rFonts w:ascii="Arial Narrow" w:hAnsi="Arial Narrow" w:cs="Arial Narrow"/>
          <w:color w:val="4A442A" w:themeColor="background2" w:themeShade="40"/>
          <w:sz w:val="20"/>
          <w:szCs w:val="20"/>
          <w:lang w:val="es-ES_tradnl"/>
        </w:rPr>
        <w:t xml:space="preserve"> </w:t>
      </w:r>
      <w:r w:rsidR="00B74409" w:rsidRPr="00737393">
        <w:rPr>
          <w:rFonts w:ascii="Arial Narrow" w:hAnsi="Arial Narrow" w:cs="Arial Narrow"/>
          <w:color w:val="4A442A" w:themeColor="background2" w:themeShade="40"/>
          <w:sz w:val="20"/>
          <w:szCs w:val="20"/>
          <w:lang w:val="es-ES_tradnl"/>
        </w:rPr>
        <w:t xml:space="preserve"> </w:t>
      </w:r>
    </w:p>
    <w:p w14:paraId="2E3847EF" w14:textId="77777777" w:rsidR="008A1AF7" w:rsidRPr="00737393" w:rsidRDefault="008A1AF7" w:rsidP="00FA77E7">
      <w:pPr>
        <w:kinsoku w:val="0"/>
        <w:overflowPunct w:val="0"/>
        <w:spacing w:before="4" w:line="100" w:lineRule="exact"/>
        <w:jc w:val="both"/>
        <w:rPr>
          <w:color w:val="404F21"/>
          <w:sz w:val="10"/>
          <w:szCs w:val="10"/>
          <w:lang w:val="es-ES_tradnl"/>
        </w:rPr>
      </w:pPr>
    </w:p>
    <w:p w14:paraId="0143D39F" w14:textId="75006120" w:rsidR="008A1AF7" w:rsidRPr="00737393" w:rsidRDefault="00193A08" w:rsidP="00E943A9">
      <w:pPr>
        <w:pStyle w:val="Pargrafdellista"/>
        <w:numPr>
          <w:ilvl w:val="1"/>
          <w:numId w:val="1"/>
        </w:numPr>
        <w:tabs>
          <w:tab w:val="left" w:pos="567"/>
        </w:tabs>
        <w:kinsoku w:val="0"/>
        <w:overflowPunct w:val="0"/>
        <w:ind w:left="567" w:hanging="283"/>
        <w:jc w:val="both"/>
        <w:rPr>
          <w:rFonts w:ascii="Arial Narrow" w:hAnsi="Arial Narrow" w:cs="Arial Narrow"/>
          <w:sz w:val="20"/>
          <w:szCs w:val="20"/>
          <w:lang w:val="es-ES_tradnl"/>
        </w:rPr>
      </w:pPr>
      <w:r w:rsidRPr="00737393">
        <w:rPr>
          <w:rFonts w:ascii="Arial Narrow" w:hAnsi="Arial Narrow" w:cs="Arial Narrow"/>
          <w:b/>
          <w:color w:val="404F21"/>
          <w:sz w:val="20"/>
          <w:szCs w:val="20"/>
          <w:lang w:val="es-ES_tradnl"/>
        </w:rPr>
        <w:t xml:space="preserve">Aquellos solicitantes que en el anuncio del otorgamiento provisional se les haya requerido presentar o subsanar documentación, una vez cumplidos los requisitos, se </w:t>
      </w:r>
      <w:r w:rsidR="00737393" w:rsidRPr="00737393">
        <w:rPr>
          <w:rFonts w:ascii="Arial Narrow" w:hAnsi="Arial Narrow" w:cs="Arial Narrow"/>
          <w:b/>
          <w:color w:val="404F21"/>
          <w:sz w:val="20"/>
          <w:szCs w:val="20"/>
          <w:lang w:val="es-ES_tradnl"/>
        </w:rPr>
        <w:t>publicará</w:t>
      </w:r>
      <w:bookmarkStart w:id="0" w:name="_GoBack"/>
      <w:bookmarkEnd w:id="0"/>
      <w:r w:rsidRPr="00737393">
        <w:rPr>
          <w:rFonts w:ascii="Arial Narrow" w:hAnsi="Arial Narrow" w:cs="Arial Narrow"/>
          <w:b/>
          <w:color w:val="404F21"/>
          <w:sz w:val="20"/>
          <w:szCs w:val="20"/>
          <w:lang w:val="es-ES_tradnl"/>
        </w:rPr>
        <w:t xml:space="preserve"> por el mismo procedimiento que el otorgamiento provisional, la lista de subvenciones otorgadas definitivamente. </w:t>
      </w:r>
      <w:r w:rsidR="004627AF" w:rsidRPr="00737393">
        <w:rPr>
          <w:rFonts w:ascii="Arial Narrow" w:hAnsi="Arial Narrow" w:cs="Arial Narrow"/>
          <w:b/>
          <w:color w:val="404F21"/>
          <w:sz w:val="20"/>
          <w:szCs w:val="20"/>
          <w:lang w:val="es-ES_tradnl"/>
        </w:rPr>
        <w:t xml:space="preserve"> </w:t>
      </w:r>
      <w:r w:rsidR="00737393" w:rsidRPr="00737393">
        <w:rPr>
          <w:rFonts w:ascii="Arial Narrow" w:hAnsi="Arial Narrow" w:cs="Arial Narrow"/>
          <w:b/>
          <w:color w:val="404F21"/>
          <w:sz w:val="20"/>
          <w:szCs w:val="20"/>
          <w:lang w:val="es-ES_tradnl"/>
        </w:rPr>
        <w:t xml:space="preserve">Para consultarla se dispondrá de los mismos canales indicados en la fase anterior. Para cualquier duda o ampliación de información las entidades pueden dirigirse a:  </w:t>
      </w:r>
      <w:proofErr w:type="spellStart"/>
      <w:r w:rsidR="00E943A9" w:rsidRPr="00737393">
        <w:rPr>
          <w:rFonts w:ascii="Arial Narrow" w:hAnsi="Arial Narrow" w:cs="Arial Narrow"/>
          <w:sz w:val="20"/>
          <w:szCs w:val="20"/>
          <w:lang w:val="es-ES_tradnl"/>
        </w:rPr>
        <w:t>subvencions_ICUB</w:t>
      </w:r>
      <w:proofErr w:type="spellEnd"/>
      <w:r w:rsidR="00E943A9" w:rsidRPr="00737393">
        <w:rPr>
          <w:rFonts w:ascii="Arial Narrow" w:hAnsi="Arial Narrow" w:cs="Arial Narrow"/>
          <w:sz w:val="20"/>
          <w:szCs w:val="20"/>
          <w:lang w:val="es-ES_tradnl"/>
        </w:rPr>
        <w:t xml:space="preserve"> @bcn.cat</w:t>
      </w:r>
    </w:p>
    <w:p w14:paraId="2B8D1176" w14:textId="77777777" w:rsidR="00E943A9" w:rsidRPr="00737393" w:rsidRDefault="00E943A9" w:rsidP="00E943A9">
      <w:pPr>
        <w:pStyle w:val="Pargrafdellista"/>
        <w:rPr>
          <w:rFonts w:ascii="Arial Narrow" w:hAnsi="Arial Narrow" w:cs="Arial Narrow"/>
          <w:sz w:val="20"/>
          <w:szCs w:val="20"/>
          <w:lang w:val="es-ES_tradnl"/>
        </w:rPr>
      </w:pPr>
    </w:p>
    <w:p w14:paraId="22C99CB2" w14:textId="77777777" w:rsidR="00E943A9" w:rsidRPr="00737393" w:rsidRDefault="00E943A9" w:rsidP="00E943A9">
      <w:pPr>
        <w:pStyle w:val="Pargrafdellista"/>
        <w:tabs>
          <w:tab w:val="left" w:pos="567"/>
        </w:tabs>
        <w:kinsoku w:val="0"/>
        <w:overflowPunct w:val="0"/>
        <w:ind w:left="567"/>
        <w:jc w:val="both"/>
        <w:rPr>
          <w:rFonts w:ascii="Arial Narrow" w:hAnsi="Arial Narrow" w:cs="Arial Narrow"/>
          <w:sz w:val="20"/>
          <w:szCs w:val="20"/>
          <w:lang w:val="es-ES_tradnl"/>
        </w:rPr>
      </w:pPr>
    </w:p>
    <w:p w14:paraId="7E9CF435" w14:textId="77777777" w:rsidR="00E943A9" w:rsidRPr="00737393" w:rsidRDefault="00E943A9" w:rsidP="00E943A9">
      <w:pPr>
        <w:pStyle w:val="Pargrafdellista"/>
        <w:tabs>
          <w:tab w:val="left" w:pos="567"/>
        </w:tabs>
        <w:kinsoku w:val="0"/>
        <w:overflowPunct w:val="0"/>
        <w:ind w:left="567"/>
        <w:jc w:val="both"/>
        <w:rPr>
          <w:rFonts w:ascii="Arial Narrow" w:hAnsi="Arial Narrow" w:cs="Arial Narrow"/>
          <w:b/>
          <w:color w:val="404F21"/>
          <w:sz w:val="20"/>
          <w:szCs w:val="20"/>
          <w:lang w:val="es-ES_tradnl"/>
        </w:rPr>
      </w:pPr>
    </w:p>
    <w:p w14:paraId="059AAB55" w14:textId="77777777" w:rsidR="00E943A9" w:rsidRPr="00737393" w:rsidRDefault="00E943A9" w:rsidP="00FA77E7">
      <w:pPr>
        <w:pStyle w:val="Ttol21"/>
        <w:kinsoku w:val="0"/>
        <w:overflowPunct w:val="0"/>
        <w:spacing w:before="120"/>
        <w:ind w:left="0"/>
        <w:jc w:val="both"/>
        <w:outlineLvl w:val="9"/>
        <w:rPr>
          <w:b w:val="0"/>
          <w:bCs w:val="0"/>
          <w:spacing w:val="1"/>
          <w:lang w:val="es-ES_tradnl"/>
        </w:rPr>
      </w:pPr>
    </w:p>
    <w:sectPr w:rsidR="00E943A9" w:rsidRPr="00737393" w:rsidSect="00E943A9">
      <w:headerReference w:type="default" r:id="rId11"/>
      <w:pgSz w:w="11907" w:h="16839" w:code="9"/>
      <w:pgMar w:top="480" w:right="556" w:bottom="280" w:left="540" w:header="0" w:footer="510" w:gutter="0"/>
      <w:cols w:space="708" w:equalWidth="0">
        <w:col w:w="1080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7747E" w14:textId="77777777" w:rsidR="00E943A9" w:rsidRDefault="00E943A9" w:rsidP="00E943A9">
      <w:r>
        <w:separator/>
      </w:r>
    </w:p>
  </w:endnote>
  <w:endnote w:type="continuationSeparator" w:id="0">
    <w:p w14:paraId="4ECFD36F" w14:textId="77777777" w:rsidR="00E943A9" w:rsidRDefault="00E943A9" w:rsidP="00E94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nir Black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883C1" w14:textId="77777777" w:rsidR="00E943A9" w:rsidRDefault="00E943A9" w:rsidP="00E943A9">
      <w:r>
        <w:separator/>
      </w:r>
    </w:p>
  </w:footnote>
  <w:footnote w:type="continuationSeparator" w:id="0">
    <w:p w14:paraId="2D4AAF8A" w14:textId="77777777" w:rsidR="00E943A9" w:rsidRDefault="00E943A9" w:rsidP="00E94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9F5D1" w14:textId="1444EF59" w:rsidR="00E943A9" w:rsidRDefault="00E943A9">
    <w:pPr>
      <w:pStyle w:val="Capalera"/>
    </w:pPr>
    <w:r>
      <w:rPr>
        <w:rFonts w:hint="eastAsia"/>
        <w:noProof/>
      </w:rPr>
      <w:drawing>
        <wp:inline distT="0" distB="0" distL="0" distR="0" wp14:anchorId="339ED9D0" wp14:editId="76C9FDD4">
          <wp:extent cx="1181067" cy="593387"/>
          <wp:effectExtent l="0" t="0" r="635" b="0"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CUB_2012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869"/>
                  <a:stretch/>
                </pic:blipFill>
                <pic:spPr bwMode="auto">
                  <a:xfrm>
                    <a:off x="0" y="0"/>
                    <a:ext cx="1182161" cy="5939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6320188C"/>
    <w:lvl w:ilvl="0">
      <w:numFmt w:val="bullet"/>
      <w:lvlText w:val="*"/>
      <w:lvlJc w:val="left"/>
      <w:pPr>
        <w:ind w:hanging="324"/>
      </w:pPr>
      <w:rPr>
        <w:rFonts w:ascii="Arial" w:hAnsi="Arial" w:cs="Arial"/>
        <w:b w:val="0"/>
        <w:bCs w:val="0"/>
        <w:color w:val="943634" w:themeColor="accent2" w:themeShade="BF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8F72AD70"/>
    <w:lvl w:ilvl="0">
      <w:start w:val="1"/>
      <w:numFmt w:val="decimal"/>
      <w:lvlText w:val="%1."/>
      <w:lvlJc w:val="left"/>
      <w:pPr>
        <w:ind w:hanging="291"/>
      </w:pPr>
      <w:rPr>
        <w:rFonts w:ascii="Arial Narrow" w:hAnsi="Arial Narrow" w:hint="default"/>
        <w:b/>
        <w:bCs/>
        <w:i w:val="0"/>
        <w:color w:val="auto"/>
        <w:spacing w:val="-4"/>
        <w:sz w:val="20"/>
        <w:szCs w:val="20"/>
      </w:rPr>
    </w:lvl>
    <w:lvl w:ilvl="1">
      <w:start w:val="1"/>
      <w:numFmt w:val="lowerLetter"/>
      <w:lvlText w:val="%2."/>
      <w:lvlJc w:val="left"/>
      <w:pPr>
        <w:ind w:hanging="282"/>
      </w:pPr>
      <w:rPr>
        <w:rFonts w:ascii="Arial Narrow" w:hAnsi="Arial Narrow" w:cs="Arial Narrow"/>
        <w:b/>
        <w:bCs w:val="0"/>
        <w:i w:val="0"/>
        <w:color w:val="231F20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39B0DE0"/>
    <w:multiLevelType w:val="hybridMultilevel"/>
    <w:tmpl w:val="F4AAE1EC"/>
    <w:lvl w:ilvl="0" w:tplc="A63AAD76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auto"/>
      </w:rPr>
    </w:lvl>
    <w:lvl w:ilvl="1" w:tplc="0403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0AB85920"/>
    <w:multiLevelType w:val="hybridMultilevel"/>
    <w:tmpl w:val="56B23E3E"/>
    <w:lvl w:ilvl="0" w:tplc="040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4200D51"/>
    <w:multiLevelType w:val="hybridMultilevel"/>
    <w:tmpl w:val="FB1048C8"/>
    <w:lvl w:ilvl="0" w:tplc="22BAA298">
      <w:start w:val="1"/>
      <w:numFmt w:val="bullet"/>
      <w:lvlText w:val=""/>
      <w:lvlJc w:val="left"/>
      <w:pPr>
        <w:ind w:left="1690" w:hanging="360"/>
      </w:pPr>
      <w:rPr>
        <w:rFonts w:ascii="Wingdings 3" w:hAnsi="Wingdings 3" w:hint="default"/>
        <w:color w:val="76923C" w:themeColor="accent3" w:themeShade="BF"/>
      </w:rPr>
    </w:lvl>
    <w:lvl w:ilvl="1" w:tplc="0403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5">
    <w:nsid w:val="2700571E"/>
    <w:multiLevelType w:val="hybridMultilevel"/>
    <w:tmpl w:val="C26E955E"/>
    <w:lvl w:ilvl="0" w:tplc="0403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37765C86"/>
    <w:multiLevelType w:val="hybridMultilevel"/>
    <w:tmpl w:val="B09A95F2"/>
    <w:lvl w:ilvl="0" w:tplc="0403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7">
    <w:nsid w:val="59ED29AE"/>
    <w:multiLevelType w:val="hybridMultilevel"/>
    <w:tmpl w:val="70B424DE"/>
    <w:lvl w:ilvl="0" w:tplc="0403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>
    <w:nsid w:val="5EA10E9D"/>
    <w:multiLevelType w:val="hybridMultilevel"/>
    <w:tmpl w:val="7D20CF54"/>
    <w:lvl w:ilvl="0" w:tplc="0403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>
    <w:nsid w:val="5F5C230A"/>
    <w:multiLevelType w:val="hybridMultilevel"/>
    <w:tmpl w:val="5EE011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265293"/>
    <w:multiLevelType w:val="hybridMultilevel"/>
    <w:tmpl w:val="14AA0466"/>
    <w:lvl w:ilvl="0" w:tplc="22BAA298">
      <w:start w:val="1"/>
      <w:numFmt w:val="bullet"/>
      <w:lvlText w:val=""/>
      <w:lvlJc w:val="left"/>
      <w:pPr>
        <w:ind w:left="1688" w:hanging="360"/>
      </w:pPr>
      <w:rPr>
        <w:rFonts w:ascii="Wingdings 3" w:hAnsi="Wingdings 3" w:hint="default"/>
        <w:color w:val="76923C" w:themeColor="accent3" w:themeShade="BF"/>
      </w:rPr>
    </w:lvl>
    <w:lvl w:ilvl="1" w:tplc="04030003" w:tentative="1">
      <w:start w:val="1"/>
      <w:numFmt w:val="bullet"/>
      <w:lvlText w:val="o"/>
      <w:lvlJc w:val="left"/>
      <w:pPr>
        <w:ind w:left="240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0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72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4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9E"/>
    <w:rsid w:val="00133092"/>
    <w:rsid w:val="001500BD"/>
    <w:rsid w:val="00193A08"/>
    <w:rsid w:val="00266282"/>
    <w:rsid w:val="00350AF3"/>
    <w:rsid w:val="00380C46"/>
    <w:rsid w:val="003B33CF"/>
    <w:rsid w:val="003B77D4"/>
    <w:rsid w:val="00422E5A"/>
    <w:rsid w:val="004627AF"/>
    <w:rsid w:val="00482FD1"/>
    <w:rsid w:val="004F6CC4"/>
    <w:rsid w:val="005C0BFA"/>
    <w:rsid w:val="005D2D5B"/>
    <w:rsid w:val="005E01A2"/>
    <w:rsid w:val="006030F1"/>
    <w:rsid w:val="0068237E"/>
    <w:rsid w:val="006B2498"/>
    <w:rsid w:val="006B5B41"/>
    <w:rsid w:val="006C3202"/>
    <w:rsid w:val="006F2953"/>
    <w:rsid w:val="00737393"/>
    <w:rsid w:val="00764CBF"/>
    <w:rsid w:val="007D627A"/>
    <w:rsid w:val="007D7B67"/>
    <w:rsid w:val="007E4569"/>
    <w:rsid w:val="007F52C6"/>
    <w:rsid w:val="00813EA5"/>
    <w:rsid w:val="00850989"/>
    <w:rsid w:val="00861B7C"/>
    <w:rsid w:val="008657FD"/>
    <w:rsid w:val="00890E20"/>
    <w:rsid w:val="008A1AF7"/>
    <w:rsid w:val="008A44FC"/>
    <w:rsid w:val="00966A32"/>
    <w:rsid w:val="00994E21"/>
    <w:rsid w:val="009F2DB4"/>
    <w:rsid w:val="00A5098B"/>
    <w:rsid w:val="00A7058B"/>
    <w:rsid w:val="00B618C8"/>
    <w:rsid w:val="00B74409"/>
    <w:rsid w:val="00BA26A8"/>
    <w:rsid w:val="00BB6E93"/>
    <w:rsid w:val="00BC1956"/>
    <w:rsid w:val="00BC4D42"/>
    <w:rsid w:val="00C151B7"/>
    <w:rsid w:val="00C17898"/>
    <w:rsid w:val="00CC1320"/>
    <w:rsid w:val="00D13506"/>
    <w:rsid w:val="00D27456"/>
    <w:rsid w:val="00D50F61"/>
    <w:rsid w:val="00D55410"/>
    <w:rsid w:val="00D579B3"/>
    <w:rsid w:val="00D70419"/>
    <w:rsid w:val="00D81FEC"/>
    <w:rsid w:val="00D84366"/>
    <w:rsid w:val="00E4253B"/>
    <w:rsid w:val="00E619BF"/>
    <w:rsid w:val="00E7313B"/>
    <w:rsid w:val="00E943A9"/>
    <w:rsid w:val="00EA4CE3"/>
    <w:rsid w:val="00EC19D9"/>
    <w:rsid w:val="00EF0D9E"/>
    <w:rsid w:val="00EF4FD1"/>
    <w:rsid w:val="00EF6D4A"/>
    <w:rsid w:val="00F2359F"/>
    <w:rsid w:val="00F51FF0"/>
    <w:rsid w:val="00F80DF2"/>
    <w:rsid w:val="00FA77E7"/>
    <w:rsid w:val="00FB6934"/>
    <w:rsid w:val="00FC6A4B"/>
    <w:rsid w:val="00FD653C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A904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A1A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link w:val="TextindependentCar"/>
    <w:uiPriority w:val="1"/>
    <w:qFormat/>
    <w:rsid w:val="008A1AF7"/>
    <w:pPr>
      <w:ind w:left="397"/>
    </w:pPr>
    <w:rPr>
      <w:rFonts w:ascii="Arial Narrow" w:hAnsi="Arial Narrow" w:cs="Arial Narrow"/>
      <w:sz w:val="20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rsid w:val="008A1AF7"/>
    <w:rPr>
      <w:rFonts w:ascii="Times New Roman" w:hAnsi="Times New Roman" w:cs="Times New Roman"/>
      <w:sz w:val="24"/>
      <w:szCs w:val="24"/>
    </w:rPr>
  </w:style>
  <w:style w:type="paragraph" w:customStyle="1" w:styleId="Ttol11">
    <w:name w:val="Títol 11"/>
    <w:basedOn w:val="Normal"/>
    <w:uiPriority w:val="1"/>
    <w:qFormat/>
    <w:rsid w:val="008A1AF7"/>
    <w:pPr>
      <w:ind w:left="176"/>
      <w:outlineLvl w:val="0"/>
    </w:pPr>
    <w:rPr>
      <w:rFonts w:ascii="Arial Narrow" w:hAnsi="Arial Narrow" w:cs="Arial Narrow"/>
      <w:b/>
      <w:bCs/>
      <w:sz w:val="22"/>
      <w:szCs w:val="22"/>
    </w:rPr>
  </w:style>
  <w:style w:type="paragraph" w:customStyle="1" w:styleId="Ttol21">
    <w:name w:val="Títol 21"/>
    <w:basedOn w:val="Normal"/>
    <w:uiPriority w:val="1"/>
    <w:qFormat/>
    <w:rsid w:val="008A1AF7"/>
    <w:pPr>
      <w:ind w:left="119"/>
      <w:outlineLvl w:val="1"/>
    </w:pPr>
    <w:rPr>
      <w:rFonts w:ascii="Arial Narrow" w:hAnsi="Arial Narrow" w:cs="Arial Narrow"/>
      <w:b/>
      <w:bCs/>
      <w:sz w:val="20"/>
      <w:szCs w:val="20"/>
    </w:rPr>
  </w:style>
  <w:style w:type="paragraph" w:styleId="Pargrafdellista">
    <w:name w:val="List Paragraph"/>
    <w:basedOn w:val="Normal"/>
    <w:uiPriority w:val="1"/>
    <w:qFormat/>
    <w:rsid w:val="008A1AF7"/>
  </w:style>
  <w:style w:type="paragraph" w:customStyle="1" w:styleId="TableParagraph">
    <w:name w:val="Table Paragraph"/>
    <w:basedOn w:val="Normal"/>
    <w:uiPriority w:val="1"/>
    <w:qFormat/>
    <w:rsid w:val="008A1AF7"/>
  </w:style>
  <w:style w:type="paragraph" w:styleId="Textdeglobus">
    <w:name w:val="Balloon Text"/>
    <w:basedOn w:val="Normal"/>
    <w:link w:val="TextdeglobusCar"/>
    <w:uiPriority w:val="99"/>
    <w:semiHidden/>
    <w:unhideWhenUsed/>
    <w:rsid w:val="00EC19D9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C19D9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E42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lla">
    <w:name w:val="Hyperlink"/>
    <w:basedOn w:val="Tipusdelletraperdefectedelpargraf"/>
    <w:uiPriority w:val="99"/>
    <w:unhideWhenUsed/>
    <w:rsid w:val="005E01A2"/>
    <w:rPr>
      <w:color w:val="0000FF" w:themeColor="hyperlink"/>
      <w:u w:val="single"/>
    </w:rPr>
  </w:style>
  <w:style w:type="character" w:customStyle="1" w:styleId="A4">
    <w:name w:val="A4"/>
    <w:basedOn w:val="Tipusdelletraperdefectedelpargraf"/>
    <w:uiPriority w:val="99"/>
    <w:rsid w:val="00C17898"/>
    <w:rPr>
      <w:rFonts w:ascii="Avenir Black" w:hAnsi="Avenir Black" w:hint="default"/>
      <w:color w:val="221E1F"/>
    </w:rPr>
  </w:style>
  <w:style w:type="paragraph" w:styleId="Capalera">
    <w:name w:val="header"/>
    <w:basedOn w:val="Normal"/>
    <w:link w:val="CapaleraCar"/>
    <w:uiPriority w:val="99"/>
    <w:unhideWhenUsed/>
    <w:rsid w:val="00E943A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943A9"/>
    <w:rPr>
      <w:rFonts w:ascii="Times New Roman" w:hAnsi="Times New Roman" w:cs="Times New Roman"/>
      <w:sz w:val="24"/>
      <w:szCs w:val="24"/>
    </w:rPr>
  </w:style>
  <w:style w:type="paragraph" w:styleId="Peu">
    <w:name w:val="footer"/>
    <w:basedOn w:val="Normal"/>
    <w:link w:val="PeuCar"/>
    <w:uiPriority w:val="99"/>
    <w:unhideWhenUsed/>
    <w:rsid w:val="00E943A9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E943A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A1A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link w:val="TextindependentCar"/>
    <w:uiPriority w:val="1"/>
    <w:qFormat/>
    <w:rsid w:val="008A1AF7"/>
    <w:pPr>
      <w:ind w:left="397"/>
    </w:pPr>
    <w:rPr>
      <w:rFonts w:ascii="Arial Narrow" w:hAnsi="Arial Narrow" w:cs="Arial Narrow"/>
      <w:sz w:val="20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rsid w:val="008A1AF7"/>
    <w:rPr>
      <w:rFonts w:ascii="Times New Roman" w:hAnsi="Times New Roman" w:cs="Times New Roman"/>
      <w:sz w:val="24"/>
      <w:szCs w:val="24"/>
    </w:rPr>
  </w:style>
  <w:style w:type="paragraph" w:customStyle="1" w:styleId="Ttol11">
    <w:name w:val="Títol 11"/>
    <w:basedOn w:val="Normal"/>
    <w:uiPriority w:val="1"/>
    <w:qFormat/>
    <w:rsid w:val="008A1AF7"/>
    <w:pPr>
      <w:ind w:left="176"/>
      <w:outlineLvl w:val="0"/>
    </w:pPr>
    <w:rPr>
      <w:rFonts w:ascii="Arial Narrow" w:hAnsi="Arial Narrow" w:cs="Arial Narrow"/>
      <w:b/>
      <w:bCs/>
      <w:sz w:val="22"/>
      <w:szCs w:val="22"/>
    </w:rPr>
  </w:style>
  <w:style w:type="paragraph" w:customStyle="1" w:styleId="Ttol21">
    <w:name w:val="Títol 21"/>
    <w:basedOn w:val="Normal"/>
    <w:uiPriority w:val="1"/>
    <w:qFormat/>
    <w:rsid w:val="008A1AF7"/>
    <w:pPr>
      <w:ind w:left="119"/>
      <w:outlineLvl w:val="1"/>
    </w:pPr>
    <w:rPr>
      <w:rFonts w:ascii="Arial Narrow" w:hAnsi="Arial Narrow" w:cs="Arial Narrow"/>
      <w:b/>
      <w:bCs/>
      <w:sz w:val="20"/>
      <w:szCs w:val="20"/>
    </w:rPr>
  </w:style>
  <w:style w:type="paragraph" w:styleId="Pargrafdellista">
    <w:name w:val="List Paragraph"/>
    <w:basedOn w:val="Normal"/>
    <w:uiPriority w:val="1"/>
    <w:qFormat/>
    <w:rsid w:val="008A1AF7"/>
  </w:style>
  <w:style w:type="paragraph" w:customStyle="1" w:styleId="TableParagraph">
    <w:name w:val="Table Paragraph"/>
    <w:basedOn w:val="Normal"/>
    <w:uiPriority w:val="1"/>
    <w:qFormat/>
    <w:rsid w:val="008A1AF7"/>
  </w:style>
  <w:style w:type="paragraph" w:styleId="Textdeglobus">
    <w:name w:val="Balloon Text"/>
    <w:basedOn w:val="Normal"/>
    <w:link w:val="TextdeglobusCar"/>
    <w:uiPriority w:val="99"/>
    <w:semiHidden/>
    <w:unhideWhenUsed/>
    <w:rsid w:val="00EC19D9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C19D9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E42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lla">
    <w:name w:val="Hyperlink"/>
    <w:basedOn w:val="Tipusdelletraperdefectedelpargraf"/>
    <w:uiPriority w:val="99"/>
    <w:unhideWhenUsed/>
    <w:rsid w:val="005E01A2"/>
    <w:rPr>
      <w:color w:val="0000FF" w:themeColor="hyperlink"/>
      <w:u w:val="single"/>
    </w:rPr>
  </w:style>
  <w:style w:type="character" w:customStyle="1" w:styleId="A4">
    <w:name w:val="A4"/>
    <w:basedOn w:val="Tipusdelletraperdefectedelpargraf"/>
    <w:uiPriority w:val="99"/>
    <w:rsid w:val="00C17898"/>
    <w:rPr>
      <w:rFonts w:ascii="Avenir Black" w:hAnsi="Avenir Black" w:hint="default"/>
      <w:color w:val="221E1F"/>
    </w:rPr>
  </w:style>
  <w:style w:type="paragraph" w:styleId="Capalera">
    <w:name w:val="header"/>
    <w:basedOn w:val="Normal"/>
    <w:link w:val="CapaleraCar"/>
    <w:uiPriority w:val="99"/>
    <w:unhideWhenUsed/>
    <w:rsid w:val="00E943A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943A9"/>
    <w:rPr>
      <w:rFonts w:ascii="Times New Roman" w:hAnsi="Times New Roman" w:cs="Times New Roman"/>
      <w:sz w:val="24"/>
      <w:szCs w:val="24"/>
    </w:rPr>
  </w:style>
  <w:style w:type="paragraph" w:styleId="Peu">
    <w:name w:val="footer"/>
    <w:basedOn w:val="Normal"/>
    <w:link w:val="PeuCar"/>
    <w:uiPriority w:val="99"/>
    <w:unhideWhenUsed/>
    <w:rsid w:val="00E943A9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E943A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cn.ca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cn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7C24C-C89A-4A9F-A363-385CBEA77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524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DocHdl1OnPRINTREADYtmpTarget</vt:lpstr>
    </vt:vector>
  </TitlesOfParts>
  <Company>IMI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DocHdl1OnPRINTREADYtmpTarget</dc:title>
  <dc:creator>Ajuntament de Barcelona</dc:creator>
  <cp:lastModifiedBy>Ajuntament de Barcelona</cp:lastModifiedBy>
  <cp:revision>3</cp:revision>
  <cp:lastPrinted>2017-01-02T09:12:00Z</cp:lastPrinted>
  <dcterms:created xsi:type="dcterms:W3CDTF">2018-06-07T07:25:00Z</dcterms:created>
  <dcterms:modified xsi:type="dcterms:W3CDTF">2018-06-07T08:02:00Z</dcterms:modified>
</cp:coreProperties>
</file>